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C9" w:rsidRPr="00EC527C" w:rsidRDefault="00F175C9" w:rsidP="007F3D35">
      <w:pPr>
        <w:tabs>
          <w:tab w:val="left" w:pos="2552"/>
        </w:tabs>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Сравнительная таблица</w:t>
      </w:r>
    </w:p>
    <w:p w:rsidR="00F175C9" w:rsidRPr="00EC527C" w:rsidRDefault="00F175C9" w:rsidP="007F3D35">
      <w:pPr>
        <w:tabs>
          <w:tab w:val="left" w:pos="2552"/>
        </w:tabs>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к проекту Закона «О внесении изменений и дополнений в некоторые законодательные акты Республики Казахстан</w:t>
      </w:r>
    </w:p>
    <w:p w:rsidR="00F175C9" w:rsidRPr="00EC527C" w:rsidRDefault="00F175C9" w:rsidP="007F3D35">
      <w:pPr>
        <w:tabs>
          <w:tab w:val="left" w:pos="2552"/>
        </w:tabs>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 xml:space="preserve">по вопросам регулирования </w:t>
      </w:r>
      <w:r w:rsidRPr="00EC527C">
        <w:rPr>
          <w:rFonts w:ascii="Times New Roman" w:eastAsia="Times New Roman" w:hAnsi="Times New Roman" w:cs="Times New Roman"/>
          <w:b/>
          <w:bCs/>
          <w:kern w:val="36"/>
          <w:sz w:val="24"/>
          <w:szCs w:val="24"/>
        </w:rPr>
        <w:t xml:space="preserve">цифровых </w:t>
      </w:r>
      <w:r w:rsidR="00F2020C" w:rsidRPr="00EC527C">
        <w:rPr>
          <w:rFonts w:ascii="Times New Roman" w:eastAsia="Times New Roman" w:hAnsi="Times New Roman" w:cs="Times New Roman"/>
          <w:b/>
          <w:bCs/>
          <w:kern w:val="36"/>
          <w:sz w:val="24"/>
          <w:szCs w:val="24"/>
        </w:rPr>
        <w:t>технологий</w:t>
      </w:r>
      <w:r w:rsidRPr="00EC527C">
        <w:rPr>
          <w:rFonts w:ascii="Times New Roman" w:hAnsi="Times New Roman" w:cs="Times New Roman"/>
          <w:b/>
          <w:sz w:val="24"/>
          <w:szCs w:val="24"/>
        </w:rPr>
        <w:t>»</w:t>
      </w:r>
    </w:p>
    <w:p w:rsidR="00F175C9" w:rsidRPr="00EC527C" w:rsidRDefault="00F175C9" w:rsidP="007F3D35">
      <w:pPr>
        <w:tabs>
          <w:tab w:val="left" w:pos="2552"/>
        </w:tabs>
        <w:spacing w:after="0" w:line="240" w:lineRule="auto"/>
        <w:ind w:firstLine="142"/>
        <w:jc w:val="both"/>
        <w:rPr>
          <w:rFonts w:ascii="Times New Roman" w:hAnsi="Times New Roman" w:cs="Times New Roman"/>
          <w:b/>
          <w:sz w:val="24"/>
          <w:szCs w:val="24"/>
        </w:rPr>
      </w:pPr>
    </w:p>
    <w:tbl>
      <w:tblPr>
        <w:tblStyle w:val="a3"/>
        <w:tblW w:w="15311" w:type="dxa"/>
        <w:tblLayout w:type="fixed"/>
        <w:tblLook w:val="04A0"/>
      </w:tblPr>
      <w:tblGrid>
        <w:gridCol w:w="704"/>
        <w:gridCol w:w="1814"/>
        <w:gridCol w:w="3686"/>
        <w:gridCol w:w="5216"/>
        <w:gridCol w:w="3891"/>
      </w:tblGrid>
      <w:tr w:rsidR="00BE7E5D" w:rsidRPr="00EC527C" w:rsidTr="0096635D">
        <w:tc>
          <w:tcPr>
            <w:tcW w:w="704" w:type="dxa"/>
          </w:tcPr>
          <w:p w:rsidR="00F175C9" w:rsidRPr="00EC527C" w:rsidRDefault="00F175C9" w:rsidP="007F3D35">
            <w:pPr>
              <w:tabs>
                <w:tab w:val="left" w:pos="2552"/>
              </w:tabs>
              <w:spacing w:after="0" w:line="240" w:lineRule="auto"/>
              <w:ind w:firstLine="142"/>
              <w:jc w:val="both"/>
              <w:textAlignment w:val="baseline"/>
              <w:rPr>
                <w:rFonts w:ascii="Times New Roman" w:eastAsia="Times New Roman" w:hAnsi="Times New Roman" w:cs="Times New Roman"/>
                <w:b/>
                <w:bCs/>
                <w:spacing w:val="2"/>
                <w:sz w:val="24"/>
                <w:szCs w:val="24"/>
                <w:bdr w:val="none" w:sz="0" w:space="0" w:color="auto" w:frame="1"/>
              </w:rPr>
            </w:pPr>
            <w:r w:rsidRPr="00EC527C">
              <w:rPr>
                <w:rFonts w:ascii="Times New Roman" w:eastAsia="Times New Roman" w:hAnsi="Times New Roman" w:cs="Times New Roman"/>
                <w:b/>
                <w:bCs/>
                <w:spacing w:val="2"/>
                <w:sz w:val="24"/>
                <w:szCs w:val="24"/>
                <w:bdr w:val="none" w:sz="0" w:space="0" w:color="auto" w:frame="1"/>
              </w:rPr>
              <w:t>№</w:t>
            </w:r>
          </w:p>
          <w:p w:rsidR="00F175C9" w:rsidRPr="00EC527C" w:rsidRDefault="00F175C9" w:rsidP="007F3D35">
            <w:pPr>
              <w:spacing w:after="0" w:line="240" w:lineRule="auto"/>
              <w:ind w:firstLine="142"/>
              <w:jc w:val="both"/>
              <w:rPr>
                <w:rFonts w:ascii="Times New Roman" w:hAnsi="Times New Roman" w:cs="Times New Roman"/>
                <w:sz w:val="24"/>
                <w:szCs w:val="24"/>
              </w:rPr>
            </w:pPr>
            <w:proofErr w:type="gramStart"/>
            <w:r w:rsidRPr="00EC527C">
              <w:rPr>
                <w:rFonts w:ascii="Times New Roman" w:eastAsia="Times New Roman" w:hAnsi="Times New Roman" w:cs="Times New Roman"/>
                <w:b/>
                <w:bCs/>
                <w:spacing w:val="2"/>
                <w:sz w:val="24"/>
                <w:szCs w:val="24"/>
                <w:bdr w:val="none" w:sz="0" w:space="0" w:color="auto" w:frame="1"/>
              </w:rPr>
              <w:t>п</w:t>
            </w:r>
            <w:proofErr w:type="gramEnd"/>
            <w:r w:rsidRPr="00EC527C">
              <w:rPr>
                <w:rFonts w:ascii="Times New Roman" w:eastAsia="Times New Roman" w:hAnsi="Times New Roman" w:cs="Times New Roman"/>
                <w:b/>
                <w:bCs/>
                <w:spacing w:val="2"/>
                <w:sz w:val="24"/>
                <w:szCs w:val="24"/>
                <w:bdr w:val="none" w:sz="0" w:space="0" w:color="auto" w:frame="1"/>
              </w:rPr>
              <w:t>/п</w:t>
            </w:r>
          </w:p>
        </w:tc>
        <w:tc>
          <w:tcPr>
            <w:tcW w:w="1814" w:type="dxa"/>
          </w:tcPr>
          <w:p w:rsidR="00F175C9" w:rsidRPr="00EC527C" w:rsidRDefault="00F175C9" w:rsidP="007F3D35">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bCs/>
                <w:spacing w:val="2"/>
                <w:sz w:val="24"/>
                <w:szCs w:val="24"/>
                <w:bdr w:val="none" w:sz="0" w:space="0" w:color="auto" w:frame="1"/>
              </w:rPr>
              <w:t>Структурный элемент</w:t>
            </w:r>
          </w:p>
        </w:tc>
        <w:tc>
          <w:tcPr>
            <w:tcW w:w="3686" w:type="dxa"/>
          </w:tcPr>
          <w:p w:rsidR="00F175C9" w:rsidRPr="00EC527C" w:rsidRDefault="00F175C9" w:rsidP="007F3D35">
            <w:pPr>
              <w:tabs>
                <w:tab w:val="left" w:pos="2552"/>
              </w:tabs>
              <w:spacing w:after="0" w:line="240" w:lineRule="auto"/>
              <w:ind w:firstLine="142"/>
              <w:jc w:val="both"/>
              <w:textAlignment w:val="baseline"/>
              <w:rPr>
                <w:rFonts w:ascii="Times New Roman" w:eastAsia="Times New Roman" w:hAnsi="Times New Roman" w:cs="Times New Roman"/>
                <w:b/>
                <w:bCs/>
                <w:spacing w:val="2"/>
                <w:sz w:val="24"/>
                <w:szCs w:val="24"/>
                <w:bdr w:val="none" w:sz="0" w:space="0" w:color="auto" w:frame="1"/>
              </w:rPr>
            </w:pPr>
            <w:r w:rsidRPr="00EC527C">
              <w:rPr>
                <w:rFonts w:ascii="Times New Roman" w:eastAsia="Times New Roman" w:hAnsi="Times New Roman" w:cs="Times New Roman"/>
                <w:b/>
                <w:bCs/>
                <w:spacing w:val="2"/>
                <w:sz w:val="24"/>
                <w:szCs w:val="24"/>
                <w:bdr w:val="none" w:sz="0" w:space="0" w:color="auto" w:frame="1"/>
              </w:rPr>
              <w:t>Действующая редакция</w:t>
            </w:r>
          </w:p>
          <w:p w:rsidR="00F175C9" w:rsidRPr="00EC527C" w:rsidRDefault="00F175C9" w:rsidP="007F3D35">
            <w:pPr>
              <w:spacing w:after="0" w:line="240" w:lineRule="auto"/>
              <w:ind w:firstLine="142"/>
              <w:jc w:val="both"/>
              <w:rPr>
                <w:rFonts w:ascii="Times New Roman" w:hAnsi="Times New Roman" w:cs="Times New Roman"/>
                <w:sz w:val="24"/>
                <w:szCs w:val="24"/>
              </w:rPr>
            </w:pPr>
          </w:p>
        </w:tc>
        <w:tc>
          <w:tcPr>
            <w:tcW w:w="5216" w:type="dxa"/>
          </w:tcPr>
          <w:p w:rsidR="00F175C9" w:rsidRPr="00EC527C" w:rsidRDefault="00F175C9" w:rsidP="007F3D35">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bCs/>
                <w:spacing w:val="2"/>
                <w:sz w:val="24"/>
                <w:szCs w:val="24"/>
                <w:bdr w:val="none" w:sz="0" w:space="0" w:color="auto" w:frame="1"/>
              </w:rPr>
              <w:t>Предлагаемая редакция</w:t>
            </w:r>
          </w:p>
        </w:tc>
        <w:tc>
          <w:tcPr>
            <w:tcW w:w="3891" w:type="dxa"/>
          </w:tcPr>
          <w:p w:rsidR="00F175C9" w:rsidRPr="00EC527C" w:rsidRDefault="00F175C9" w:rsidP="007F3D35">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bCs/>
                <w:spacing w:val="2"/>
                <w:sz w:val="24"/>
                <w:szCs w:val="24"/>
                <w:bdr w:val="none" w:sz="0" w:space="0" w:color="auto" w:frame="1"/>
              </w:rPr>
              <w:t>Обоснование</w:t>
            </w:r>
          </w:p>
        </w:tc>
      </w:tr>
      <w:tr w:rsidR="00BE7E5D" w:rsidRPr="00EC527C" w:rsidTr="0096635D">
        <w:tc>
          <w:tcPr>
            <w:tcW w:w="15311" w:type="dxa"/>
            <w:gridSpan w:val="5"/>
          </w:tcPr>
          <w:p w:rsidR="00F175C9" w:rsidRPr="00EC527C" w:rsidRDefault="00F175C9" w:rsidP="007F3D35">
            <w:pPr>
              <w:tabs>
                <w:tab w:val="left" w:pos="2552"/>
              </w:tabs>
              <w:spacing w:after="0" w:line="240" w:lineRule="auto"/>
              <w:ind w:firstLine="142"/>
              <w:jc w:val="center"/>
              <w:textAlignment w:val="baseline"/>
              <w:rPr>
                <w:rFonts w:ascii="Times New Roman" w:hAnsi="Times New Roman" w:cs="Times New Roman"/>
                <w:b/>
                <w:sz w:val="24"/>
                <w:szCs w:val="24"/>
              </w:rPr>
            </w:pPr>
            <w:r w:rsidRPr="00EC527C">
              <w:rPr>
                <w:rFonts w:ascii="Times New Roman" w:hAnsi="Times New Roman" w:cs="Times New Roman"/>
                <w:b/>
                <w:sz w:val="24"/>
                <w:szCs w:val="24"/>
              </w:rPr>
              <w:t>Гражданский кодекс Республики Казахстан (общая часть)</w:t>
            </w:r>
          </w:p>
          <w:p w:rsidR="00F175C9" w:rsidRPr="00EC527C" w:rsidRDefault="00F175C9" w:rsidP="007F3D3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от 27 декабря 1994 года</w:t>
            </w:r>
          </w:p>
        </w:tc>
      </w:tr>
      <w:tr w:rsidR="00BE7E5D" w:rsidRPr="00EC527C" w:rsidTr="0096635D">
        <w:tc>
          <w:tcPr>
            <w:tcW w:w="704" w:type="dxa"/>
          </w:tcPr>
          <w:p w:rsidR="00F175C9" w:rsidRPr="00EC527C" w:rsidRDefault="00F175C9"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F175C9" w:rsidRPr="00EC527C" w:rsidRDefault="00C03CFA"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Статья</w:t>
            </w:r>
            <w:r w:rsidR="00BE7E5D" w:rsidRPr="00EC527C">
              <w:rPr>
                <w:rFonts w:ascii="Times New Roman" w:hAnsi="Times New Roman" w:cs="Times New Roman"/>
                <w:bCs/>
                <w:sz w:val="24"/>
                <w:szCs w:val="24"/>
              </w:rPr>
              <w:t xml:space="preserve"> 127 </w:t>
            </w:r>
          </w:p>
        </w:tc>
        <w:tc>
          <w:tcPr>
            <w:tcW w:w="3686" w:type="dxa"/>
          </w:tcPr>
          <w:p w:rsidR="00F175C9" w:rsidRPr="00EC527C" w:rsidRDefault="00F175C9" w:rsidP="007F3D3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127. Деньги (валюта)</w:t>
            </w:r>
          </w:p>
          <w:p w:rsidR="00F175C9" w:rsidRPr="00EC527C" w:rsidRDefault="00F175C9" w:rsidP="007F3D35">
            <w:pPr>
              <w:spacing w:after="0" w:line="240" w:lineRule="auto"/>
              <w:ind w:firstLine="142"/>
              <w:jc w:val="both"/>
              <w:rPr>
                <w:rFonts w:ascii="Times New Roman" w:hAnsi="Times New Roman" w:cs="Times New Roman"/>
                <w:spacing w:val="2"/>
                <w:sz w:val="24"/>
                <w:szCs w:val="24"/>
                <w:shd w:val="clear" w:color="auto" w:fill="FFFFFF"/>
              </w:rPr>
            </w:pPr>
          </w:p>
          <w:p w:rsidR="00B43016" w:rsidRPr="00EC527C" w:rsidRDefault="00B43016" w:rsidP="007F3D3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4. Случаи, порядок и условия расчетов в иностранной валюте на территории Республики Казахстан определяются законодательством Республики Казахстан.</w:t>
            </w:r>
          </w:p>
          <w:p w:rsidR="00F175C9" w:rsidRPr="00EC527C" w:rsidRDefault="00F175C9" w:rsidP="007F3D35">
            <w:pPr>
              <w:spacing w:after="0" w:line="240" w:lineRule="auto"/>
              <w:ind w:firstLine="142"/>
              <w:jc w:val="both"/>
              <w:rPr>
                <w:rFonts w:ascii="Times New Roman" w:hAnsi="Times New Roman" w:cs="Times New Roman"/>
                <w:sz w:val="24"/>
                <w:szCs w:val="24"/>
              </w:rPr>
            </w:pPr>
          </w:p>
        </w:tc>
        <w:tc>
          <w:tcPr>
            <w:tcW w:w="5216" w:type="dxa"/>
          </w:tcPr>
          <w:p w:rsidR="00F175C9" w:rsidRPr="00EC527C" w:rsidRDefault="00F175C9" w:rsidP="007F3D3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127. Деньги (валюта)</w:t>
            </w:r>
          </w:p>
          <w:p w:rsidR="00F175C9" w:rsidRPr="00EC527C" w:rsidRDefault="00F175C9" w:rsidP="007F3D35">
            <w:pPr>
              <w:spacing w:after="0" w:line="240" w:lineRule="auto"/>
              <w:ind w:firstLine="142"/>
              <w:jc w:val="both"/>
              <w:rPr>
                <w:rFonts w:ascii="Times New Roman" w:hAnsi="Times New Roman" w:cs="Times New Roman"/>
                <w:spacing w:val="2"/>
                <w:sz w:val="24"/>
                <w:szCs w:val="24"/>
                <w:shd w:val="clear" w:color="auto" w:fill="FFFFFF"/>
              </w:rPr>
            </w:pPr>
          </w:p>
          <w:p w:rsidR="00B43016" w:rsidRPr="00EC527C" w:rsidRDefault="00B43016" w:rsidP="007F3D3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4. Случаи, порядок и условия расчетов в иностранной валюте на территории Республики Казахстан определяются законодательством Республики Казахстан, частных электронных денег</w:t>
            </w:r>
            <w:r w:rsidR="00E42B40" w:rsidRPr="00EC527C">
              <w:rPr>
                <w:rFonts w:ascii="Times New Roman" w:hAnsi="Times New Roman" w:cs="Times New Roman"/>
                <w:spacing w:val="2"/>
                <w:sz w:val="24"/>
                <w:szCs w:val="24"/>
                <w:shd w:val="clear" w:color="auto" w:fill="FFFFFF"/>
              </w:rPr>
              <w:t xml:space="preserve"> актами Международного финансового центра «Астана».</w:t>
            </w:r>
          </w:p>
          <w:p w:rsidR="00B43016" w:rsidRPr="00EC527C" w:rsidRDefault="00B43016" w:rsidP="007F3D35">
            <w:pPr>
              <w:spacing w:after="0" w:line="240" w:lineRule="auto"/>
              <w:ind w:firstLine="142"/>
              <w:jc w:val="both"/>
              <w:rPr>
                <w:rFonts w:ascii="Times New Roman" w:hAnsi="Times New Roman" w:cs="Times New Roman"/>
                <w:spacing w:val="2"/>
                <w:sz w:val="24"/>
                <w:szCs w:val="24"/>
                <w:shd w:val="clear" w:color="auto" w:fill="FFFFFF"/>
              </w:rPr>
            </w:pPr>
          </w:p>
          <w:p w:rsidR="00F175C9" w:rsidRPr="00EC527C" w:rsidRDefault="00F175C9" w:rsidP="007F3D3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0D43F3" w:rsidRPr="00EC527C" w:rsidRDefault="00AE018F"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r w:rsidR="000D43F3" w:rsidRPr="00EC527C">
              <w:rPr>
                <w:rFonts w:ascii="Times New Roman" w:hAnsi="Times New Roman" w:cs="Times New Roman"/>
                <w:sz w:val="24"/>
                <w:szCs w:val="24"/>
              </w:rPr>
              <w:t>.</w:t>
            </w:r>
          </w:p>
          <w:p w:rsidR="00F175C9" w:rsidRPr="00EC527C" w:rsidRDefault="00BE496C"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Принимая во внимание, что частная электронная валюта функционирует только на территории МФЦА, необходимо внести норму пояснительного характера в ГК РК</w:t>
            </w:r>
          </w:p>
          <w:p w:rsidR="003E60D9" w:rsidRPr="00EC527C" w:rsidRDefault="003E60D9" w:rsidP="003E60D9">
            <w:pPr>
              <w:tabs>
                <w:tab w:val="left" w:pos="651"/>
              </w:tabs>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w:t>
            </w:r>
          </w:p>
          <w:p w:rsidR="000D43F3" w:rsidRPr="00EC527C" w:rsidRDefault="000D43F3" w:rsidP="000D43F3">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МФЦА</w:t>
            </w:r>
            <w:r w:rsidR="008766B4"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r w:rsidRPr="00EC527C">
              <w:rPr>
                <w:rFonts w:ascii="Times New Roman" w:hAnsi="Times New Roman" w:cs="Times New Roman"/>
                <w:b/>
                <w:sz w:val="24"/>
                <w:szCs w:val="24"/>
              </w:rPr>
              <w:t>.</w:t>
            </w:r>
          </w:p>
          <w:p w:rsidR="000D43F3" w:rsidRPr="00EC527C" w:rsidRDefault="000D43F3" w:rsidP="003E60D9">
            <w:pPr>
              <w:tabs>
                <w:tab w:val="left" w:pos="651"/>
              </w:tabs>
              <w:spacing w:after="0" w:line="240" w:lineRule="auto"/>
              <w:ind w:firstLine="142"/>
              <w:jc w:val="both"/>
              <w:rPr>
                <w:rFonts w:ascii="Times New Roman" w:hAnsi="Times New Roman" w:cs="Times New Roman"/>
                <w:sz w:val="24"/>
                <w:szCs w:val="24"/>
              </w:rPr>
            </w:pPr>
          </w:p>
          <w:p w:rsidR="00E42B40" w:rsidRPr="00EC527C" w:rsidRDefault="00E42B40" w:rsidP="000D43F3">
            <w:pPr>
              <w:spacing w:after="0" w:line="240" w:lineRule="auto"/>
              <w:ind w:firstLine="142"/>
              <w:jc w:val="both"/>
              <w:rPr>
                <w:rFonts w:ascii="Times New Roman" w:hAnsi="Times New Roman" w:cs="Times New Roman"/>
                <w:sz w:val="24"/>
                <w:szCs w:val="24"/>
              </w:rPr>
            </w:pPr>
          </w:p>
        </w:tc>
      </w:tr>
      <w:tr w:rsidR="00EE19FC" w:rsidRPr="00EC527C" w:rsidTr="0096635D">
        <w:tc>
          <w:tcPr>
            <w:tcW w:w="704" w:type="dxa"/>
          </w:tcPr>
          <w:p w:rsidR="00EE19FC" w:rsidRPr="00EC527C" w:rsidRDefault="00EE19FC"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EE19FC" w:rsidRPr="00EC527C" w:rsidRDefault="005A3424" w:rsidP="007F3D3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127-1</w:t>
            </w:r>
          </w:p>
        </w:tc>
        <w:tc>
          <w:tcPr>
            <w:tcW w:w="3686" w:type="dxa"/>
          </w:tcPr>
          <w:p w:rsidR="00EE19FC" w:rsidRPr="00EC527C" w:rsidRDefault="00EE19FC" w:rsidP="000F0ED4">
            <w:pPr>
              <w:pStyle w:val="ad"/>
              <w:spacing w:after="0"/>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127-1. </w:t>
            </w:r>
            <w:r w:rsidR="000F0ED4" w:rsidRPr="000F0ED4">
              <w:rPr>
                <w:rFonts w:ascii="Times New Roman" w:hAnsi="Times New Roman" w:cs="Times New Roman"/>
                <w:b/>
                <w:sz w:val="24"/>
                <w:szCs w:val="24"/>
              </w:rPr>
              <w:t>Понятие умного робота</w:t>
            </w:r>
          </w:p>
          <w:p w:rsidR="00EE19FC" w:rsidRPr="000F0ED4" w:rsidRDefault="00EE19FC" w:rsidP="00EE19FC">
            <w:pPr>
              <w:spacing w:after="0" w:line="240" w:lineRule="auto"/>
              <w:ind w:firstLine="142"/>
              <w:jc w:val="both"/>
              <w:rPr>
                <w:rFonts w:ascii="Times New Roman" w:hAnsi="Times New Roman" w:cs="Times New Roman"/>
                <w:b/>
                <w:spacing w:val="2"/>
                <w:sz w:val="24"/>
                <w:szCs w:val="24"/>
                <w:shd w:val="clear" w:color="auto" w:fill="FFFFFF"/>
              </w:rPr>
            </w:pPr>
            <w:r w:rsidRPr="000F0ED4">
              <w:rPr>
                <w:rFonts w:ascii="Times New Roman" w:hAnsi="Times New Roman" w:cs="Times New Roman"/>
                <w:b/>
                <w:sz w:val="24"/>
                <w:szCs w:val="24"/>
              </w:rPr>
              <w:t>Отсутствует</w:t>
            </w:r>
          </w:p>
        </w:tc>
        <w:tc>
          <w:tcPr>
            <w:tcW w:w="5216" w:type="dxa"/>
          </w:tcPr>
          <w:p w:rsidR="005A3424"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127-1. Понятие умного робота</w:t>
            </w:r>
          </w:p>
          <w:p w:rsidR="007B583E" w:rsidRPr="00EC527C" w:rsidRDefault="007B583E" w:rsidP="005A3424">
            <w:pPr>
              <w:pStyle w:val="ad"/>
              <w:spacing w:after="0"/>
              <w:ind w:firstLine="142"/>
              <w:jc w:val="both"/>
              <w:rPr>
                <w:rFonts w:ascii="Times New Roman" w:hAnsi="Times New Roman" w:cs="Times New Roman"/>
                <w:b/>
                <w:sz w:val="24"/>
                <w:szCs w:val="24"/>
              </w:rPr>
            </w:pPr>
          </w:p>
          <w:p w:rsidR="005A3424" w:rsidRPr="00EC527C" w:rsidRDefault="005A3424" w:rsidP="005A3424">
            <w:pPr>
              <w:pStyle w:val="ad"/>
              <w:numPr>
                <w:ilvl w:val="0"/>
                <w:numId w:val="11"/>
              </w:numPr>
              <w:spacing w:after="0"/>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Умным роботом признается автоматизированное устройство, действующее по заранее заложенной </w:t>
            </w:r>
            <w:r w:rsidRPr="00EC527C">
              <w:rPr>
                <w:rFonts w:ascii="Times New Roman" w:hAnsi="Times New Roman" w:cs="Times New Roman"/>
                <w:b/>
                <w:sz w:val="24"/>
                <w:szCs w:val="24"/>
              </w:rPr>
              <w:lastRenderedPageBreak/>
              <w:t xml:space="preserve">программе, которое способно воспринимать окружающую среду, распознавать обстоятельства, в которых оно функционирует и самообучаться. Умный робот, по решению собственника и в силу конструктивных особенностей, предназначен для участия в гражданском обороте. </w:t>
            </w:r>
          </w:p>
          <w:p w:rsidR="005A3424" w:rsidRPr="00EC527C" w:rsidRDefault="005A3424" w:rsidP="005A3424">
            <w:pPr>
              <w:pStyle w:val="ad"/>
              <w:numPr>
                <w:ilvl w:val="0"/>
                <w:numId w:val="11"/>
              </w:numPr>
              <w:spacing w:after="0"/>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Виды моделей умных роботов могут быть зарегистрированы в едином государственном реестре умных роботов. Порядок создания и ведения реестра умных роботов, а также орган уполномоченный в области создания и ведения такого реестра, определяются в соответствии с Законом Республики Казахстан от 24 ноября 2015 года № 418-V ЗРК «Об информатизации».</w:t>
            </w:r>
          </w:p>
          <w:p w:rsidR="005A3424" w:rsidRPr="00EC527C" w:rsidRDefault="005A3424" w:rsidP="005A3424">
            <w:pPr>
              <w:pStyle w:val="ad"/>
              <w:numPr>
                <w:ilvl w:val="0"/>
                <w:numId w:val="11"/>
              </w:numPr>
              <w:spacing w:after="0"/>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Робот признается умным роботом и наделяется правоспособностью при условии регистрации его модели в едином государственном реестре умных роботов и с момента публичного заявления его собственника о начале его функционирования в таком статусе. До момента таких регистраций и публичного заявления действия робота рассматриваются как действия его владельца в соответствии с общими правилам о роботах, установленными настоящим Кодексом. </w:t>
            </w:r>
          </w:p>
          <w:p w:rsidR="005A3424" w:rsidRPr="00EC527C" w:rsidRDefault="005A3424" w:rsidP="005A3424">
            <w:pPr>
              <w:pStyle w:val="ad"/>
              <w:numPr>
                <w:ilvl w:val="0"/>
                <w:numId w:val="11"/>
              </w:numPr>
              <w:spacing w:after="0"/>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Регистрация моделей умных роботов </w:t>
            </w:r>
            <w:r w:rsidRPr="00EC527C">
              <w:rPr>
                <w:rFonts w:ascii="Times New Roman" w:hAnsi="Times New Roman" w:cs="Times New Roman"/>
                <w:b/>
                <w:sz w:val="24"/>
                <w:szCs w:val="24"/>
              </w:rPr>
              <w:lastRenderedPageBreak/>
              <w:t>является добровольной. К роботам, модели которых не зарегистрированы в качестве умных роботов, положения настоящего Кодекса не применяются.</w:t>
            </w:r>
          </w:p>
          <w:p w:rsidR="00EE19FC" w:rsidRPr="00EC527C" w:rsidRDefault="005A3424" w:rsidP="005A3424">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С момента исключения модели робота из реестра умных роботов ответственность за действия умного робота перед третьими лицами несет собственник, с учетом условий, определенных договором между собственником и владельцем, а также положений иных нормативных правовых актов.</w:t>
            </w:r>
          </w:p>
        </w:tc>
        <w:tc>
          <w:tcPr>
            <w:tcW w:w="3891" w:type="dxa"/>
          </w:tcPr>
          <w:p w:rsidR="00EE19FC" w:rsidRPr="00EC527C" w:rsidRDefault="005A3424" w:rsidP="00D54348">
            <w:pPr>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w:t>
            </w:r>
            <w:r w:rsidR="00D54348" w:rsidRPr="00EC527C">
              <w:rPr>
                <w:rFonts w:ascii="Times New Roman" w:hAnsi="Times New Roman" w:cs="Times New Roman"/>
                <w:sz w:val="24"/>
                <w:szCs w:val="24"/>
              </w:rPr>
              <w:t xml:space="preserve">ний в сфере цифровых </w:t>
            </w:r>
            <w:r w:rsidR="00D54348" w:rsidRPr="00EC527C">
              <w:rPr>
                <w:rFonts w:ascii="Times New Roman" w:hAnsi="Times New Roman" w:cs="Times New Roman"/>
                <w:sz w:val="24"/>
                <w:szCs w:val="24"/>
              </w:rPr>
              <w:lastRenderedPageBreak/>
              <w:t>технологий.</w:t>
            </w:r>
          </w:p>
          <w:p w:rsidR="00D54348" w:rsidRPr="00EC527C" w:rsidRDefault="00D54348" w:rsidP="00D54348">
            <w:pPr>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r w:rsidR="00887345"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роботизация </w:t>
            </w:r>
          </w:p>
          <w:p w:rsidR="00D54348" w:rsidRPr="00EC527C" w:rsidRDefault="00D54348" w:rsidP="00D54348">
            <w:pPr>
              <w:ind w:firstLine="142"/>
              <w:jc w:val="both"/>
              <w:rPr>
                <w:rFonts w:ascii="Times New Roman" w:hAnsi="Times New Roman" w:cs="Times New Roman"/>
                <w:sz w:val="24"/>
                <w:szCs w:val="24"/>
              </w:rPr>
            </w:pPr>
          </w:p>
        </w:tc>
      </w:tr>
      <w:tr w:rsidR="005A3424" w:rsidRPr="00EC527C" w:rsidTr="0096635D">
        <w:tc>
          <w:tcPr>
            <w:tcW w:w="704" w:type="dxa"/>
          </w:tcPr>
          <w:p w:rsidR="005A3424" w:rsidRPr="00EC527C" w:rsidRDefault="005A3424"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A3424" w:rsidRPr="00EC527C" w:rsidRDefault="005A3424"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127-2</w:t>
            </w:r>
          </w:p>
        </w:tc>
        <w:tc>
          <w:tcPr>
            <w:tcW w:w="3686" w:type="dxa"/>
          </w:tcPr>
          <w:p w:rsidR="005A3424" w:rsidRPr="00EC527C" w:rsidRDefault="005A3424" w:rsidP="005A3424">
            <w:pPr>
              <w:rPr>
                <w:rFonts w:ascii="Times New Roman" w:hAnsi="Times New Roman" w:cs="Times New Roman"/>
                <w:b/>
                <w:sz w:val="24"/>
                <w:szCs w:val="24"/>
              </w:rPr>
            </w:pPr>
            <w:r w:rsidRPr="00EC527C">
              <w:rPr>
                <w:rFonts w:ascii="Times New Roman" w:hAnsi="Times New Roman" w:cs="Times New Roman"/>
                <w:b/>
                <w:sz w:val="24"/>
                <w:szCs w:val="24"/>
              </w:rPr>
              <w:t>Статья 127-2.</w:t>
            </w:r>
            <w:r w:rsidR="000F0ED4">
              <w:rPr>
                <w:rFonts w:ascii="Times New Roman" w:hAnsi="Times New Roman" w:cs="Times New Roman"/>
                <w:b/>
                <w:sz w:val="24"/>
                <w:szCs w:val="24"/>
              </w:rPr>
              <w:t xml:space="preserve"> </w:t>
            </w:r>
            <w:r w:rsidR="000F0ED4" w:rsidRPr="00EC527C">
              <w:rPr>
                <w:rFonts w:ascii="Times New Roman" w:hAnsi="Times New Roman" w:cs="Times New Roman"/>
                <w:b/>
                <w:sz w:val="24"/>
                <w:szCs w:val="24"/>
              </w:rPr>
              <w:t>Владелец умного робота</w:t>
            </w:r>
          </w:p>
          <w:p w:rsidR="005A3424" w:rsidRPr="00EC527C" w:rsidRDefault="005A3424" w:rsidP="005A3424">
            <w:pPr>
              <w:pStyle w:val="ad"/>
              <w:spacing w:after="0"/>
              <w:ind w:firstLine="142"/>
              <w:jc w:val="both"/>
              <w:rPr>
                <w:rFonts w:ascii="Times New Roman" w:hAnsi="Times New Roman" w:cs="Times New Roman"/>
                <w:sz w:val="24"/>
                <w:szCs w:val="24"/>
              </w:rPr>
            </w:pPr>
            <w:r w:rsidRPr="00EC527C">
              <w:rPr>
                <w:rFonts w:ascii="Times New Roman" w:hAnsi="Times New Roman" w:cs="Times New Roman"/>
                <w:b/>
                <w:sz w:val="24"/>
                <w:szCs w:val="24"/>
              </w:rPr>
              <w:t>Отсутствует</w:t>
            </w:r>
          </w:p>
        </w:tc>
        <w:tc>
          <w:tcPr>
            <w:tcW w:w="5216" w:type="dxa"/>
          </w:tcPr>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127-2. Владелец умного робота</w:t>
            </w:r>
          </w:p>
          <w:p w:rsidR="007B583E" w:rsidRDefault="007B583E" w:rsidP="005A3424">
            <w:pPr>
              <w:pStyle w:val="ad"/>
              <w:spacing w:after="0"/>
              <w:ind w:firstLine="142"/>
              <w:jc w:val="both"/>
              <w:rPr>
                <w:rFonts w:ascii="Times New Roman" w:hAnsi="Times New Roman" w:cs="Times New Roman"/>
                <w:b/>
                <w:sz w:val="24"/>
                <w:szCs w:val="24"/>
              </w:rPr>
            </w:pP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1. Под владельцем умного робота следует понимать юридическое лицо, гражданина или иного умного робота, которые используют такого умного робота на праве собственности, хозяйственного ведения, оперативного</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управления, аренды или других законных основаниях.</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2. Отношения между собственником, владельцем и (или) между владельцами умного робота регулируются договорами, заключенными между сторонами. При отсутствии таких договоров владельцем умного робота признается его собственник. Данные договоры заключаются в </w:t>
            </w:r>
            <w:r w:rsidRPr="00EC527C">
              <w:rPr>
                <w:rFonts w:ascii="Times New Roman" w:hAnsi="Times New Roman" w:cs="Times New Roman"/>
                <w:b/>
                <w:sz w:val="24"/>
                <w:szCs w:val="24"/>
              </w:rPr>
              <w:lastRenderedPageBreak/>
              <w:t>письменной форме и подлежат государственной регистрации в порядке, определенном уполномоченным органом в области робототехники.</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3. В случае неустранимых сомнений относительно того, какое лицо является собственником и (или) владельцем умного робота, в том числе, возникших по причине технических сбоев, неисправностей или ошибок в функционировании умного робота, собственником или владельцем умного робота признается, соответственно, физическое или юридическое лицо, выступающее в качестве последнего собственника или владельца соответствующего умного робота, в отношении которого такие неустранимые сомнения отсутствуют.</w:t>
            </w:r>
          </w:p>
        </w:tc>
        <w:tc>
          <w:tcPr>
            <w:tcW w:w="3891" w:type="dxa"/>
          </w:tcPr>
          <w:p w:rsidR="005A3424" w:rsidRPr="00EC527C" w:rsidRDefault="005A3424" w:rsidP="005A3424">
            <w:pPr>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w:t>
            </w:r>
            <w:r w:rsidR="00D54348" w:rsidRPr="00EC527C">
              <w:rPr>
                <w:rFonts w:ascii="Times New Roman" w:hAnsi="Times New Roman" w:cs="Times New Roman"/>
                <w:sz w:val="24"/>
                <w:szCs w:val="24"/>
              </w:rPr>
              <w:t>ифровых технологий</w:t>
            </w:r>
            <w:r w:rsidRPr="00EC527C">
              <w:rPr>
                <w:rFonts w:ascii="Times New Roman" w:hAnsi="Times New Roman" w:cs="Times New Roman"/>
                <w:sz w:val="24"/>
                <w:szCs w:val="24"/>
              </w:rPr>
              <w:t>.</w:t>
            </w:r>
          </w:p>
          <w:p w:rsidR="00D54348" w:rsidRPr="00EC527C" w:rsidRDefault="00D54348" w:rsidP="005A3424">
            <w:pPr>
              <w:ind w:firstLine="142"/>
              <w:jc w:val="both"/>
              <w:rPr>
                <w:rFonts w:ascii="Times New Roman" w:hAnsi="Times New Roman" w:cs="Times New Roman"/>
                <w:sz w:val="24"/>
                <w:szCs w:val="24"/>
              </w:rPr>
            </w:pPr>
          </w:p>
          <w:p w:rsidR="00D54348" w:rsidRPr="00EC527C" w:rsidRDefault="00D54348" w:rsidP="00D54348">
            <w:pPr>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r w:rsidR="00887345"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роботизация </w:t>
            </w:r>
          </w:p>
          <w:p w:rsidR="00D54348" w:rsidRPr="00EC527C" w:rsidRDefault="00D54348" w:rsidP="005A3424">
            <w:pPr>
              <w:ind w:firstLine="142"/>
              <w:jc w:val="both"/>
              <w:rPr>
                <w:rFonts w:ascii="Times New Roman" w:hAnsi="Times New Roman" w:cs="Times New Roman"/>
                <w:sz w:val="24"/>
                <w:szCs w:val="24"/>
              </w:rPr>
            </w:pPr>
          </w:p>
          <w:p w:rsidR="005A3424" w:rsidRPr="00EC527C" w:rsidRDefault="005A3424" w:rsidP="005A3424">
            <w:pPr>
              <w:ind w:firstLine="142"/>
              <w:jc w:val="both"/>
              <w:rPr>
                <w:rFonts w:ascii="Times New Roman" w:hAnsi="Times New Roman" w:cs="Times New Roman"/>
                <w:sz w:val="24"/>
                <w:szCs w:val="24"/>
              </w:rPr>
            </w:pPr>
          </w:p>
        </w:tc>
      </w:tr>
      <w:tr w:rsidR="005A3424" w:rsidRPr="00EC527C" w:rsidTr="0096635D">
        <w:tc>
          <w:tcPr>
            <w:tcW w:w="704" w:type="dxa"/>
          </w:tcPr>
          <w:p w:rsidR="005A3424" w:rsidRPr="00EC527C" w:rsidRDefault="005A3424"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A3424" w:rsidRPr="00EC527C" w:rsidRDefault="005A3424"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Статья 127-3.</w:t>
            </w:r>
          </w:p>
        </w:tc>
        <w:tc>
          <w:tcPr>
            <w:tcW w:w="3686" w:type="dxa"/>
          </w:tcPr>
          <w:p w:rsidR="005A3424" w:rsidRPr="00EC527C" w:rsidRDefault="005A3424" w:rsidP="005A3424">
            <w:pPr>
              <w:rPr>
                <w:rFonts w:ascii="Times New Roman" w:hAnsi="Times New Roman" w:cs="Times New Roman"/>
                <w:b/>
                <w:sz w:val="24"/>
                <w:szCs w:val="24"/>
              </w:rPr>
            </w:pPr>
            <w:r w:rsidRPr="00EC527C">
              <w:rPr>
                <w:rFonts w:ascii="Times New Roman" w:hAnsi="Times New Roman" w:cs="Times New Roman"/>
                <w:b/>
                <w:sz w:val="24"/>
                <w:szCs w:val="24"/>
              </w:rPr>
              <w:t>Статья 127-3.</w:t>
            </w:r>
          </w:p>
          <w:p w:rsidR="007B583E" w:rsidRDefault="007B583E" w:rsidP="005A3424">
            <w:pPr>
              <w:rPr>
                <w:rFonts w:ascii="Times New Roman" w:hAnsi="Times New Roman" w:cs="Times New Roman"/>
                <w:b/>
                <w:sz w:val="24"/>
                <w:szCs w:val="24"/>
              </w:rPr>
            </w:pPr>
          </w:p>
          <w:p w:rsidR="005A3424" w:rsidRPr="00EC527C" w:rsidRDefault="005A3424" w:rsidP="005A3424">
            <w:pPr>
              <w:rPr>
                <w:rFonts w:ascii="Times New Roman" w:hAnsi="Times New Roman" w:cs="Times New Roman"/>
                <w:b/>
                <w:sz w:val="24"/>
                <w:szCs w:val="24"/>
              </w:rPr>
            </w:pPr>
            <w:r w:rsidRPr="00EC527C">
              <w:rPr>
                <w:rFonts w:ascii="Times New Roman" w:hAnsi="Times New Roman" w:cs="Times New Roman"/>
                <w:b/>
                <w:sz w:val="24"/>
                <w:szCs w:val="24"/>
              </w:rPr>
              <w:t>Отсутствует</w:t>
            </w:r>
          </w:p>
        </w:tc>
        <w:tc>
          <w:tcPr>
            <w:tcW w:w="5216" w:type="dxa"/>
          </w:tcPr>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Статья 127-3. Ответственность за действия умного робота </w:t>
            </w:r>
          </w:p>
          <w:p w:rsidR="007B583E" w:rsidRDefault="007B583E" w:rsidP="005A3424">
            <w:pPr>
              <w:pStyle w:val="ad"/>
              <w:spacing w:after="0"/>
              <w:ind w:firstLine="142"/>
              <w:jc w:val="both"/>
              <w:rPr>
                <w:rFonts w:ascii="Times New Roman" w:hAnsi="Times New Roman" w:cs="Times New Roman"/>
                <w:b/>
                <w:sz w:val="24"/>
                <w:szCs w:val="24"/>
              </w:rPr>
            </w:pP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Собственник и владелец умного робота несут ответственность за действия умного робота в пределах находящегося в их собственности имущества, переданного во владение и (или) пользование умного робота.  </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2. В любом из случаев, указанных в настоящей статье, соответствующее лицо – собственник и (или) владелец умного робота </w:t>
            </w:r>
            <w:r w:rsidRPr="00EC527C">
              <w:rPr>
                <w:rFonts w:ascii="Times New Roman" w:hAnsi="Times New Roman" w:cs="Times New Roman"/>
                <w:b/>
                <w:sz w:val="24"/>
                <w:szCs w:val="24"/>
              </w:rPr>
              <w:lastRenderedPageBreak/>
              <w:t xml:space="preserve">– несут ответственность за действия умного робота, если не докажут, что основания для ответственности возникли в результате действий лица, осуществлявшего разработку, производство и (или) техническое обслуживание умного робота. </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3. Если иное не предусмотрено законом или договором, лицо, осуществлявшее разработку, производство и (или) техническое обслуживание умного робота несет ответственность в соответствии с настоящей статьей независимо от наличия вины.</w:t>
            </w:r>
          </w:p>
        </w:tc>
        <w:tc>
          <w:tcPr>
            <w:tcW w:w="3891" w:type="dxa"/>
          </w:tcPr>
          <w:p w:rsidR="005A3424" w:rsidRPr="00EC527C" w:rsidRDefault="005A3424" w:rsidP="005A3424">
            <w:pPr>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w:t>
            </w:r>
            <w:r w:rsidR="00D54348" w:rsidRPr="00EC527C">
              <w:rPr>
                <w:rFonts w:ascii="Times New Roman" w:hAnsi="Times New Roman" w:cs="Times New Roman"/>
                <w:sz w:val="24"/>
                <w:szCs w:val="24"/>
              </w:rPr>
              <w:t>фровых технологий.</w:t>
            </w:r>
          </w:p>
          <w:p w:rsidR="00D54348" w:rsidRPr="00EC527C" w:rsidRDefault="00D54348" w:rsidP="005A3424">
            <w:pPr>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МИК РК </w:t>
            </w:r>
            <w:r w:rsidR="00887345"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роботизация </w:t>
            </w:r>
          </w:p>
          <w:p w:rsidR="00D54348" w:rsidRPr="00EC527C" w:rsidRDefault="00D54348" w:rsidP="005A3424">
            <w:pPr>
              <w:ind w:firstLine="142"/>
              <w:jc w:val="both"/>
              <w:rPr>
                <w:rFonts w:ascii="Times New Roman" w:hAnsi="Times New Roman" w:cs="Times New Roman"/>
                <w:sz w:val="24"/>
                <w:szCs w:val="24"/>
              </w:rPr>
            </w:pPr>
          </w:p>
        </w:tc>
      </w:tr>
      <w:tr w:rsidR="005A3424" w:rsidRPr="00EC527C" w:rsidTr="0096635D">
        <w:tc>
          <w:tcPr>
            <w:tcW w:w="704" w:type="dxa"/>
          </w:tcPr>
          <w:p w:rsidR="005A3424" w:rsidRPr="00EC527C" w:rsidRDefault="005A3424"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A3424" w:rsidRPr="00EC527C" w:rsidRDefault="005A3424" w:rsidP="007F3D3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127-4</w:t>
            </w:r>
          </w:p>
        </w:tc>
        <w:tc>
          <w:tcPr>
            <w:tcW w:w="3686" w:type="dxa"/>
          </w:tcPr>
          <w:p w:rsidR="005A3424" w:rsidRPr="00EC527C" w:rsidRDefault="005A3424" w:rsidP="005A3424">
            <w:pPr>
              <w:rPr>
                <w:rFonts w:ascii="Times New Roman" w:hAnsi="Times New Roman" w:cs="Times New Roman"/>
                <w:b/>
                <w:sz w:val="24"/>
                <w:szCs w:val="24"/>
              </w:rPr>
            </w:pPr>
            <w:r w:rsidRPr="00EC527C">
              <w:rPr>
                <w:rFonts w:ascii="Times New Roman" w:hAnsi="Times New Roman" w:cs="Times New Roman"/>
                <w:b/>
                <w:sz w:val="24"/>
                <w:szCs w:val="24"/>
              </w:rPr>
              <w:t>Статья 127-4</w:t>
            </w:r>
          </w:p>
          <w:p w:rsidR="005A3424" w:rsidRPr="00EC527C" w:rsidRDefault="005A3424" w:rsidP="005A3424">
            <w:pPr>
              <w:rPr>
                <w:rFonts w:ascii="Times New Roman" w:hAnsi="Times New Roman" w:cs="Times New Roman"/>
                <w:b/>
                <w:sz w:val="24"/>
                <w:szCs w:val="24"/>
              </w:rPr>
            </w:pPr>
            <w:r w:rsidRPr="00EC527C">
              <w:rPr>
                <w:rFonts w:ascii="Times New Roman" w:hAnsi="Times New Roman" w:cs="Times New Roman"/>
                <w:b/>
                <w:sz w:val="24"/>
                <w:szCs w:val="24"/>
              </w:rPr>
              <w:t>Отсутствует</w:t>
            </w:r>
          </w:p>
        </w:tc>
        <w:tc>
          <w:tcPr>
            <w:tcW w:w="5216" w:type="dxa"/>
          </w:tcPr>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127-4. Управление умным роботом</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Если иное не предусмотрено договором между собственником и владельцем умного робота, управление умным роботом осуществляется его непосредственным владельцем. </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2. Управление умным роботом осуществляется посредством изменения параметров программы для ЭВМ, базы данных и (или) информационной системы умного робота.</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3. Лицо, управляющее умным роботом, имеет право под свою ответственность привлекать третьих лиц к осуществлению такого управления.</w:t>
            </w:r>
          </w:p>
          <w:p w:rsidR="005A3424" w:rsidRPr="00EC527C" w:rsidRDefault="005A3424" w:rsidP="005A3424">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4. Не являются управлением умным </w:t>
            </w:r>
            <w:r w:rsidRPr="00EC527C">
              <w:rPr>
                <w:rFonts w:ascii="Times New Roman" w:hAnsi="Times New Roman" w:cs="Times New Roman"/>
                <w:b/>
                <w:sz w:val="24"/>
                <w:szCs w:val="24"/>
              </w:rPr>
              <w:lastRenderedPageBreak/>
              <w:t>роботом любые действия, связанные с изменением функциональности и (или) изменением модели умного робота. Собственникам и владельцам умных роботов запрещается вносить изменения в модель умного робота, определенную в едином государственном реестре умных роботов. В случае внесения таких изменений, данное лицо (собственник или владелец, в зависимости от ситуации), обязано обеспечить приостановление деятельности умного робота до внесения соответствующих изменений в реестр.</w:t>
            </w:r>
          </w:p>
        </w:tc>
        <w:tc>
          <w:tcPr>
            <w:tcW w:w="3891" w:type="dxa"/>
          </w:tcPr>
          <w:p w:rsidR="005A3424" w:rsidRPr="00EC527C" w:rsidRDefault="005A3424" w:rsidP="00D54348">
            <w:pPr>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w:t>
            </w:r>
            <w:r w:rsidR="00D54348" w:rsidRPr="00EC527C">
              <w:rPr>
                <w:rFonts w:ascii="Times New Roman" w:hAnsi="Times New Roman" w:cs="Times New Roman"/>
                <w:sz w:val="24"/>
                <w:szCs w:val="24"/>
              </w:rPr>
              <w:t>ифровых технологий.</w:t>
            </w:r>
          </w:p>
          <w:p w:rsidR="00D54348" w:rsidRPr="00EC527C" w:rsidRDefault="00D54348" w:rsidP="00D54348">
            <w:pPr>
              <w:ind w:firstLine="142"/>
              <w:jc w:val="both"/>
              <w:rPr>
                <w:rFonts w:ascii="Times New Roman" w:hAnsi="Times New Roman" w:cs="Times New Roman"/>
                <w:sz w:val="24"/>
                <w:szCs w:val="24"/>
              </w:rPr>
            </w:pPr>
          </w:p>
          <w:p w:rsidR="00D54348" w:rsidRPr="00EC527C" w:rsidRDefault="00D54348" w:rsidP="00D54348">
            <w:pPr>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r w:rsidR="00887345"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роботизация </w:t>
            </w:r>
          </w:p>
          <w:p w:rsidR="00D54348" w:rsidRPr="00EC527C" w:rsidRDefault="00D54348" w:rsidP="00D54348">
            <w:pPr>
              <w:ind w:firstLine="142"/>
              <w:jc w:val="both"/>
              <w:rPr>
                <w:rFonts w:ascii="Times New Roman" w:hAnsi="Times New Roman" w:cs="Times New Roman"/>
                <w:sz w:val="24"/>
                <w:szCs w:val="24"/>
              </w:rPr>
            </w:pPr>
          </w:p>
        </w:tc>
      </w:tr>
      <w:tr w:rsidR="00BE7E5D" w:rsidRPr="00EC527C" w:rsidTr="0096635D">
        <w:tc>
          <w:tcPr>
            <w:tcW w:w="704" w:type="dxa"/>
          </w:tcPr>
          <w:p w:rsidR="002E2D6C" w:rsidRPr="00EC527C" w:rsidRDefault="002E2D6C"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2E2D6C" w:rsidRPr="00EC527C" w:rsidRDefault="002E2D6C" w:rsidP="007F3D35">
            <w:pPr>
              <w:spacing w:after="0" w:line="240" w:lineRule="auto"/>
              <w:ind w:firstLine="142"/>
              <w:jc w:val="both"/>
              <w:rPr>
                <w:rFonts w:ascii="Times New Roman" w:hAnsi="Times New Roman" w:cs="Times New Roman"/>
                <w:bCs/>
                <w:sz w:val="24"/>
                <w:szCs w:val="24"/>
              </w:rPr>
            </w:pPr>
            <w:r w:rsidRPr="00EC527C">
              <w:rPr>
                <w:rFonts w:ascii="Times New Roman" w:eastAsia="Times New Roman" w:hAnsi="Times New Roman" w:cs="Times New Roman"/>
                <w:sz w:val="24"/>
                <w:szCs w:val="24"/>
              </w:rPr>
              <w:t>Статья 128-1</w:t>
            </w:r>
          </w:p>
        </w:tc>
        <w:tc>
          <w:tcPr>
            <w:tcW w:w="3686" w:type="dxa"/>
          </w:tcPr>
          <w:p w:rsidR="002E2D6C" w:rsidRPr="00EC527C" w:rsidRDefault="002E2D6C" w:rsidP="007F3D35">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sz w:val="24"/>
                <w:szCs w:val="24"/>
              </w:rPr>
              <w:t>Статья 128-1. Финансовые инструменты</w:t>
            </w:r>
          </w:p>
          <w:p w:rsidR="002E2D6C" w:rsidRPr="00EC527C" w:rsidRDefault="002E2D6C"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одной организации и финансовое обязательство или долевой инструмент - у другой.</w:t>
            </w:r>
          </w:p>
          <w:p w:rsidR="002E2D6C" w:rsidRPr="00EC527C" w:rsidRDefault="002E2D6C"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      2. Финансовый актив - любой актив, который </w:t>
            </w:r>
            <w:r w:rsidRPr="00EC527C">
              <w:rPr>
                <w:rFonts w:ascii="Times New Roman" w:eastAsia="Times New Roman" w:hAnsi="Times New Roman" w:cs="Times New Roman"/>
                <w:sz w:val="24"/>
                <w:szCs w:val="24"/>
              </w:rPr>
              <w:lastRenderedPageBreak/>
              <w:t xml:space="preserve">представляет собой деньги, долевой инструмент другой организации, договорное право на получение денег или иного финансового актива от другой организации или на обмен финансовых активов или финансовых обязательств с другой организацией на потенциально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производным инструментом, по которому у организации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w:t>
            </w:r>
            <w:r w:rsidRPr="00EC527C">
              <w:rPr>
                <w:rFonts w:ascii="Times New Roman" w:eastAsia="Times New Roman" w:hAnsi="Times New Roman" w:cs="Times New Roman"/>
                <w:sz w:val="24"/>
                <w:szCs w:val="24"/>
              </w:rPr>
              <w:lastRenderedPageBreak/>
              <w:t>собственных долевых инструментов организации.</w:t>
            </w:r>
          </w:p>
          <w:p w:rsidR="002E2D6C" w:rsidRPr="00EC527C" w:rsidRDefault="002E2D6C"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другой организации или обменять финансовые активы или финансовые обязательства с другой организацией на потенциально не выгодных для себя условиях, или такой договор, расчет по которому будет или может быть произведен собственными долевыми инструментами организации и который при этом является таким непроизводным инструментом, по которому у организации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w:t>
            </w:r>
            <w:r w:rsidRPr="00EC527C">
              <w:rPr>
                <w:rFonts w:ascii="Times New Roman" w:eastAsia="Times New Roman" w:hAnsi="Times New Roman" w:cs="Times New Roman"/>
                <w:sz w:val="24"/>
                <w:szCs w:val="24"/>
              </w:rPr>
              <w:lastRenderedPageBreak/>
              <w:t>иным способом, нежели путем обмена фиксированной суммы денег или иного финансового актива на фиксированное число собственных долевых инструментов организации.</w:t>
            </w:r>
          </w:p>
          <w:p w:rsidR="002E2D6C" w:rsidRPr="00EC527C" w:rsidRDefault="002E2D6C"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w:t>
            </w:r>
          </w:p>
          <w:p w:rsidR="002E2D6C" w:rsidRPr="00EC527C" w:rsidRDefault="002E2D6C" w:rsidP="007F3D3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2E2D6C" w:rsidRPr="00EC527C" w:rsidRDefault="002E2D6C"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lastRenderedPageBreak/>
              <w:t>Статья 128-1. Финансовые инструменты</w:t>
            </w:r>
          </w:p>
          <w:p w:rsidR="002E2D6C" w:rsidRPr="00EC527C" w:rsidRDefault="002E2D6C"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w:t>
            </w:r>
            <w:r w:rsidRPr="00EC527C">
              <w:rPr>
                <w:rFonts w:ascii="Times New Roman" w:hAnsi="Times New Roman" w:cs="Times New Roman"/>
                <w:b/>
                <w:bCs/>
                <w:sz w:val="24"/>
                <w:szCs w:val="24"/>
              </w:rPr>
              <w:t>одного лица</w:t>
            </w:r>
            <w:r w:rsidRPr="00EC527C">
              <w:rPr>
                <w:rFonts w:ascii="Times New Roman" w:hAnsi="Times New Roman" w:cs="Times New Roman"/>
                <w:sz w:val="24"/>
                <w:szCs w:val="24"/>
              </w:rPr>
              <w:t xml:space="preserve"> и финансовое обязательство или долевой инструмент - у </w:t>
            </w:r>
            <w:r w:rsidRPr="00EC527C">
              <w:rPr>
                <w:rFonts w:ascii="Times New Roman" w:hAnsi="Times New Roman" w:cs="Times New Roman"/>
                <w:b/>
                <w:bCs/>
                <w:sz w:val="24"/>
                <w:szCs w:val="24"/>
              </w:rPr>
              <w:t>другого</w:t>
            </w:r>
            <w:r w:rsidRPr="00EC527C">
              <w:rPr>
                <w:rFonts w:ascii="Times New Roman" w:hAnsi="Times New Roman" w:cs="Times New Roman"/>
                <w:sz w:val="24"/>
                <w:szCs w:val="24"/>
              </w:rPr>
              <w:t xml:space="preserve">. </w:t>
            </w:r>
          </w:p>
          <w:p w:rsidR="002E2D6C" w:rsidRPr="00EC527C" w:rsidRDefault="002E2D6C"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Финансовый актив - любой актив, который представляет собой деньги, долевой инструмент </w:t>
            </w:r>
            <w:r w:rsidRPr="00EC527C">
              <w:rPr>
                <w:rFonts w:ascii="Times New Roman" w:hAnsi="Times New Roman" w:cs="Times New Roman"/>
                <w:b/>
                <w:bCs/>
                <w:sz w:val="24"/>
                <w:szCs w:val="24"/>
              </w:rPr>
              <w:t>другого лица</w:t>
            </w:r>
            <w:r w:rsidRPr="00EC527C">
              <w:rPr>
                <w:rFonts w:ascii="Times New Roman" w:hAnsi="Times New Roman" w:cs="Times New Roman"/>
                <w:sz w:val="24"/>
                <w:szCs w:val="24"/>
              </w:rPr>
              <w:t xml:space="preserve">, договорное право на получение денег или иного финансового актива от </w:t>
            </w:r>
            <w:r w:rsidRPr="00EC527C">
              <w:rPr>
                <w:rFonts w:ascii="Times New Roman" w:hAnsi="Times New Roman" w:cs="Times New Roman"/>
                <w:b/>
                <w:bCs/>
                <w:sz w:val="24"/>
                <w:szCs w:val="24"/>
              </w:rPr>
              <w:t>другого лица</w:t>
            </w:r>
            <w:r w:rsidRPr="00EC527C">
              <w:rPr>
                <w:rFonts w:ascii="Times New Roman" w:hAnsi="Times New Roman" w:cs="Times New Roman"/>
                <w:sz w:val="24"/>
                <w:szCs w:val="24"/>
              </w:rPr>
              <w:t xml:space="preserve"> или на обмен финансовых активов или финансовых обязательств с </w:t>
            </w:r>
            <w:r w:rsidRPr="00EC527C">
              <w:rPr>
                <w:rFonts w:ascii="Times New Roman" w:hAnsi="Times New Roman" w:cs="Times New Roman"/>
                <w:b/>
                <w:bCs/>
                <w:sz w:val="24"/>
                <w:szCs w:val="24"/>
              </w:rPr>
              <w:t xml:space="preserve">другим лицом </w:t>
            </w:r>
            <w:r w:rsidRPr="00EC527C">
              <w:rPr>
                <w:rFonts w:ascii="Times New Roman" w:hAnsi="Times New Roman" w:cs="Times New Roman"/>
                <w:sz w:val="24"/>
                <w:szCs w:val="24"/>
              </w:rPr>
              <w:t xml:space="preserve">на потенциально выгодных для себя условиях, или </w:t>
            </w:r>
            <w:r w:rsidRPr="00EC527C">
              <w:rPr>
                <w:rFonts w:ascii="Times New Roman" w:hAnsi="Times New Roman" w:cs="Times New Roman"/>
                <w:sz w:val="24"/>
                <w:szCs w:val="24"/>
              </w:rPr>
              <w:lastRenderedPageBreak/>
              <w:t xml:space="preserve">такой договор, расчет по которому будет или может быть произведен собственными долевыми инструментами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 xml:space="preserve"> и который при этом является таким производным инструментом, по которому у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 xml:space="preserve">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w:t>
            </w:r>
          </w:p>
          <w:p w:rsidR="002E2D6C" w:rsidRPr="00EC527C" w:rsidRDefault="002E2D6C"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Финансовое обязательство — любое обязательство, которое представляет собой договорную обязанность предоставить деньги или иной финансовый актив </w:t>
            </w:r>
            <w:r w:rsidRPr="00EC527C">
              <w:rPr>
                <w:rFonts w:ascii="Times New Roman" w:hAnsi="Times New Roman" w:cs="Times New Roman"/>
                <w:b/>
                <w:bCs/>
                <w:sz w:val="24"/>
                <w:szCs w:val="24"/>
              </w:rPr>
              <w:t>другого лица</w:t>
            </w:r>
            <w:r w:rsidRPr="00EC527C">
              <w:rPr>
                <w:rFonts w:ascii="Times New Roman" w:hAnsi="Times New Roman" w:cs="Times New Roman"/>
                <w:sz w:val="24"/>
                <w:szCs w:val="24"/>
              </w:rPr>
              <w:t xml:space="preserve"> или обменять финансовые активы или финансовые обязательства с </w:t>
            </w:r>
            <w:r w:rsidRPr="00EC527C">
              <w:rPr>
                <w:rFonts w:ascii="Times New Roman" w:hAnsi="Times New Roman" w:cs="Times New Roman"/>
                <w:b/>
                <w:bCs/>
                <w:sz w:val="24"/>
                <w:szCs w:val="24"/>
              </w:rPr>
              <w:t>другим лицом</w:t>
            </w:r>
            <w:r w:rsidRPr="00EC527C">
              <w:rPr>
                <w:rFonts w:ascii="Times New Roman" w:hAnsi="Times New Roman" w:cs="Times New Roman"/>
                <w:sz w:val="24"/>
                <w:szCs w:val="24"/>
              </w:rPr>
              <w:t xml:space="preserve"> на потенциально не выгодных для себя условиях, или такой договор, расчет по которому будет или может быть произведен собственными долевыми инструментами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 xml:space="preserve"> и который при этом является таким непроизводным инструментом, по которому у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 xml:space="preserve"> есть или может появиться обязанность предоставить переменное число собственных долевых инструментов, или таким производным инструментом, расчет по </w:t>
            </w:r>
            <w:r w:rsidRPr="00EC527C">
              <w:rPr>
                <w:rFonts w:ascii="Times New Roman" w:hAnsi="Times New Roman" w:cs="Times New Roman"/>
                <w:sz w:val="24"/>
                <w:szCs w:val="24"/>
              </w:rPr>
              <w:lastRenderedPageBreak/>
              <w:t xml:space="preserve">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w:t>
            </w:r>
            <w:r w:rsidRPr="00EC527C">
              <w:rPr>
                <w:rFonts w:ascii="Times New Roman" w:hAnsi="Times New Roman" w:cs="Times New Roman"/>
                <w:b/>
                <w:bCs/>
                <w:sz w:val="24"/>
                <w:szCs w:val="24"/>
              </w:rPr>
              <w:t>лица</w:t>
            </w:r>
            <w:r w:rsidRPr="00EC527C">
              <w:rPr>
                <w:rFonts w:ascii="Times New Roman" w:hAnsi="Times New Roman" w:cs="Times New Roman"/>
                <w:sz w:val="24"/>
                <w:szCs w:val="24"/>
              </w:rPr>
              <w:t>.</w:t>
            </w:r>
          </w:p>
          <w:p w:rsidR="002E2D6C" w:rsidRPr="00EC527C" w:rsidRDefault="002E2D6C" w:rsidP="007F3D3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sz w:val="24"/>
                <w:szCs w:val="24"/>
              </w:rPr>
              <w:t>     </w:t>
            </w:r>
          </w:p>
        </w:tc>
        <w:tc>
          <w:tcPr>
            <w:tcW w:w="3891" w:type="dxa"/>
          </w:tcPr>
          <w:p w:rsidR="00AE018F" w:rsidRPr="00EC527C" w:rsidRDefault="00AE018F"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r w:rsidR="000D43F3" w:rsidRPr="00EC527C">
              <w:rPr>
                <w:rFonts w:ascii="Times New Roman" w:hAnsi="Times New Roman" w:cs="Times New Roman"/>
                <w:sz w:val="24"/>
                <w:szCs w:val="24"/>
              </w:rPr>
              <w:t>.</w:t>
            </w:r>
            <w:r w:rsidRPr="00EC527C">
              <w:rPr>
                <w:rFonts w:ascii="Times New Roman" w:hAnsi="Times New Roman" w:cs="Times New Roman"/>
                <w:sz w:val="24"/>
                <w:szCs w:val="24"/>
              </w:rPr>
              <w:t xml:space="preserve"> </w:t>
            </w:r>
          </w:p>
          <w:p w:rsidR="002E2D6C" w:rsidRPr="00EC527C" w:rsidRDefault="002E2D6C"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обеспечения возможности инвестирования физическими лицами в инновационные проекты, используя финансовые инструменты</w:t>
            </w:r>
            <w:r w:rsidR="000D43F3" w:rsidRPr="00EC527C">
              <w:rPr>
                <w:rFonts w:ascii="Times New Roman" w:hAnsi="Times New Roman" w:cs="Times New Roman"/>
                <w:sz w:val="24"/>
                <w:szCs w:val="24"/>
              </w:rPr>
              <w:t>.</w:t>
            </w:r>
          </w:p>
          <w:p w:rsidR="000D43F3" w:rsidRPr="00EC527C" w:rsidRDefault="000D43F3" w:rsidP="007F3D35">
            <w:pPr>
              <w:spacing w:after="0" w:line="240" w:lineRule="auto"/>
              <w:ind w:firstLine="142"/>
              <w:jc w:val="both"/>
              <w:rPr>
                <w:rFonts w:ascii="Times New Roman" w:hAnsi="Times New Roman" w:cs="Times New Roman"/>
                <w:sz w:val="24"/>
                <w:szCs w:val="24"/>
              </w:rPr>
            </w:pPr>
          </w:p>
          <w:p w:rsidR="000D43F3" w:rsidRPr="00EC527C" w:rsidRDefault="000D43F3" w:rsidP="007F3D35">
            <w:pPr>
              <w:spacing w:after="0" w:line="240" w:lineRule="auto"/>
              <w:ind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Краудфандинг</w:t>
            </w:r>
            <w:proofErr w:type="spellEnd"/>
            <w:r w:rsidR="00D54348" w:rsidRPr="00EC527C">
              <w:rPr>
                <w:rFonts w:ascii="Times New Roman" w:hAnsi="Times New Roman" w:cs="Times New Roman"/>
                <w:b/>
                <w:sz w:val="24"/>
                <w:szCs w:val="24"/>
              </w:rPr>
              <w:t xml:space="preserve"> </w:t>
            </w:r>
          </w:p>
        </w:tc>
      </w:tr>
      <w:tr w:rsidR="00BE7E5D" w:rsidRPr="00EC527C" w:rsidTr="0096635D">
        <w:tc>
          <w:tcPr>
            <w:tcW w:w="704" w:type="dxa"/>
          </w:tcPr>
          <w:p w:rsidR="002E2D6C" w:rsidRPr="00EC527C" w:rsidRDefault="002E2D6C"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2E2D6C" w:rsidRPr="00EC527C" w:rsidRDefault="00C03CFA" w:rsidP="007F3D35">
            <w:pPr>
              <w:spacing w:after="0" w:line="240" w:lineRule="auto"/>
              <w:ind w:firstLine="142"/>
              <w:jc w:val="both"/>
              <w:rPr>
                <w:rFonts w:ascii="Times New Roman" w:hAnsi="Times New Roman" w:cs="Times New Roman"/>
                <w:bCs/>
                <w:sz w:val="24"/>
                <w:szCs w:val="24"/>
              </w:rPr>
            </w:pPr>
            <w:r w:rsidRPr="00EC527C">
              <w:rPr>
                <w:rFonts w:ascii="Times New Roman" w:eastAsia="Times New Roman" w:hAnsi="Times New Roman" w:cs="Times New Roman"/>
                <w:sz w:val="24"/>
                <w:szCs w:val="24"/>
              </w:rPr>
              <w:t>Статья</w:t>
            </w:r>
            <w:r w:rsidR="009C1364" w:rsidRPr="00EC527C">
              <w:rPr>
                <w:rFonts w:ascii="Times New Roman" w:eastAsia="Times New Roman" w:hAnsi="Times New Roman" w:cs="Times New Roman"/>
                <w:sz w:val="24"/>
                <w:szCs w:val="24"/>
              </w:rPr>
              <w:t xml:space="preserve"> 136</w:t>
            </w:r>
          </w:p>
        </w:tc>
        <w:tc>
          <w:tcPr>
            <w:tcW w:w="3686" w:type="dxa"/>
          </w:tcPr>
          <w:p w:rsidR="00443B8A" w:rsidRPr="00EC527C" w:rsidRDefault="00443B8A"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136. Облигация</w:t>
            </w:r>
          </w:p>
          <w:p w:rsidR="00443B8A" w:rsidRPr="00EC527C" w:rsidRDefault="00443B8A" w:rsidP="007F3D35">
            <w:pPr>
              <w:spacing w:after="0" w:line="240" w:lineRule="auto"/>
              <w:ind w:firstLine="142"/>
              <w:jc w:val="both"/>
              <w:rPr>
                <w:rFonts w:ascii="Times New Roman" w:eastAsia="Times New Roman" w:hAnsi="Times New Roman" w:cs="Times New Roman"/>
                <w:sz w:val="24"/>
                <w:szCs w:val="24"/>
              </w:rPr>
            </w:pPr>
          </w:p>
          <w:p w:rsidR="002E2D6C" w:rsidRPr="00EC527C" w:rsidRDefault="00443B8A" w:rsidP="007F3D3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eastAsia="Times New Roman" w:hAnsi="Times New Roman" w:cs="Times New Roman"/>
                <w:b/>
                <w:sz w:val="24"/>
                <w:szCs w:val="24"/>
              </w:rPr>
              <w:t>5. отсутствует</w:t>
            </w:r>
          </w:p>
        </w:tc>
        <w:tc>
          <w:tcPr>
            <w:tcW w:w="5216" w:type="dxa"/>
          </w:tcPr>
          <w:p w:rsidR="009C1364" w:rsidRPr="00EC527C" w:rsidRDefault="009C1364"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136. Облигация</w:t>
            </w:r>
          </w:p>
          <w:p w:rsidR="009C1364" w:rsidRPr="00EC527C" w:rsidRDefault="009C1364" w:rsidP="007F3D3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w:t>
            </w:r>
          </w:p>
          <w:p w:rsidR="002E2D6C" w:rsidRPr="00EC527C" w:rsidRDefault="009C1364" w:rsidP="000D43F3">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b/>
                <w:sz w:val="24"/>
                <w:szCs w:val="24"/>
              </w:rPr>
              <w:t xml:space="preserve">5. Хозяйственные товарищества вправе выпускать облигации, конвертируемые в доли участия в хозяйственных товариществах при наступлении </w:t>
            </w:r>
            <w:r w:rsidR="000D43F3" w:rsidRPr="00EC527C">
              <w:rPr>
                <w:rFonts w:ascii="Times New Roman" w:eastAsia="Times New Roman" w:hAnsi="Times New Roman" w:cs="Times New Roman"/>
                <w:b/>
                <w:sz w:val="24"/>
                <w:szCs w:val="24"/>
              </w:rPr>
              <w:t xml:space="preserve">определенных событий </w:t>
            </w:r>
            <w:r w:rsidR="00253A77" w:rsidRPr="00EC527C">
              <w:rPr>
                <w:rFonts w:ascii="Times New Roman" w:eastAsia="Times New Roman" w:hAnsi="Times New Roman" w:cs="Times New Roman"/>
                <w:b/>
                <w:sz w:val="24"/>
                <w:szCs w:val="24"/>
              </w:rPr>
              <w:t>в ходе выпуска облигаций.</w:t>
            </w:r>
          </w:p>
        </w:tc>
        <w:tc>
          <w:tcPr>
            <w:tcW w:w="3891" w:type="dxa"/>
          </w:tcPr>
          <w:p w:rsidR="00AE018F" w:rsidRPr="00EC527C" w:rsidRDefault="00AE018F"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r w:rsidR="007D16EC" w:rsidRPr="00EC527C">
              <w:rPr>
                <w:rFonts w:ascii="Times New Roman" w:hAnsi="Times New Roman" w:cs="Times New Roman"/>
                <w:sz w:val="24"/>
                <w:szCs w:val="24"/>
              </w:rPr>
              <w:t>.</w:t>
            </w:r>
            <w:r w:rsidRPr="00EC527C">
              <w:rPr>
                <w:rFonts w:ascii="Times New Roman" w:hAnsi="Times New Roman" w:cs="Times New Roman"/>
                <w:sz w:val="24"/>
                <w:szCs w:val="24"/>
              </w:rPr>
              <w:t xml:space="preserve"> </w:t>
            </w:r>
          </w:p>
          <w:p w:rsidR="009C1364" w:rsidRPr="00EC527C" w:rsidRDefault="009C1364" w:rsidP="007F3D3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Предлагаем ввести на законодательном уровне понятие конвертируемого займа и/или конвертируемых нот, дающих право или обязанность обоим сторонам сделки конвертировать </w:t>
            </w:r>
            <w:proofErr w:type="spellStart"/>
            <w:r w:rsidRPr="00EC527C">
              <w:rPr>
                <w:rFonts w:ascii="Times New Roman" w:hAnsi="Times New Roman" w:cs="Times New Roman"/>
                <w:sz w:val="24"/>
                <w:szCs w:val="24"/>
              </w:rPr>
              <w:t>займ</w:t>
            </w:r>
            <w:proofErr w:type="spellEnd"/>
            <w:r w:rsidRPr="00EC527C">
              <w:rPr>
                <w:rFonts w:ascii="Times New Roman" w:hAnsi="Times New Roman" w:cs="Times New Roman"/>
                <w:sz w:val="24"/>
                <w:szCs w:val="24"/>
              </w:rPr>
              <w:t xml:space="preserve"> или ноты в заранее согласованную сторонами долю в хозяйствующем субъекте при наступлении определенных, заранее</w:t>
            </w:r>
            <w:r w:rsidR="007D16EC" w:rsidRPr="00EC527C">
              <w:rPr>
                <w:rFonts w:ascii="Times New Roman" w:hAnsi="Times New Roman" w:cs="Times New Roman"/>
                <w:sz w:val="24"/>
                <w:szCs w:val="24"/>
              </w:rPr>
              <w:t xml:space="preserve"> согласованных событий.</w:t>
            </w:r>
          </w:p>
          <w:p w:rsidR="007D16EC" w:rsidRPr="00EC527C" w:rsidRDefault="007D16EC" w:rsidP="007F3D35">
            <w:pPr>
              <w:spacing w:after="0" w:line="240" w:lineRule="auto"/>
              <w:ind w:firstLine="142"/>
              <w:jc w:val="both"/>
              <w:rPr>
                <w:rFonts w:ascii="Times New Roman" w:hAnsi="Times New Roman" w:cs="Times New Roman"/>
                <w:sz w:val="24"/>
                <w:szCs w:val="24"/>
              </w:rPr>
            </w:pPr>
          </w:p>
          <w:p w:rsidR="007D16EC" w:rsidRPr="00EC527C" w:rsidRDefault="007D16EC" w:rsidP="007F3D35">
            <w:pPr>
              <w:spacing w:after="0" w:line="240" w:lineRule="auto"/>
              <w:ind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Краудфандинг</w:t>
            </w:r>
            <w:proofErr w:type="spellEnd"/>
          </w:p>
          <w:p w:rsidR="00253A77" w:rsidRPr="00EC527C" w:rsidRDefault="00253A77" w:rsidP="007A6B02">
            <w:pPr>
              <w:spacing w:after="0" w:line="240" w:lineRule="auto"/>
              <w:jc w:val="both"/>
              <w:rPr>
                <w:rFonts w:ascii="Times New Roman" w:hAnsi="Times New Roman" w:cs="Times New Roman"/>
                <w:b/>
                <w:sz w:val="24"/>
                <w:szCs w:val="24"/>
              </w:rPr>
            </w:pPr>
          </w:p>
        </w:tc>
      </w:tr>
      <w:tr w:rsidR="00BE7E5D" w:rsidRPr="00EC527C" w:rsidTr="0096635D">
        <w:tc>
          <w:tcPr>
            <w:tcW w:w="704" w:type="dxa"/>
          </w:tcPr>
          <w:p w:rsidR="002B4122" w:rsidRPr="00EC527C" w:rsidRDefault="002B4122" w:rsidP="007F3D3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2B4122" w:rsidRPr="00EC527C" w:rsidRDefault="00443B8A"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П</w:t>
            </w:r>
            <w:r w:rsidR="002B4122" w:rsidRPr="00EC527C">
              <w:rPr>
                <w:rFonts w:ascii="Times New Roman" w:eastAsia="Times New Roman" w:hAnsi="Times New Roman" w:cs="Times New Roman"/>
                <w:sz w:val="24"/>
                <w:szCs w:val="24"/>
              </w:rPr>
              <w:t>ункт 3 статьи 152</w:t>
            </w:r>
          </w:p>
        </w:tc>
        <w:tc>
          <w:tcPr>
            <w:tcW w:w="3686" w:type="dxa"/>
          </w:tcPr>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152. Письменная форма сделки</w:t>
            </w:r>
          </w:p>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p>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3. Двусторонние сделки могут совершаться путем обмена документами, каждый из которых подписывается стороной, от которой он исходит. </w:t>
            </w:r>
          </w:p>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w:t>
            </w:r>
            <w:proofErr w:type="spellStart"/>
            <w:r w:rsidRPr="00EC527C">
              <w:rPr>
                <w:rFonts w:ascii="Times New Roman" w:eastAsia="Times New Roman" w:hAnsi="Times New Roman" w:cs="Times New Roman"/>
                <w:sz w:val="24"/>
                <w:szCs w:val="24"/>
              </w:rPr>
              <w:t>телетайпограммами</w:t>
            </w:r>
            <w:proofErr w:type="spellEnd"/>
            <w:r w:rsidRPr="00EC527C">
              <w:rPr>
                <w:rFonts w:ascii="Times New Roman" w:eastAsia="Times New Roman" w:hAnsi="Times New Roman" w:cs="Times New Roman"/>
                <w:sz w:val="24"/>
                <w:szCs w:val="24"/>
              </w:rPr>
              <w:t xml:space="preserve">, факсами, электронными документами, электронными сообщениями или иными документами, определяющими субъектов и содержание их волеизъявления. </w:t>
            </w:r>
          </w:p>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w:t>
            </w:r>
          </w:p>
        </w:tc>
        <w:tc>
          <w:tcPr>
            <w:tcW w:w="5216" w:type="dxa"/>
          </w:tcPr>
          <w:p w:rsidR="002B4122" w:rsidRPr="00EC527C" w:rsidRDefault="002B4122" w:rsidP="007F3D3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lastRenderedPageBreak/>
              <w:t>Статья 152. Письменная форма сделки</w:t>
            </w:r>
          </w:p>
          <w:p w:rsidR="002B4122" w:rsidRPr="00EC527C" w:rsidRDefault="002B4122" w:rsidP="007F3D35">
            <w:pPr>
              <w:shd w:val="clear" w:color="auto" w:fill="FFFFFF"/>
              <w:spacing w:after="0" w:line="240" w:lineRule="auto"/>
              <w:ind w:firstLine="142"/>
              <w:jc w:val="both"/>
              <w:rPr>
                <w:rFonts w:ascii="Times New Roman" w:hAnsi="Times New Roman" w:cs="Times New Roman"/>
                <w:sz w:val="24"/>
                <w:szCs w:val="24"/>
              </w:rPr>
            </w:pPr>
          </w:p>
          <w:p w:rsidR="002B4122" w:rsidRPr="00EC527C" w:rsidRDefault="002B4122" w:rsidP="007F3D3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3. Двусторонние сделки могут совершаться путем обмена документами, каждый из которых подписывается стороной, от которой он исходит. </w:t>
            </w:r>
          </w:p>
          <w:p w:rsidR="002B4122" w:rsidRPr="00EC527C" w:rsidRDefault="002B4122" w:rsidP="00EC552C">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w:t>
            </w:r>
            <w:proofErr w:type="spellStart"/>
            <w:r w:rsidRPr="00EC527C">
              <w:rPr>
                <w:rFonts w:ascii="Times New Roman" w:hAnsi="Times New Roman" w:cs="Times New Roman"/>
                <w:sz w:val="24"/>
                <w:szCs w:val="24"/>
              </w:rPr>
              <w:t>телетайпограммами</w:t>
            </w:r>
            <w:proofErr w:type="spellEnd"/>
            <w:r w:rsidRPr="00EC527C">
              <w:rPr>
                <w:rFonts w:ascii="Times New Roman" w:hAnsi="Times New Roman" w:cs="Times New Roman"/>
                <w:sz w:val="24"/>
                <w:szCs w:val="24"/>
              </w:rPr>
              <w:t xml:space="preserve">, факсами, </w:t>
            </w:r>
            <w:hyperlink r:id="rId8" w:history="1">
              <w:r w:rsidRPr="00EC527C">
                <w:rPr>
                  <w:rFonts w:ascii="Times New Roman" w:hAnsi="Times New Roman" w:cs="Times New Roman"/>
                  <w:sz w:val="24"/>
                  <w:szCs w:val="24"/>
                </w:rPr>
                <w:t>электронными документами</w:t>
              </w:r>
            </w:hyperlink>
            <w:r w:rsidRPr="00EC527C">
              <w:rPr>
                <w:rFonts w:ascii="Times New Roman" w:hAnsi="Times New Roman" w:cs="Times New Roman"/>
                <w:sz w:val="24"/>
                <w:szCs w:val="24"/>
              </w:rPr>
              <w:t xml:space="preserve">, электронными сообщениями, </w:t>
            </w:r>
            <w:r w:rsidRPr="00EC527C">
              <w:rPr>
                <w:rFonts w:ascii="Times New Roman" w:hAnsi="Times New Roman" w:cs="Times New Roman"/>
                <w:b/>
                <w:sz w:val="24"/>
                <w:szCs w:val="24"/>
              </w:rPr>
              <w:t>в том числе  посредством устройств сотовой связи,</w:t>
            </w:r>
            <w:r w:rsidRPr="00EC527C">
              <w:rPr>
                <w:rFonts w:ascii="Times New Roman" w:hAnsi="Times New Roman" w:cs="Times New Roman"/>
                <w:sz w:val="24"/>
                <w:szCs w:val="24"/>
              </w:rPr>
              <w:t xml:space="preserve"> </w:t>
            </w:r>
            <w:r w:rsidR="007A6B02" w:rsidRPr="00EC527C">
              <w:rPr>
                <w:rFonts w:ascii="Times New Roman" w:hAnsi="Times New Roman" w:cs="Times New Roman"/>
                <w:b/>
                <w:sz w:val="24"/>
                <w:szCs w:val="24"/>
              </w:rPr>
              <w:t xml:space="preserve"> </w:t>
            </w:r>
            <w:r w:rsidR="00EC552C" w:rsidRPr="00EC527C">
              <w:rPr>
                <w:rFonts w:ascii="Times New Roman" w:hAnsi="Times New Roman" w:cs="Times New Roman"/>
                <w:b/>
                <w:sz w:val="24"/>
                <w:szCs w:val="24"/>
              </w:rPr>
              <w:t xml:space="preserve">биометрической подписью </w:t>
            </w:r>
            <w:r w:rsidRPr="00EC527C">
              <w:rPr>
                <w:rFonts w:ascii="Times New Roman" w:hAnsi="Times New Roman" w:cs="Times New Roman"/>
                <w:sz w:val="24"/>
                <w:szCs w:val="24"/>
              </w:rPr>
              <w:t>или иными документами, определяющими субъектов и содержание их волеизъявления</w:t>
            </w:r>
            <w:r w:rsidR="00EC552C" w:rsidRPr="00EC527C">
              <w:rPr>
                <w:rFonts w:ascii="Times New Roman" w:hAnsi="Times New Roman" w:cs="Times New Roman"/>
                <w:sz w:val="24"/>
                <w:szCs w:val="24"/>
              </w:rPr>
              <w:t xml:space="preserve">, </w:t>
            </w:r>
            <w:r w:rsidR="00EC552C" w:rsidRPr="00EC527C">
              <w:rPr>
                <w:rFonts w:ascii="Times New Roman" w:hAnsi="Times New Roman" w:cs="Times New Roman"/>
                <w:b/>
                <w:sz w:val="24"/>
                <w:szCs w:val="24"/>
              </w:rPr>
              <w:t>гарантирующими неизменность и сохранность первоначального документа.</w:t>
            </w:r>
            <w:r w:rsidRPr="00EC527C">
              <w:rPr>
                <w:rFonts w:ascii="Times New Roman" w:hAnsi="Times New Roman" w:cs="Times New Roman"/>
                <w:b/>
                <w:sz w:val="24"/>
                <w:szCs w:val="24"/>
              </w:rPr>
              <w:t xml:space="preserve"> </w:t>
            </w:r>
          </w:p>
        </w:tc>
        <w:tc>
          <w:tcPr>
            <w:tcW w:w="3891" w:type="dxa"/>
          </w:tcPr>
          <w:p w:rsidR="0044302C" w:rsidRPr="00EC527C" w:rsidRDefault="0034270F" w:rsidP="0044302C">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сфере механизма и создания условий для реализации пр</w:t>
            </w:r>
            <w:r w:rsidR="0044302C" w:rsidRPr="00EC527C">
              <w:rPr>
                <w:rFonts w:ascii="Times New Roman" w:hAnsi="Times New Roman" w:cs="Times New Roman"/>
                <w:sz w:val="24"/>
                <w:szCs w:val="24"/>
              </w:rPr>
              <w:t>оектов в области ИКТ.</w:t>
            </w:r>
          </w:p>
          <w:p w:rsidR="002B4122" w:rsidRPr="00EC527C" w:rsidRDefault="00532072" w:rsidP="0044302C">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реализации возможности удаленно получать письменное согласие клиента на сбор и обработку его персональных данных, а также в рамках легитимности заключенных электронным способом сделок (договоров).</w:t>
            </w:r>
          </w:p>
          <w:p w:rsidR="0044302C" w:rsidRPr="00EC527C" w:rsidRDefault="0044302C" w:rsidP="0044302C">
            <w:pPr>
              <w:pStyle w:val="a4"/>
              <w:spacing w:after="0" w:line="240" w:lineRule="auto"/>
              <w:ind w:left="0" w:firstLine="142"/>
              <w:jc w:val="both"/>
              <w:rPr>
                <w:rFonts w:ascii="Times New Roman" w:hAnsi="Times New Roman" w:cs="Times New Roman"/>
                <w:sz w:val="24"/>
                <w:szCs w:val="24"/>
              </w:rPr>
            </w:pPr>
          </w:p>
          <w:p w:rsidR="0044302C" w:rsidRPr="00EC527C" w:rsidRDefault="007A6B02" w:rsidP="0044302C">
            <w:pPr>
              <w:pStyle w:val="a4"/>
              <w:spacing w:after="0" w:line="240" w:lineRule="auto"/>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НБ</w:t>
            </w:r>
            <w:r w:rsidR="00887345" w:rsidRPr="00EC527C">
              <w:rPr>
                <w:rFonts w:ascii="Times New Roman" w:hAnsi="Times New Roman" w:cs="Times New Roman"/>
                <w:b/>
                <w:sz w:val="24"/>
                <w:szCs w:val="24"/>
              </w:rPr>
              <w:t xml:space="preserve"> -</w:t>
            </w:r>
            <w:r w:rsidRPr="00EC527C">
              <w:rPr>
                <w:rFonts w:ascii="Times New Roman" w:hAnsi="Times New Roman" w:cs="Times New Roman"/>
                <w:b/>
                <w:sz w:val="24"/>
                <w:szCs w:val="24"/>
              </w:rPr>
              <w:t xml:space="preserve"> технологическая платформа</w:t>
            </w:r>
            <w:r w:rsidR="0044302C" w:rsidRPr="00EC527C">
              <w:rPr>
                <w:rFonts w:ascii="Times New Roman" w:hAnsi="Times New Roman" w:cs="Times New Roman"/>
                <w:b/>
                <w:sz w:val="24"/>
                <w:szCs w:val="24"/>
              </w:rPr>
              <w:t>.</w:t>
            </w:r>
          </w:p>
          <w:p w:rsidR="0044302C" w:rsidRPr="00EC527C" w:rsidRDefault="0044302C" w:rsidP="0044302C">
            <w:pPr>
              <w:pStyle w:val="a4"/>
              <w:spacing w:after="0" w:line="240" w:lineRule="auto"/>
              <w:ind w:left="0" w:firstLine="142"/>
              <w:jc w:val="both"/>
              <w:rPr>
                <w:rFonts w:ascii="Times New Roman" w:hAnsi="Times New Roman" w:cs="Times New Roman"/>
                <w:sz w:val="24"/>
                <w:szCs w:val="24"/>
              </w:rPr>
            </w:pPr>
          </w:p>
        </w:tc>
      </w:tr>
      <w:tr w:rsidR="00BE7E5D" w:rsidRPr="00EC527C" w:rsidTr="0096635D">
        <w:tc>
          <w:tcPr>
            <w:tcW w:w="15311" w:type="dxa"/>
            <w:gridSpan w:val="5"/>
          </w:tcPr>
          <w:p w:rsidR="00B032EC" w:rsidRPr="00EC527C" w:rsidRDefault="00B032EC" w:rsidP="007F3D3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Водный кодекс Республики Казахстан от 9 июля 2003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Пункты 5-7</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Статьи 37-1</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37-1</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 xml:space="preserve">5. </w:t>
            </w:r>
            <w:proofErr w:type="spellStart"/>
            <w:r w:rsidRPr="00EC527C">
              <w:rPr>
                <w:rFonts w:ascii="Times New Roman" w:hAnsi="Times New Roman" w:cs="Times New Roman"/>
                <w:b/>
                <w:spacing w:val="2"/>
                <w:sz w:val="24"/>
                <w:szCs w:val="24"/>
                <w:shd w:val="clear" w:color="auto" w:fill="FFFFFF"/>
              </w:rPr>
              <w:t>отутствует</w:t>
            </w:r>
            <w:proofErr w:type="spellEnd"/>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6. отсутствует</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pacing w:val="2"/>
                <w:sz w:val="24"/>
                <w:szCs w:val="24"/>
                <w:shd w:val="clear" w:color="auto" w:fill="FFFFFF"/>
              </w:rPr>
              <w:t>7. отсутствует</w:t>
            </w:r>
            <w:r w:rsidRPr="00EC527C">
              <w:rPr>
                <w:rFonts w:ascii="Times New Roman" w:hAnsi="Times New Roman" w:cs="Times New Roman"/>
                <w:spacing w:val="2"/>
                <w:sz w:val="24"/>
                <w:szCs w:val="24"/>
                <w:shd w:val="clear" w:color="auto" w:fill="FFFFFF"/>
              </w:rPr>
              <w:t xml:space="preserve"> </w:t>
            </w: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37-1</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lang w:val="kk-KZ"/>
              </w:rPr>
              <w:t xml:space="preserve">5. В больших и крупных городах </w:t>
            </w:r>
            <w:r w:rsidRPr="00EC527C">
              <w:rPr>
                <w:rFonts w:ascii="Times New Roman" w:hAnsi="Times New Roman" w:cs="Times New Roman"/>
                <w:b/>
                <w:sz w:val="24"/>
                <w:szCs w:val="24"/>
              </w:rPr>
              <w:t>приборы учета воды, передающие данные о потреблении воды, в том числе напрямую в АСУЭ, предусматриваются: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 при первичной установке, замене - для организации коммерческого учета воды, </w:t>
            </w:r>
            <w:r w:rsidRPr="00EC527C">
              <w:rPr>
                <w:rFonts w:ascii="Times New Roman" w:hAnsi="Times New Roman" w:cs="Times New Roman"/>
                <w:b/>
                <w:sz w:val="24"/>
                <w:szCs w:val="24"/>
              </w:rPr>
              <w:lastRenderedPageBreak/>
              <w:t xml:space="preserve">потребляемой зданиями, встроенно-пристроенными помещениями </w:t>
            </w:r>
            <w:proofErr w:type="spellStart"/>
            <w:r w:rsidRPr="00EC527C">
              <w:rPr>
                <w:rFonts w:ascii="Times New Roman" w:hAnsi="Times New Roman" w:cs="Times New Roman"/>
                <w:b/>
                <w:sz w:val="24"/>
                <w:szCs w:val="24"/>
              </w:rPr>
              <w:t>водопотребителей</w:t>
            </w:r>
            <w:proofErr w:type="spellEnd"/>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во вновь вводимых в эксплуатацию, а также при проектировании строительства, реконструкции, технического перевооружения, модернизации, капитального ремонта многоквартирных жилых домов (жилых зданий) для организации общедомового и индивидуального (поквартирного) учета воды.</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6. Стоимость приобретения и установки прибора учета АСУЭ должны предусматривать на срок его поверки затраты на сбор, обработку, хранение, передачу данных о потреблении с приборов учета воды в АСУЭ и, в случае вновь вводимого в эксплуатацию здания, возлагаться на застройщика.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7. В ранее принятых в эксплуатацию зданиях при первичной установке или замене индивидуального (поквартирного) прибора учета воды допускается его установка без средств дистанционной передачи данных, но оснащенных возможностью последующей дистанционной передачи данных в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8. Организация и ведение АСУЭ осуществляется организацией, созданной в </w:t>
            </w:r>
            <w:r w:rsidRPr="00EC527C">
              <w:rPr>
                <w:rFonts w:ascii="Times New Roman" w:hAnsi="Times New Roman" w:cs="Times New Roman"/>
                <w:b/>
                <w:sz w:val="24"/>
                <w:szCs w:val="24"/>
              </w:rPr>
              <w:lastRenderedPageBreak/>
              <w:t>форме государственно-частного партнерства и определенной уполномоченным органом в области электроэнергетики (далее – оператор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Оператор АСУЭ на организованном уполномоченном органом в области коммунального хозяйства </w:t>
            </w:r>
            <w:proofErr w:type="spellStart"/>
            <w:r w:rsidRPr="00EC527C">
              <w:rPr>
                <w:rFonts w:ascii="Times New Roman" w:hAnsi="Times New Roman" w:cs="Times New Roman"/>
                <w:b/>
                <w:sz w:val="24"/>
                <w:szCs w:val="24"/>
              </w:rPr>
              <w:t>интернет-ресурсе</w:t>
            </w:r>
            <w:proofErr w:type="spellEnd"/>
            <w:r w:rsidRPr="00EC527C">
              <w:rPr>
                <w:rFonts w:ascii="Times New Roman" w:hAnsi="Times New Roman" w:cs="Times New Roman"/>
                <w:b/>
                <w:sz w:val="24"/>
                <w:szCs w:val="24"/>
              </w:rPr>
              <w:t xml:space="preserve"> ежемесячно и бесплатно в течение срока поверки прибора учета размещает </w:t>
            </w:r>
            <w:proofErr w:type="spellStart"/>
            <w:r w:rsidRPr="00EC527C">
              <w:rPr>
                <w:rFonts w:ascii="Times New Roman" w:hAnsi="Times New Roman" w:cs="Times New Roman"/>
                <w:b/>
                <w:sz w:val="24"/>
                <w:szCs w:val="24"/>
              </w:rPr>
              <w:t>водопотребителям</w:t>
            </w:r>
            <w:proofErr w:type="spellEnd"/>
            <w:r w:rsidRPr="00EC527C">
              <w:rPr>
                <w:rFonts w:ascii="Times New Roman" w:hAnsi="Times New Roman" w:cs="Times New Roman"/>
                <w:b/>
                <w:sz w:val="24"/>
                <w:szCs w:val="24"/>
              </w:rPr>
              <w:t xml:space="preserve"> и организациям, осуществившим допуск прибора учета воды в эксплуатацию, данные с их приборов учета воды.</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9. После истечения срока бесплатного предоставления данных, указанного в пункте 6 и 8 статьи 37-1 настоящего Кодекса, затраты на последующий сбор, обработку, хранение, передачу и отображение данных возлагаются на организацию, осуществляющую допуск в эксплуатацию приборов учета, при наличии соответствующей статьи затрат в тарифе.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10. Внедряемая операторами связи для АСУЭ инфраструктура приема, передачи информации должна быть, в том числе: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 единой для учета воды, газа, электрической и тепловой энергий, для различных категорий потребителей больших и крупных городов с полным их покрытием </w:t>
            </w:r>
            <w:r w:rsidRPr="00EC527C">
              <w:rPr>
                <w:rFonts w:ascii="Times New Roman" w:hAnsi="Times New Roman" w:cs="Times New Roman"/>
                <w:b/>
                <w:sz w:val="24"/>
                <w:szCs w:val="24"/>
              </w:rPr>
              <w:lastRenderedPageBreak/>
              <w:t>и обеспечивать возможность ее использования для других сервисов проектов «умного» города;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 исключать необходимость применения дополнительных ретранслирующих устройств в местах общего пользования зданий.</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 (МЭ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37-2</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Статья 37-2. </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37-2. Компетенция уполномоченного органа в области электроэнергетики</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Уполномоченный орган в области электроэнергетики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1)</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определяет организацию, осуществляющую ведение АСУЭ.</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 (МЭ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3</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статьи 92-7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92-7</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3. Требования к приборам учета воды устанавливаются настоящим Кодексом, </w:t>
            </w:r>
            <w:r w:rsidRPr="00EC527C">
              <w:rPr>
                <w:rFonts w:ascii="Times New Roman" w:hAnsi="Times New Roman" w:cs="Times New Roman"/>
                <w:sz w:val="24"/>
                <w:szCs w:val="24"/>
              </w:rPr>
              <w:lastRenderedPageBreak/>
              <w:t>техническими регламентами, правилами выбора, монтажа и эксплуатации приборов учета воды в системах водоснабжения и водоотведения.</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92-7</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3. Требования к приборам учета воды</w:t>
            </w:r>
            <w:r w:rsidRPr="00EC527C">
              <w:rPr>
                <w:rFonts w:ascii="Times New Roman" w:hAnsi="Times New Roman" w:cs="Times New Roman"/>
                <w:b/>
                <w:sz w:val="24"/>
                <w:szCs w:val="24"/>
              </w:rPr>
              <w:t xml:space="preserve">, АСУЭ, а также порядок внедрения приборов учета АСУЭ в случаях, указанных в пункте 1 </w:t>
            </w:r>
            <w:r w:rsidRPr="00EC527C">
              <w:rPr>
                <w:rFonts w:ascii="Times New Roman" w:hAnsi="Times New Roman" w:cs="Times New Roman"/>
                <w:b/>
                <w:sz w:val="24"/>
                <w:szCs w:val="24"/>
              </w:rPr>
              <w:lastRenderedPageBreak/>
              <w:t xml:space="preserve">статьи 21-1 настоящего Кодекса, до определения уполномоченным органом в области электроэнергетики оператора АСУЭ и обеспечения условий пункта 5 статьи 21-1 настоящего Кодекса, </w:t>
            </w:r>
            <w:r w:rsidRPr="00EC527C">
              <w:rPr>
                <w:rFonts w:ascii="Times New Roman" w:hAnsi="Times New Roman" w:cs="Times New Roman"/>
                <w:sz w:val="24"/>
                <w:szCs w:val="24"/>
              </w:rPr>
              <w:t>устанавливаются настоящим Кодексом, техническими регламентами, правилами выбора, монтажа и эксплуатации приборов учета воды в системах водоснабжения и водоотведения</w:t>
            </w:r>
            <w:r w:rsidRPr="00EC527C">
              <w:rPr>
                <w:rFonts w:ascii="Times New Roman" w:hAnsi="Times New Roman" w:cs="Times New Roman"/>
                <w:b/>
                <w:sz w:val="24"/>
                <w:szCs w:val="24"/>
              </w:rPr>
              <w:t>.</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 (МЭ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w:t>
            </w:r>
            <w:r w:rsidRPr="00EC527C">
              <w:rPr>
                <w:rFonts w:ascii="Times New Roman" w:hAnsi="Times New Roman" w:cs="Times New Roman"/>
                <w:sz w:val="24"/>
                <w:szCs w:val="24"/>
              </w:rPr>
              <w:lastRenderedPageBreak/>
              <w:t xml:space="preserve">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Экологический кодекс Республики Казахстан от 9 января 2007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5-1 статьи 292</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292. Экологические требования при обращении с коммунальными отходами.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5-1. Вывоз твердых бытовых отходов осуществляется специально оборудованными транспортными средствами, снабженными специальными знаками и спутниковыми навигационными системами.</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292. Экологические требования при обращении с коммунальными отходами.</w:t>
            </w:r>
          </w:p>
          <w:p w:rsidR="00887345" w:rsidRPr="00EC527C" w:rsidRDefault="00887345" w:rsidP="00887345">
            <w:pPr>
              <w:spacing w:after="0" w:line="240" w:lineRule="auto"/>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5-1. Вывоз твердых бытовых отходов осуществляется специально оборудованными транспортными средствами, снабженными специальными знаками, </w:t>
            </w:r>
            <w:r w:rsidRPr="00EC527C">
              <w:rPr>
                <w:rFonts w:ascii="Times New Roman" w:hAnsi="Times New Roman" w:cs="Times New Roman"/>
                <w:b/>
                <w:sz w:val="24"/>
                <w:szCs w:val="24"/>
              </w:rPr>
              <w:t>устройствами</w:t>
            </w:r>
            <w:r w:rsidRPr="00EC527C">
              <w:rPr>
                <w:rFonts w:ascii="Times New Roman" w:hAnsi="Times New Roman" w:cs="Times New Roman"/>
                <w:sz w:val="24"/>
                <w:szCs w:val="24"/>
              </w:rPr>
              <w:t xml:space="preserve"> спутниковых навигационных систем </w:t>
            </w:r>
            <w:r w:rsidRPr="00EC527C">
              <w:rPr>
                <w:rFonts w:ascii="Times New Roman" w:hAnsi="Times New Roman" w:cs="Times New Roman"/>
                <w:b/>
                <w:sz w:val="24"/>
                <w:szCs w:val="24"/>
              </w:rPr>
              <w:t>и определения количественных показателей вывозимых твердых бытовых отходов.</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 (МЭ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Данный </w:t>
            </w:r>
            <w:proofErr w:type="spellStart"/>
            <w:r w:rsidRPr="00EC527C">
              <w:rPr>
                <w:rFonts w:ascii="Times New Roman" w:hAnsi="Times New Roman" w:cs="Times New Roman"/>
                <w:sz w:val="24"/>
                <w:szCs w:val="24"/>
                <w:lang w:val="en-US"/>
              </w:rPr>
              <w:t>IoT</w:t>
            </w:r>
            <w:proofErr w:type="spellEnd"/>
            <w:r w:rsidRPr="00EC527C">
              <w:rPr>
                <w:rFonts w:ascii="Times New Roman" w:hAnsi="Times New Roman" w:cs="Times New Roman"/>
                <w:sz w:val="24"/>
                <w:szCs w:val="24"/>
              </w:rPr>
              <w:t>-проект в существующей редакции Экологического кодекса РК не учитывает отслеживание количественных показателей вывозимых твердых бытовых отходов, что снижает эффективность внедряемой системы.</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w:t>
            </w:r>
            <w:r w:rsidR="001D5A3C" w:rsidRPr="00EC527C">
              <w:rPr>
                <w:rFonts w:ascii="Times New Roman" w:hAnsi="Times New Roman" w:cs="Times New Roman"/>
                <w:b/>
                <w:sz w:val="24"/>
                <w:szCs w:val="24"/>
              </w:rPr>
              <w:t xml:space="preserve"> - </w:t>
            </w:r>
            <w:r w:rsidRPr="00EC527C">
              <w:rPr>
                <w:rFonts w:ascii="Times New Roman" w:hAnsi="Times New Roman" w:cs="Times New Roman"/>
                <w:b/>
                <w:sz w:val="24"/>
                <w:szCs w:val="24"/>
              </w:rPr>
              <w:t xml:space="preserve">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5-2 статьи 292</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Статья 292. Экологические требования при обращении с </w:t>
            </w:r>
            <w:r w:rsidRPr="00EC527C">
              <w:rPr>
                <w:rFonts w:ascii="Times New Roman" w:hAnsi="Times New Roman" w:cs="Times New Roman"/>
                <w:sz w:val="24"/>
                <w:szCs w:val="24"/>
              </w:rPr>
              <w:lastRenderedPageBreak/>
              <w:t>коммунальными отходами.</w:t>
            </w:r>
          </w:p>
          <w:p w:rsidR="00887345" w:rsidRPr="00EC527C" w:rsidRDefault="00887345" w:rsidP="00887345">
            <w:pPr>
              <w:spacing w:after="0" w:line="240" w:lineRule="auto"/>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5-2. Физические и юридические лица, осуществляющие транспортировку твердых бытовых отходов, обязаны передавать навигационную информацию о передвижении транспорта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292. Экологические требования при обращении с коммунальными отходами.</w:t>
            </w:r>
          </w:p>
          <w:p w:rsidR="00887345" w:rsidRPr="00EC527C" w:rsidRDefault="00887345" w:rsidP="00887345">
            <w:pPr>
              <w:spacing w:after="0" w:line="240" w:lineRule="auto"/>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5-2. Физические и юридические лица, осуществляющие транспортировку твердых бытовых отходов, обязаны передавать навигационную информацию о передвижении транспорта</w:t>
            </w:r>
            <w:r w:rsidRPr="00EC527C">
              <w:rPr>
                <w:rFonts w:ascii="Times New Roman" w:hAnsi="Times New Roman" w:cs="Times New Roman"/>
                <w:b/>
                <w:sz w:val="24"/>
                <w:szCs w:val="24"/>
              </w:rPr>
              <w:t>, данные о массе и объеме вывозимых, твердых бытовых отходов</w:t>
            </w:r>
            <w:r w:rsidRPr="00EC527C">
              <w:rPr>
                <w:rFonts w:ascii="Times New Roman" w:hAnsi="Times New Roman" w:cs="Times New Roman"/>
                <w:sz w:val="24"/>
                <w:szCs w:val="24"/>
              </w:rPr>
              <w:t xml:space="preserve">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 </w:t>
            </w:r>
            <w:r w:rsidRPr="00EC527C">
              <w:rPr>
                <w:rFonts w:ascii="Times New Roman" w:hAnsi="Times New Roman" w:cs="Times New Roman"/>
                <w:b/>
                <w:sz w:val="24"/>
                <w:szCs w:val="24"/>
              </w:rPr>
              <w:t>приобретать необходимые для выполнения этого требования устройства и услуги.</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 xml:space="preserve">отношений в сфере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Уголовный кодекс Республики Казахстан от 3 июля 2014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Статьи 205</w:t>
            </w:r>
          </w:p>
        </w:tc>
        <w:tc>
          <w:tcPr>
            <w:tcW w:w="3686" w:type="dxa"/>
          </w:tcPr>
          <w:p w:rsidR="00887345" w:rsidRPr="00EC527C" w:rsidRDefault="00887345" w:rsidP="00887345">
            <w:pPr>
              <w:pStyle w:val="j112"/>
              <w:shd w:val="clear" w:color="auto" w:fill="FFFFFF"/>
              <w:spacing w:before="0" w:beforeAutospacing="0" w:after="0" w:afterAutospacing="0"/>
              <w:ind w:firstLine="142"/>
              <w:jc w:val="both"/>
              <w:textAlignment w:val="baseline"/>
            </w:pPr>
            <w:r w:rsidRPr="00EC527C">
              <w:t>Статья 205. Неправомерный доступ к информации, в информационную систему или сеть телекоммуникаций</w:t>
            </w:r>
          </w:p>
          <w:p w:rsidR="00887345" w:rsidRPr="00EC527C" w:rsidRDefault="00887345" w:rsidP="00887345">
            <w:pPr>
              <w:pStyle w:val="j112"/>
              <w:shd w:val="clear" w:color="auto" w:fill="FFFFFF"/>
              <w:spacing w:before="0" w:beforeAutospacing="0" w:after="0" w:afterAutospacing="0"/>
              <w:ind w:firstLine="142"/>
              <w:jc w:val="both"/>
              <w:textAlignment w:val="baseline"/>
            </w:pPr>
            <w:r w:rsidRPr="00EC527C">
              <w:t xml:space="preserve">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повлекший существенное нарушение прав и законных </w:t>
            </w:r>
            <w:r w:rsidRPr="00EC527C">
              <w:lastRenderedPageBreak/>
              <w:t>интересов граждан или организаций либо охраняемых законом интересов общества или государства, -</w:t>
            </w:r>
          </w:p>
          <w:p w:rsidR="00887345" w:rsidRPr="00EC527C" w:rsidRDefault="00887345" w:rsidP="00887345">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tc>
        <w:tc>
          <w:tcPr>
            <w:tcW w:w="5216" w:type="dxa"/>
          </w:tcPr>
          <w:p w:rsidR="00887345" w:rsidRPr="00EC527C" w:rsidRDefault="00887345" w:rsidP="00887345">
            <w:pPr>
              <w:pStyle w:val="j13"/>
              <w:shd w:val="clear" w:color="auto" w:fill="FFFFFF"/>
              <w:spacing w:before="0" w:beforeAutospacing="0" w:after="0" w:afterAutospacing="0"/>
              <w:ind w:firstLine="142"/>
              <w:jc w:val="both"/>
              <w:textAlignment w:val="baseline"/>
            </w:pPr>
            <w:r w:rsidRPr="00EC527C">
              <w:lastRenderedPageBreak/>
              <w:t>Статья 205. Неправомерный доступ к информации, в информационную систему или сеть телекоммуникаций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Умышленный неправомерный доступ к охраняемой законом информации, содержащейся на электронном носителе, в информационную систему или сеть телекоммуникаций, </w:t>
            </w:r>
            <w:r w:rsidRPr="00EC527C">
              <w:rPr>
                <w:rFonts w:ascii="Times New Roman" w:hAnsi="Times New Roman" w:cs="Times New Roman"/>
                <w:b/>
                <w:sz w:val="24"/>
                <w:szCs w:val="24"/>
              </w:rPr>
              <w:t xml:space="preserve">а равно </w:t>
            </w:r>
            <w:bookmarkStart w:id="0" w:name="OLE_LINK48"/>
            <w:bookmarkStart w:id="1" w:name="OLE_LINK49"/>
            <w:bookmarkStart w:id="2" w:name="OLE_LINK232"/>
            <w:bookmarkStart w:id="3" w:name="OLE_LINK233"/>
            <w:r w:rsidRPr="00EC527C">
              <w:rPr>
                <w:rFonts w:ascii="Times New Roman" w:hAnsi="Times New Roman" w:cs="Times New Roman"/>
                <w:b/>
                <w:iCs/>
                <w:sz w:val="24"/>
                <w:szCs w:val="24"/>
              </w:rPr>
              <w:t xml:space="preserve">тайное </w:t>
            </w:r>
            <w:bookmarkEnd w:id="0"/>
            <w:bookmarkEnd w:id="1"/>
            <w:r w:rsidRPr="00EC527C">
              <w:rPr>
                <w:rFonts w:ascii="Times New Roman" w:hAnsi="Times New Roman" w:cs="Times New Roman"/>
                <w:b/>
                <w:iCs/>
                <w:sz w:val="24"/>
                <w:szCs w:val="24"/>
              </w:rPr>
              <w:t xml:space="preserve">неправомерное распоряжение объектами информатизации без согласия собственника или владельца </w:t>
            </w:r>
            <w:r w:rsidRPr="00EC527C">
              <w:rPr>
                <w:rFonts w:ascii="Times New Roman" w:hAnsi="Times New Roman" w:cs="Times New Roman"/>
                <w:b/>
                <w:sz w:val="24"/>
                <w:szCs w:val="24"/>
              </w:rPr>
              <w:t>с</w:t>
            </w:r>
            <w:r w:rsidRPr="00EC527C">
              <w:rPr>
                <w:rFonts w:ascii="Times New Roman" w:hAnsi="Times New Roman" w:cs="Times New Roman"/>
                <w:b/>
                <w:iCs/>
                <w:sz w:val="24"/>
                <w:szCs w:val="24"/>
              </w:rPr>
              <w:t xml:space="preserve"> целью извлечения выгоды</w:t>
            </w:r>
            <w:r w:rsidRPr="00EC527C">
              <w:rPr>
                <w:rFonts w:ascii="Times New Roman" w:hAnsi="Times New Roman" w:cs="Times New Roman"/>
                <w:sz w:val="24"/>
                <w:szCs w:val="24"/>
              </w:rPr>
              <w:t xml:space="preserve"> </w:t>
            </w:r>
            <w:bookmarkEnd w:id="2"/>
            <w:bookmarkEnd w:id="3"/>
            <w:r w:rsidRPr="00EC527C">
              <w:rPr>
                <w:rFonts w:ascii="Times New Roman" w:hAnsi="Times New Roman" w:cs="Times New Roman"/>
                <w:sz w:val="24"/>
                <w:szCs w:val="24"/>
              </w:rPr>
              <w:t xml:space="preserve">повлекший существенное нарушение прав и законных интересов граждан или организаций </w:t>
            </w:r>
            <w:r w:rsidRPr="00EC527C">
              <w:rPr>
                <w:rFonts w:ascii="Times New Roman" w:hAnsi="Times New Roman" w:cs="Times New Roman"/>
                <w:sz w:val="24"/>
                <w:szCs w:val="24"/>
              </w:rPr>
              <w:lastRenderedPageBreak/>
              <w:t xml:space="preserve">либо охраняемых законом интересов общества или государства, - </w:t>
            </w:r>
          </w:p>
          <w:p w:rsidR="00887345" w:rsidRPr="00EC527C" w:rsidRDefault="00887345" w:rsidP="00887345">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 с лишением права занимать определенные должности или заниматься определенной деятельностью на срок до двух лет или без такового</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pStyle w:val="ad"/>
              <w:spacing w:after="0"/>
              <w:ind w:firstLine="142"/>
              <w:jc w:val="both"/>
              <w:rPr>
                <w:rFonts w:ascii="Times New Roman" w:hAnsi="Times New Roman" w:cs="Times New Roman"/>
                <w:iCs/>
                <w:sz w:val="24"/>
                <w:szCs w:val="24"/>
              </w:rPr>
            </w:pPr>
            <w:bookmarkStart w:id="4" w:name="OLE_LINK230"/>
            <w:bookmarkStart w:id="5" w:name="OLE_LINK231"/>
            <w:r w:rsidRPr="00EC527C">
              <w:rPr>
                <w:rFonts w:ascii="Times New Roman" w:hAnsi="Times New Roman" w:cs="Times New Roman"/>
                <w:sz w:val="24"/>
                <w:szCs w:val="24"/>
              </w:rPr>
              <w:lastRenderedPageBreak/>
              <w:t xml:space="preserve">В настоящей редакции </w:t>
            </w:r>
            <w:r w:rsidRPr="00EC527C">
              <w:rPr>
                <w:rFonts w:ascii="Times New Roman" w:hAnsi="Times New Roman" w:cs="Times New Roman"/>
                <w:sz w:val="24"/>
                <w:szCs w:val="24"/>
              </w:rPr>
              <w:br/>
            </w:r>
            <w:bookmarkStart w:id="6" w:name="OLE_LINK75"/>
            <w:bookmarkStart w:id="7" w:name="OLE_LINK76"/>
            <w:r w:rsidRPr="00EC527C">
              <w:rPr>
                <w:rFonts w:ascii="Times New Roman" w:hAnsi="Times New Roman" w:cs="Times New Roman"/>
                <w:sz w:val="24"/>
                <w:szCs w:val="24"/>
              </w:rPr>
              <w:t xml:space="preserve">Кодекс Об Административных Правонарушениях </w:t>
            </w:r>
            <w:bookmarkEnd w:id="6"/>
            <w:bookmarkEnd w:id="7"/>
            <w:r w:rsidRPr="00EC527C">
              <w:rPr>
                <w:rFonts w:ascii="Times New Roman" w:hAnsi="Times New Roman" w:cs="Times New Roman"/>
                <w:sz w:val="24"/>
                <w:szCs w:val="24"/>
              </w:rPr>
              <w:t xml:space="preserve">и Уголовный Кодекс РК не предусматривают ответственности за </w:t>
            </w:r>
            <w:r w:rsidRPr="00EC527C">
              <w:rPr>
                <w:rFonts w:ascii="Times New Roman" w:hAnsi="Times New Roman" w:cs="Times New Roman"/>
                <w:iCs/>
                <w:sz w:val="24"/>
                <w:szCs w:val="24"/>
              </w:rPr>
              <w:t>скрытое противоправное распоряжение объектами информатизации.</w:t>
            </w:r>
          </w:p>
          <w:p w:rsidR="00887345" w:rsidRPr="00EC527C" w:rsidRDefault="00887345" w:rsidP="00887345">
            <w:pPr>
              <w:pStyle w:val="ad"/>
              <w:spacing w:after="0"/>
              <w:ind w:firstLine="142"/>
              <w:jc w:val="both"/>
              <w:rPr>
                <w:rFonts w:ascii="Times New Roman" w:hAnsi="Times New Roman" w:cs="Times New Roman"/>
                <w:iCs/>
                <w:sz w:val="24"/>
                <w:szCs w:val="24"/>
              </w:rPr>
            </w:pPr>
            <w:proofErr w:type="spellStart"/>
            <w:r w:rsidRPr="00EC527C">
              <w:rPr>
                <w:rFonts w:ascii="Times New Roman" w:hAnsi="Times New Roman" w:cs="Times New Roman"/>
                <w:sz w:val="24"/>
                <w:szCs w:val="24"/>
              </w:rPr>
              <w:t>Криптоджекинг</w:t>
            </w:r>
            <w:proofErr w:type="spellEnd"/>
            <w:r w:rsidRPr="00EC527C">
              <w:rPr>
                <w:rFonts w:ascii="Times New Roman" w:hAnsi="Times New Roman" w:cs="Times New Roman"/>
                <w:sz w:val="24"/>
                <w:szCs w:val="24"/>
              </w:rPr>
              <w:t xml:space="preserve"> - это современная </w:t>
            </w:r>
            <w:proofErr w:type="spellStart"/>
            <w:r w:rsidRPr="00EC527C">
              <w:rPr>
                <w:rFonts w:ascii="Times New Roman" w:hAnsi="Times New Roman" w:cs="Times New Roman"/>
                <w:sz w:val="24"/>
                <w:szCs w:val="24"/>
              </w:rPr>
              <w:t>кибер-угроза</w:t>
            </w:r>
            <w:proofErr w:type="spellEnd"/>
            <w:r w:rsidRPr="00EC527C">
              <w:rPr>
                <w:rFonts w:ascii="Times New Roman" w:hAnsi="Times New Roman" w:cs="Times New Roman"/>
                <w:sz w:val="24"/>
                <w:szCs w:val="24"/>
              </w:rPr>
              <w:t xml:space="preserve">, связанная с получением хакерами или сотрудниками, злоупотребляющими своим положением, доступа к серверам, </w:t>
            </w:r>
            <w:r w:rsidRPr="00EC527C">
              <w:rPr>
                <w:rFonts w:ascii="Times New Roman" w:hAnsi="Times New Roman" w:cs="Times New Roman"/>
                <w:sz w:val="24"/>
                <w:szCs w:val="24"/>
              </w:rPr>
              <w:lastRenderedPageBreak/>
              <w:t xml:space="preserve">локальным сетям, компьютерным сетям, чтобы противоправно пользоваться вычислительными мощностями для </w:t>
            </w:r>
            <w:proofErr w:type="spellStart"/>
            <w:r w:rsidRPr="00EC527C">
              <w:rPr>
                <w:rFonts w:ascii="Times New Roman" w:hAnsi="Times New Roman" w:cs="Times New Roman"/>
                <w:sz w:val="24"/>
                <w:szCs w:val="24"/>
              </w:rPr>
              <w:t>майнинга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криптовалюты</w:t>
            </w:r>
            <w:proofErr w:type="spellEnd"/>
            <w:r w:rsidRPr="00EC527C">
              <w:rPr>
                <w:rFonts w:ascii="Times New Roman" w:hAnsi="Times New Roman" w:cs="Times New Roman"/>
                <w:sz w:val="24"/>
                <w:szCs w:val="24"/>
              </w:rPr>
              <w:t>.</w:t>
            </w:r>
          </w:p>
          <w:p w:rsidR="00887345" w:rsidRPr="00EC527C" w:rsidRDefault="00887345" w:rsidP="00887345">
            <w:pPr>
              <w:pStyle w:val="ad"/>
              <w:spacing w:after="0"/>
              <w:ind w:firstLine="142"/>
              <w:jc w:val="both"/>
              <w:rPr>
                <w:rFonts w:ascii="Times New Roman" w:hAnsi="Times New Roman" w:cs="Times New Roman"/>
                <w:iCs/>
                <w:sz w:val="24"/>
                <w:szCs w:val="24"/>
              </w:rPr>
            </w:pPr>
            <w:r w:rsidRPr="00EC527C">
              <w:rPr>
                <w:rFonts w:ascii="Times New Roman" w:hAnsi="Times New Roman" w:cs="Times New Roman"/>
                <w:iCs/>
                <w:sz w:val="24"/>
                <w:szCs w:val="24"/>
              </w:rPr>
              <w:t xml:space="preserve">В этих целях предлагается ввести дополнения к текущему составу, при этом сформулировав диспозицию и для других аналогичных правонарушений. </w:t>
            </w:r>
          </w:p>
          <w:bookmarkEnd w:id="4"/>
          <w:bookmarkEnd w:id="5"/>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iCs/>
                <w:sz w:val="24"/>
                <w:szCs w:val="24"/>
              </w:rPr>
              <w:t xml:space="preserve">В </w:t>
            </w:r>
            <w:r w:rsidRPr="00EC527C">
              <w:rPr>
                <w:rFonts w:ascii="Times New Roman" w:hAnsi="Times New Roman" w:cs="Times New Roman"/>
                <w:sz w:val="24"/>
                <w:szCs w:val="24"/>
              </w:rPr>
              <w:t>Кодексе РК Об Административных Правонарушениях состав данного правонарушения не вводится по причине того, что санкция в текущей статье (Статья 641. Нарушение законодательства Республики Казахстан об информатизации) не значительна для физ. лиц, а основной целью статьи является обеспечение соблюдения требований Закона об информатизации собственниками информационных систем.</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 </w:t>
            </w:r>
            <w:proofErr w:type="spellStart"/>
            <w:r w:rsidRPr="00EC527C">
              <w:rPr>
                <w:rFonts w:ascii="Times New Roman" w:hAnsi="Times New Roman" w:cs="Times New Roman"/>
                <w:b/>
                <w:sz w:val="24"/>
                <w:szCs w:val="24"/>
              </w:rPr>
              <w:t>Нац</w:t>
            </w:r>
            <w:proofErr w:type="spellEnd"/>
            <w:r w:rsidRPr="00EC527C">
              <w:rPr>
                <w:rFonts w:ascii="Times New Roman" w:hAnsi="Times New Roman" w:cs="Times New Roman"/>
                <w:b/>
                <w:sz w:val="24"/>
                <w:szCs w:val="24"/>
              </w:rPr>
              <w:t xml:space="preserve"> Ассоциация развития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и </w:t>
            </w:r>
            <w:proofErr w:type="spellStart"/>
            <w:r w:rsidRPr="00EC527C">
              <w:rPr>
                <w:rFonts w:ascii="Times New Roman" w:hAnsi="Times New Roman" w:cs="Times New Roman"/>
                <w:b/>
                <w:sz w:val="24"/>
                <w:szCs w:val="24"/>
              </w:rPr>
              <w:t>криптотехнологий</w:t>
            </w:r>
            <w:proofErr w:type="spellEnd"/>
            <w:r w:rsidRPr="00EC527C">
              <w:rPr>
                <w:rFonts w:ascii="Times New Roman" w:hAnsi="Times New Roman" w:cs="Times New Roman"/>
                <w:b/>
                <w:sz w:val="24"/>
                <w:szCs w:val="24"/>
              </w:rPr>
              <w:t xml:space="preserve"> в РК </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Кодекс Республики Казахстан об административных правонарушениях от 5 июля 2014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eastAsia="Calibri" w:hAnsi="Times New Roman" w:cs="Times New Roman"/>
                <w:sz w:val="24"/>
                <w:szCs w:val="24"/>
                <w:lang w:eastAsia="en-US"/>
              </w:rPr>
              <w:t>Статья 195</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8" w:name="SUB1950100"/>
            <w:bookmarkEnd w:id="8"/>
            <w:r w:rsidRPr="00EC527C">
              <w:rPr>
                <w:rFonts w:ascii="Times New Roman" w:hAnsi="Times New Roman" w:cs="Times New Roman"/>
                <w:sz w:val="24"/>
                <w:szCs w:val="24"/>
              </w:rP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9" w:history="1">
              <w:r w:rsidRPr="00EC527C">
                <w:rPr>
                  <w:rFonts w:ascii="Times New Roman" w:hAnsi="Times New Roman" w:cs="Times New Roman"/>
                  <w:sz w:val="24"/>
                  <w:szCs w:val="24"/>
                </w:rPr>
                <w:t>торговой деятельности</w:t>
              </w:r>
            </w:hyperlink>
            <w:r w:rsidRPr="00EC527C">
              <w:rPr>
                <w:rFonts w:ascii="Times New Roman" w:hAnsi="Times New Roman" w:cs="Times New Roman"/>
                <w:sz w:val="24"/>
                <w:szCs w:val="24"/>
              </w:rPr>
              <w:t xml:space="preserve"> (выполнении работ, оказании услуг) на территории Республики Казахстан, </w:t>
            </w:r>
            <w:r w:rsidRPr="00EC527C">
              <w:rPr>
                <w:rFonts w:ascii="Times New Roman" w:hAnsi="Times New Roman" w:cs="Times New Roman"/>
                <w:sz w:val="24"/>
                <w:szCs w:val="24"/>
                <w:shd w:val="clear" w:color="auto" w:fill="FFFFFF"/>
              </w:rPr>
              <w:t>оборудования</w:t>
            </w:r>
            <w:r w:rsidRPr="00EC527C">
              <w:rPr>
                <w:rFonts w:ascii="Times New Roman" w:hAnsi="Times New Roman" w:cs="Times New Roman"/>
                <w:sz w:val="24"/>
                <w:szCs w:val="24"/>
              </w:rPr>
              <w:t xml:space="preserve"> (устройства), предназначенного для осуществления платежей с использованием платежных карточек,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влечет предупреждение.</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9" w:name="SUB1950200"/>
            <w:bookmarkEnd w:id="9"/>
            <w:r w:rsidRPr="00EC527C">
              <w:rPr>
                <w:rFonts w:ascii="Times New Roman" w:hAnsi="Times New Roman" w:cs="Times New Roman"/>
                <w:sz w:val="24"/>
                <w:szCs w:val="24"/>
              </w:rPr>
              <w:t xml:space="preserve">2. Деяние, предусмотренное частью первой настоящей статьи, совершенное повторно в течение </w:t>
            </w:r>
            <w:r w:rsidRPr="00EC527C">
              <w:rPr>
                <w:rFonts w:ascii="Times New Roman" w:hAnsi="Times New Roman" w:cs="Times New Roman"/>
                <w:sz w:val="24"/>
                <w:szCs w:val="24"/>
              </w:rPr>
              <w:lastRenderedPageBreak/>
              <w:t>года после наложения административного взыскания,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влечет штраф </w:t>
            </w:r>
            <w:proofErr w:type="gramStart"/>
            <w:r w:rsidRPr="00EC527C">
              <w:rPr>
                <w:rFonts w:ascii="Times New Roman" w:hAnsi="Times New Roman" w:cs="Times New Roman"/>
                <w:sz w:val="24"/>
                <w:szCs w:val="24"/>
              </w:rPr>
              <w:t>на</w:t>
            </w:r>
            <w:proofErr w:type="gramEnd"/>
            <w:r w:rsidRPr="00EC527C">
              <w:rPr>
                <w:rFonts w:ascii="Times New Roman" w:hAnsi="Times New Roman" w:cs="Times New Roman"/>
                <w:sz w:val="24"/>
                <w:szCs w:val="24"/>
              </w:rPr>
              <w:t xml:space="preserve"> </w:t>
            </w:r>
            <w:proofErr w:type="gramStart"/>
            <w:r w:rsidRPr="00EC527C">
              <w:rPr>
                <w:rFonts w:ascii="Times New Roman" w:hAnsi="Times New Roman" w:cs="Times New Roman"/>
                <w:sz w:val="24"/>
                <w:szCs w:val="24"/>
              </w:rPr>
              <w:t>субъектов</w:t>
            </w:r>
            <w:proofErr w:type="gramEnd"/>
            <w:r w:rsidRPr="00EC527C">
              <w:rPr>
                <w:rFonts w:ascii="Times New Roman" w:hAnsi="Times New Roman" w:cs="Times New Roman"/>
                <w:sz w:val="24"/>
                <w:szCs w:val="24"/>
              </w:rPr>
              <w:t xml:space="preserve">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 xml:space="preserve">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 </w:t>
            </w:r>
            <w:r w:rsidRPr="00EC527C">
              <w:rPr>
                <w:rFonts w:ascii="Times New Roman" w:hAnsi="Times New Roman" w:cs="Times New Roman"/>
                <w:b/>
                <w:sz w:val="24"/>
                <w:szCs w:val="24"/>
              </w:rPr>
              <w:t xml:space="preserve">либо необеспечение ими организации приема мгновенных мобильных платежей </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10" w:history="1">
              <w:r w:rsidRPr="00EC527C">
                <w:rPr>
                  <w:rFonts w:ascii="Times New Roman" w:hAnsi="Times New Roman" w:cs="Times New Roman"/>
                  <w:sz w:val="24"/>
                  <w:szCs w:val="24"/>
                </w:rPr>
                <w:t>торговой деятельности</w:t>
              </w:r>
            </w:hyperlink>
            <w:r w:rsidRPr="00EC527C">
              <w:rPr>
                <w:rFonts w:ascii="Times New Roman" w:hAnsi="Times New Roman" w:cs="Times New Roman"/>
                <w:sz w:val="24"/>
                <w:szCs w:val="24"/>
              </w:rPr>
              <w:t xml:space="preserve"> (выполнении работ, оказании услуг) на территории Республики Казахстан, </w:t>
            </w:r>
            <w:r w:rsidRPr="00EC527C">
              <w:rPr>
                <w:rFonts w:ascii="Times New Roman" w:hAnsi="Times New Roman" w:cs="Times New Roman"/>
                <w:sz w:val="24"/>
                <w:szCs w:val="24"/>
                <w:shd w:val="clear" w:color="auto" w:fill="FFFFFF"/>
              </w:rPr>
              <w:t>оборудования</w:t>
            </w:r>
            <w:r w:rsidRPr="00EC527C">
              <w:rPr>
                <w:rFonts w:ascii="Times New Roman" w:hAnsi="Times New Roman" w:cs="Times New Roman"/>
                <w:sz w:val="24"/>
                <w:szCs w:val="24"/>
              </w:rPr>
              <w:t xml:space="preserve"> (устройства), предназначенного для осуществления платежей с использованием платежных карточек, </w:t>
            </w:r>
            <w:r w:rsidRPr="00EC527C">
              <w:rPr>
                <w:rFonts w:ascii="Times New Roman" w:hAnsi="Times New Roman" w:cs="Times New Roman"/>
                <w:b/>
                <w:sz w:val="24"/>
                <w:szCs w:val="24"/>
              </w:rPr>
              <w:t xml:space="preserve">либо необеспечение организации приема мгновенных мобильных платежей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 влечет предупреждение.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влечет штраф </w:t>
            </w:r>
            <w:proofErr w:type="gramStart"/>
            <w:r w:rsidRPr="00EC527C">
              <w:rPr>
                <w:rFonts w:ascii="Times New Roman" w:hAnsi="Times New Roman" w:cs="Times New Roman"/>
                <w:sz w:val="24"/>
                <w:szCs w:val="24"/>
              </w:rPr>
              <w:t>на</w:t>
            </w:r>
            <w:proofErr w:type="gramEnd"/>
            <w:r w:rsidRPr="00EC527C">
              <w:rPr>
                <w:rFonts w:ascii="Times New Roman" w:hAnsi="Times New Roman" w:cs="Times New Roman"/>
                <w:sz w:val="24"/>
                <w:szCs w:val="24"/>
              </w:rPr>
              <w:t xml:space="preserve"> </w:t>
            </w:r>
            <w:proofErr w:type="gramStart"/>
            <w:r w:rsidRPr="00EC527C">
              <w:rPr>
                <w:rFonts w:ascii="Times New Roman" w:hAnsi="Times New Roman" w:cs="Times New Roman"/>
                <w:sz w:val="24"/>
                <w:szCs w:val="24"/>
              </w:rPr>
              <w:t>субъектов</w:t>
            </w:r>
            <w:proofErr w:type="gramEnd"/>
            <w:r w:rsidRPr="00EC527C">
              <w:rPr>
                <w:rFonts w:ascii="Times New Roman" w:hAnsi="Times New Roman" w:cs="Times New Roman"/>
                <w:sz w:val="24"/>
                <w:szCs w:val="24"/>
              </w:rPr>
              <w:t xml:space="preserve"> малого предпринимательства в размере сорока, на субъектов среднего предпринимательства - в размере шестидесяти, на субъектов крупного </w:t>
            </w:r>
            <w:r w:rsidRPr="00EC527C">
              <w:rPr>
                <w:rFonts w:ascii="Times New Roman" w:hAnsi="Times New Roman" w:cs="Times New Roman"/>
                <w:sz w:val="24"/>
                <w:szCs w:val="24"/>
              </w:rPr>
              <w:lastRenderedPageBreak/>
              <w:t>предпринимательства - в размере восьмидесяти месячных расчетных показателей.</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условиях развития конкурентной среды.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обеспечения субъектам торговли и сервиса права выбора приема платежей в оплату товаров/услуг (с использованием платежных карточек либо приема мгновенных мобильных платежей.</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мгновенные платежи.</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Предпринимательский кодекс Республики Казахстан от 29 октября 2015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30</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30. Понятие и виды индивидуального предпринимательства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Отсутствует</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30. Понятие и виды индивидуального предпринимательства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3. Не является индивидуальным предпринимательством инвестиционная деятельность граждан Республики Казахстан, </w:t>
            </w:r>
            <w:proofErr w:type="spellStart"/>
            <w:r w:rsidRPr="00EC527C">
              <w:rPr>
                <w:rFonts w:ascii="Times New Roman" w:hAnsi="Times New Roman" w:cs="Times New Roman"/>
                <w:b/>
                <w:sz w:val="24"/>
                <w:szCs w:val="24"/>
              </w:rPr>
              <w:t>оралманов</w:t>
            </w:r>
            <w:proofErr w:type="spellEnd"/>
            <w:r w:rsidRPr="00EC527C">
              <w:rPr>
                <w:rFonts w:ascii="Times New Roman" w:hAnsi="Times New Roman" w:cs="Times New Roman"/>
                <w:b/>
                <w:sz w:val="24"/>
                <w:szCs w:val="24"/>
              </w:rPr>
              <w:t xml:space="preserve"> осуществляющая через </w:t>
            </w:r>
            <w:r w:rsidRPr="00EC527C">
              <w:rPr>
                <w:rFonts w:ascii="Times New Roman" w:eastAsia="Times New Roman" w:hAnsi="Times New Roman" w:cs="Times New Roman"/>
                <w:b/>
                <w:sz w:val="24"/>
                <w:szCs w:val="24"/>
              </w:rPr>
              <w:t>Инвестиционные платформы по организации розничного финансирования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w:t>
            </w:r>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механизма и создания условий для реализации проектов в области ИКТ. </w:t>
            </w:r>
          </w:p>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определить на уровне нормативно-правовых актов, что деятельность по </w:t>
            </w:r>
            <w:proofErr w:type="spellStart"/>
            <w:r w:rsidRPr="00EC527C">
              <w:rPr>
                <w:rFonts w:ascii="Times New Roman" w:hAnsi="Times New Roman" w:cs="Times New Roman"/>
                <w:sz w:val="24"/>
                <w:szCs w:val="24"/>
              </w:rPr>
              <w:t>микроинвестированию</w:t>
            </w:r>
            <w:proofErr w:type="spellEnd"/>
            <w:r w:rsidRPr="00EC527C">
              <w:rPr>
                <w:rFonts w:ascii="Times New Roman" w:hAnsi="Times New Roman" w:cs="Times New Roman"/>
                <w:sz w:val="24"/>
                <w:szCs w:val="24"/>
              </w:rPr>
              <w:t xml:space="preserve"> не требует государственной регистрации в качестве индивидуального предпринимателя (по аналогии с инвестированием в депозиты банков или инструменты фондового рынка).</w:t>
            </w:r>
          </w:p>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p>
          <w:p w:rsidR="00887345" w:rsidRPr="00EC527C" w:rsidRDefault="00887345" w:rsidP="00887345">
            <w:pPr>
              <w:pStyle w:val="a4"/>
              <w:spacing w:after="0" w:line="240" w:lineRule="auto"/>
              <w:ind w:left="0"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lastRenderedPageBreak/>
              <w:t>Краудфандинг</w:t>
            </w:r>
            <w:proofErr w:type="spellEnd"/>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97</w:t>
            </w:r>
          </w:p>
        </w:tc>
        <w:tc>
          <w:tcPr>
            <w:tcW w:w="368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t>Статья 97. Инфраструктурная поддержка частного предпринимательства</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sz w:val="24"/>
                <w:szCs w:val="24"/>
              </w:rPr>
              <w:t>Инфраструктурная поддержка частного предпринимательства обеспечивается путем создания центров поддержки предпринимательства, бизнес-инкубаторов, технологических парков, индустриальных зон и других объектов инфраструктуры.</w:t>
            </w:r>
          </w:p>
        </w:tc>
        <w:tc>
          <w:tcPr>
            <w:tcW w:w="521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t>Статья 97. Инфраструктурная поддержка частного предпринимательства</w:t>
            </w:r>
          </w:p>
          <w:p w:rsidR="00887345" w:rsidRPr="00EC527C" w:rsidRDefault="00887345" w:rsidP="00887345">
            <w:pPr>
              <w:spacing w:after="0" w:line="240" w:lineRule="auto"/>
              <w:ind w:firstLine="142"/>
              <w:contextualSpacing/>
              <w:jc w:val="both"/>
              <w:rPr>
                <w:rFonts w:ascii="Times New Roman" w:eastAsia="Times New Roman" w:hAnsi="Times New Roman" w:cs="Times New Roman"/>
                <w:b/>
                <w:sz w:val="24"/>
                <w:szCs w:val="24"/>
              </w:rPr>
            </w:pPr>
          </w:p>
          <w:p w:rsidR="00887345" w:rsidRPr="00EC527C" w:rsidRDefault="00887345" w:rsidP="00887345">
            <w:pPr>
              <w:spacing w:after="0" w:line="240" w:lineRule="auto"/>
              <w:ind w:firstLine="142"/>
              <w:contextualSpacing/>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 xml:space="preserve">Инфраструктурная поддержка частного предпринимательства обеспечивается путем создания и развития инфраструктуры поддержки частного предпринимательства, под которой понимается </w:t>
            </w:r>
            <w:r w:rsidRPr="00EC527C">
              <w:rPr>
                <w:rFonts w:ascii="Times New Roman" w:hAnsi="Times New Roman" w:cs="Times New Roman"/>
                <w:b/>
                <w:sz w:val="24"/>
                <w:szCs w:val="24"/>
              </w:rPr>
              <w:t xml:space="preserve">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 xml:space="preserve">К инфраструктуре поддержки частного предпринимательства относятся </w:t>
            </w:r>
            <w:r w:rsidRPr="00EC527C">
              <w:rPr>
                <w:rFonts w:ascii="Times New Roman" w:eastAsia="Times New Roman" w:hAnsi="Times New Roman" w:cs="Times New Roman"/>
                <w:sz w:val="24"/>
                <w:szCs w:val="24"/>
              </w:rPr>
              <w:t xml:space="preserve">центры поддержки предпринимательства, </w:t>
            </w:r>
            <w:proofErr w:type="gramStart"/>
            <w:r w:rsidRPr="00EC527C">
              <w:rPr>
                <w:rFonts w:ascii="Times New Roman" w:eastAsia="Times New Roman" w:hAnsi="Times New Roman" w:cs="Times New Roman"/>
                <w:sz w:val="24"/>
                <w:szCs w:val="24"/>
              </w:rPr>
              <w:t>бизнес-инкубаторы</w:t>
            </w:r>
            <w:proofErr w:type="gramEnd"/>
            <w:r w:rsidRPr="00EC527C">
              <w:rPr>
                <w:rFonts w:ascii="Times New Roman" w:eastAsia="Times New Roman" w:hAnsi="Times New Roman" w:cs="Times New Roman"/>
                <w:sz w:val="24"/>
                <w:szCs w:val="24"/>
              </w:rPr>
              <w:t>, технологические парки,  инвестиционная платформа по организации розничного финансирования (</w:t>
            </w:r>
            <w:proofErr w:type="spellStart"/>
            <w:r w:rsidRPr="00EC527C">
              <w:rPr>
                <w:rFonts w:ascii="Times New Roman" w:eastAsia="Times New Roman" w:hAnsi="Times New Roman" w:cs="Times New Roman"/>
                <w:sz w:val="24"/>
                <w:szCs w:val="24"/>
              </w:rPr>
              <w:t>краудфандинг</w:t>
            </w:r>
            <w:proofErr w:type="spellEnd"/>
            <w:r w:rsidRPr="00EC527C">
              <w:rPr>
                <w:rFonts w:ascii="Times New Roman" w:eastAsia="Times New Roman" w:hAnsi="Times New Roman" w:cs="Times New Roman"/>
                <w:sz w:val="24"/>
                <w:szCs w:val="24"/>
              </w:rPr>
              <w:t xml:space="preserve">), элементы </w:t>
            </w:r>
            <w:r w:rsidRPr="00EC527C">
              <w:rPr>
                <w:rFonts w:ascii="Times New Roman" w:hAnsi="Times New Roman" w:cs="Times New Roman"/>
                <w:sz w:val="24"/>
                <w:szCs w:val="24"/>
              </w:rPr>
              <w:t>индустриально-инновационной инфраструктуры</w:t>
            </w:r>
            <w:r w:rsidRPr="00EC527C">
              <w:rPr>
                <w:rFonts w:ascii="Times New Roman" w:eastAsia="Times New Roman" w:hAnsi="Times New Roman" w:cs="Times New Roman"/>
                <w:sz w:val="24"/>
                <w:szCs w:val="24"/>
              </w:rPr>
              <w:t xml:space="preserve"> и другие объекты инфраструктуры </w:t>
            </w:r>
            <w:proofErr w:type="spellStart"/>
            <w:r w:rsidRPr="00EC527C">
              <w:rPr>
                <w:rFonts w:ascii="Times New Roman" w:eastAsia="Times New Roman" w:hAnsi="Times New Roman" w:cs="Times New Roman"/>
                <w:sz w:val="24"/>
                <w:szCs w:val="24"/>
              </w:rPr>
              <w:t>поддежки</w:t>
            </w:r>
            <w:proofErr w:type="spellEnd"/>
            <w:r w:rsidRPr="00EC527C">
              <w:rPr>
                <w:rFonts w:ascii="Times New Roman" w:eastAsia="Times New Roman" w:hAnsi="Times New Roman" w:cs="Times New Roman"/>
                <w:sz w:val="24"/>
                <w:szCs w:val="24"/>
              </w:rPr>
              <w:t xml:space="preserve"> частного </w:t>
            </w:r>
            <w:r w:rsidRPr="00EC527C">
              <w:rPr>
                <w:rFonts w:ascii="Times New Roman" w:eastAsia="Times New Roman" w:hAnsi="Times New Roman" w:cs="Times New Roman"/>
                <w:sz w:val="24"/>
                <w:szCs w:val="24"/>
              </w:rPr>
              <w:lastRenderedPageBreak/>
              <w:t>предпринимательства, предусмотренные законодательством Республики Казахстан.</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Юридическая техника, в целях гармонизации терминологии в рамках ПК РК. </w:t>
            </w:r>
            <w:r w:rsidRPr="00EC527C">
              <w:rPr>
                <w:rFonts w:ascii="Times New Roman" w:hAnsi="Times New Roman" w:cs="Times New Roman"/>
                <w:sz w:val="24"/>
                <w:szCs w:val="24"/>
              </w:rPr>
              <w:t>Определение понятия «инфраструктура поддержки частного предпринимательства» перенесено из статьи 93.</w:t>
            </w:r>
            <w:r w:rsidRPr="00EC527C">
              <w:rPr>
                <w:rFonts w:ascii="Times New Roman" w:eastAsia="Times New Roman" w:hAnsi="Times New Roman" w:cs="Times New Roman"/>
                <w:sz w:val="24"/>
                <w:szCs w:val="24"/>
              </w:rPr>
              <w:t xml:space="preserve"> Исходя из структуры Главы 8 ПК РК, в статье 93 перечисляются виды государственной поддержки, каждый из которых далее раскрывается более подробно в последующих статьях 94 – 97. Соответственно, понятие «</w:t>
            </w:r>
            <w:proofErr w:type="spellStart"/>
            <w:r w:rsidRPr="00EC527C">
              <w:rPr>
                <w:rFonts w:ascii="Times New Roman" w:eastAsia="Times New Roman" w:hAnsi="Times New Roman" w:cs="Times New Roman"/>
                <w:sz w:val="24"/>
                <w:szCs w:val="24"/>
              </w:rPr>
              <w:t>инфрастуктуры</w:t>
            </w:r>
            <w:proofErr w:type="spellEnd"/>
            <w:r w:rsidRPr="00EC527C">
              <w:rPr>
                <w:rFonts w:ascii="Times New Roman" w:eastAsia="Times New Roman" w:hAnsi="Times New Roman" w:cs="Times New Roman"/>
                <w:sz w:val="24"/>
                <w:szCs w:val="24"/>
              </w:rPr>
              <w:t xml:space="preserve"> </w:t>
            </w:r>
            <w:r w:rsidRPr="00EC527C">
              <w:rPr>
                <w:rFonts w:ascii="Times New Roman" w:eastAsia="Times New Roman" w:hAnsi="Times New Roman" w:cs="Times New Roman"/>
                <w:b/>
                <w:sz w:val="24"/>
                <w:szCs w:val="24"/>
              </w:rPr>
              <w:t>поддержки</w:t>
            </w:r>
            <w:r w:rsidRPr="00EC527C">
              <w:rPr>
                <w:rFonts w:ascii="Times New Roman" w:eastAsia="Times New Roman" w:hAnsi="Times New Roman" w:cs="Times New Roman"/>
                <w:sz w:val="24"/>
                <w:szCs w:val="24"/>
              </w:rPr>
              <w:t xml:space="preserve"> частного предпринимательства» следует раскрывать в статье 97, которая посвящена соответствующему виду государственной поддержки - «инфраструктурная поддержка».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Соответствующее определение </w:t>
            </w:r>
            <w:r w:rsidRPr="00EC527C">
              <w:rPr>
                <w:rFonts w:ascii="Times New Roman" w:hAnsi="Times New Roman" w:cs="Times New Roman"/>
                <w:sz w:val="24"/>
                <w:szCs w:val="24"/>
              </w:rPr>
              <w:lastRenderedPageBreak/>
              <w:t xml:space="preserve">скорректировано с учетом уже </w:t>
            </w:r>
            <w:proofErr w:type="spellStart"/>
            <w:r w:rsidRPr="00EC527C">
              <w:rPr>
                <w:rFonts w:ascii="Times New Roman" w:hAnsi="Times New Roman" w:cs="Times New Roman"/>
                <w:sz w:val="24"/>
                <w:szCs w:val="24"/>
              </w:rPr>
              <w:t>использумой</w:t>
            </w:r>
            <w:proofErr w:type="spellEnd"/>
            <w:r w:rsidRPr="00EC527C">
              <w:rPr>
                <w:rFonts w:ascii="Times New Roman" w:hAnsi="Times New Roman" w:cs="Times New Roman"/>
                <w:sz w:val="24"/>
                <w:szCs w:val="24"/>
              </w:rPr>
              <w:t xml:space="preserve"> в ПК РК терминологии (ссылки на «коммерциализацию технологий», «технологические парки», «индустриальные зоны» удалены, т.к. все это покрывается фразой «элементы индустриально-инновационной инфраструктуры» и урегулировано Главой 24 ПК РК.</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Краудфандинг</w:t>
            </w:r>
            <w:proofErr w:type="spellEnd"/>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4</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статьи 192</w:t>
            </w:r>
          </w:p>
        </w:tc>
        <w:tc>
          <w:tcPr>
            <w:tcW w:w="3686" w:type="dxa"/>
          </w:tcPr>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Статья 192. Основания участия государства в предпринимательской деятельности</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w:t>
            </w:r>
            <w:r w:rsidRPr="00EC527C">
              <w:rPr>
                <w:bCs/>
              </w:rPr>
              <w:lastRenderedPageBreak/>
              <w:t>согласия антимонопольного органа.</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tc>
        <w:tc>
          <w:tcPr>
            <w:tcW w:w="5216" w:type="dxa"/>
          </w:tcPr>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lastRenderedPageBreak/>
              <w:t>Статья 192. Основания участия государства в предпринимательской деятельности</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xml:space="preserve">Запрещаются создание юридических лиц, более пятидесяти процентов акций (долей участия в уставном капитале) которых </w:t>
            </w:r>
            <w:r w:rsidRPr="00EC527C">
              <w:rPr>
                <w:rFonts w:ascii="Times New Roman" w:eastAsia="Times New Roman" w:hAnsi="Times New Roman" w:cs="Times New Roman"/>
                <w:bCs/>
                <w:spacing w:val="2"/>
                <w:sz w:val="24"/>
                <w:szCs w:val="24"/>
                <w:bdr w:val="none" w:sz="0" w:space="0" w:color="auto" w:frame="1"/>
              </w:rPr>
              <w:lastRenderedPageBreak/>
              <w:t>принадлежат государству, и аффилированных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r w:rsidRPr="00EC527C">
              <w:rPr>
                <w:rFonts w:ascii="Times New Roman" w:eastAsia="Times New Roman" w:hAnsi="Times New Roman" w:cs="Times New Roman"/>
                <w:b/>
                <w:bCs/>
                <w:spacing w:val="2"/>
                <w:sz w:val="24"/>
                <w:szCs w:val="24"/>
                <w:bdr w:val="none" w:sz="0" w:space="0" w:color="auto" w:frame="1"/>
              </w:rPr>
              <w:t xml:space="preserve"> </w:t>
            </w:r>
          </w:p>
          <w:p w:rsidR="00887345" w:rsidRPr="00EC527C" w:rsidRDefault="00887345" w:rsidP="00887345">
            <w:pPr>
              <w:spacing w:after="0" w:line="240" w:lineRule="auto"/>
              <w:ind w:firstLine="142"/>
              <w:jc w:val="both"/>
              <w:rPr>
                <w:rFonts w:ascii="Times New Roman" w:eastAsia="Times New Roman" w:hAnsi="Times New Roman" w:cs="Times New Roman"/>
                <w:b/>
                <w:bCs/>
                <w:spacing w:val="2"/>
                <w:sz w:val="24"/>
                <w:szCs w:val="24"/>
                <w:bdr w:val="none" w:sz="0" w:space="0" w:color="auto" w:frame="1"/>
                <w:lang w:val="kk-KZ"/>
              </w:rPr>
            </w:pPr>
            <w:r w:rsidRPr="00EC527C">
              <w:rPr>
                <w:rFonts w:ascii="Times New Roman" w:eastAsia="Times New Roman" w:hAnsi="Times New Roman" w:cs="Times New Roman"/>
                <w:b/>
                <w:bCs/>
                <w:spacing w:val="2"/>
                <w:sz w:val="24"/>
                <w:szCs w:val="24"/>
                <w:bdr w:val="none" w:sz="0" w:space="0" w:color="auto" w:frame="1"/>
              </w:rPr>
              <w:t>Не допускается осуществление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в том числе аффилированным лицам, по созданию или развитию объектов информатизации</w:t>
            </w:r>
            <w:r w:rsidRPr="00EC527C">
              <w:rPr>
                <w:rFonts w:ascii="Times New Roman" w:eastAsia="Times New Roman" w:hAnsi="Times New Roman" w:cs="Times New Roman"/>
                <w:b/>
                <w:bCs/>
                <w:spacing w:val="2"/>
                <w:sz w:val="24"/>
                <w:szCs w:val="24"/>
                <w:bdr w:val="none" w:sz="0" w:space="0" w:color="auto" w:frame="1"/>
                <w:lang w:val="kk-KZ"/>
              </w:rPr>
              <w:t xml:space="preserve">, за исключением создания или развития объектов информатизации критически важных объекты информационно-коммуникационной инфраструктуры, а также услуг предусмотенных государственным </w:t>
            </w:r>
            <w:r w:rsidRPr="00EC527C">
              <w:rPr>
                <w:rFonts w:ascii="Times New Roman" w:eastAsia="Times New Roman" w:hAnsi="Times New Roman" w:cs="Times New Roman"/>
                <w:b/>
                <w:bCs/>
                <w:spacing w:val="2"/>
                <w:sz w:val="24"/>
                <w:szCs w:val="24"/>
                <w:bdr w:val="none" w:sz="0" w:space="0" w:color="auto" w:frame="1"/>
                <w:lang w:val="kk-KZ"/>
              </w:rPr>
              <w:lastRenderedPageBreak/>
              <w:t xml:space="preserve">заданием. </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Во исполнение протокольного поручения заместителя </w:t>
            </w:r>
            <w:proofErr w:type="spellStart"/>
            <w:r w:rsidRPr="00EC527C">
              <w:rPr>
                <w:bCs/>
              </w:rPr>
              <w:t>Премьер-Министра</w:t>
            </w:r>
            <w:proofErr w:type="spellEnd"/>
            <w:r w:rsidRPr="00EC527C">
              <w:rPr>
                <w:bCs/>
              </w:rPr>
              <w:t xml:space="preserve"> </w:t>
            </w:r>
            <w:proofErr w:type="spellStart"/>
            <w:r w:rsidRPr="00EC527C">
              <w:rPr>
                <w:bCs/>
              </w:rPr>
              <w:t>Жумагалиева</w:t>
            </w:r>
            <w:proofErr w:type="spellEnd"/>
            <w:r w:rsidRPr="00EC527C">
              <w:rPr>
                <w:bCs/>
              </w:rPr>
              <w:t xml:space="preserve"> А.,   относительно исключения у подведомственных организаций государственных органов ИТ-функций, которые представлены бизнесом.</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Исключение дублирования ИТ - функций и услуг у подведомственных компаний и </w:t>
            </w:r>
            <w:r w:rsidRPr="00EC527C">
              <w:rPr>
                <w:bCs/>
              </w:rPr>
              <w:lastRenderedPageBreak/>
              <w:t xml:space="preserve">организаций квазигосударственного сектора по принципу </w:t>
            </w:r>
            <w:proofErr w:type="spellStart"/>
            <w:r w:rsidRPr="00EC527C">
              <w:rPr>
                <w:bCs/>
              </w:rPr>
              <w:t>Yellow</w:t>
            </w:r>
            <w:proofErr w:type="spellEnd"/>
            <w:r w:rsidRPr="00EC527C">
              <w:rPr>
                <w:bCs/>
              </w:rPr>
              <w:t xml:space="preserve"> </w:t>
            </w:r>
            <w:proofErr w:type="spellStart"/>
            <w:r w:rsidRPr="00EC527C">
              <w:rPr>
                <w:bCs/>
              </w:rPr>
              <w:t>Pages</w:t>
            </w:r>
            <w:proofErr w:type="spellEnd"/>
            <w:r w:rsidRPr="00EC527C">
              <w:rPr>
                <w:bCs/>
              </w:rPr>
              <w:t xml:space="preserve"> </w:t>
            </w:r>
            <w:proofErr w:type="spellStart"/>
            <w:r w:rsidRPr="00EC527C">
              <w:rPr>
                <w:bCs/>
              </w:rPr>
              <w:t>Rule</w:t>
            </w:r>
            <w:proofErr w:type="spellEnd"/>
            <w:r w:rsidRPr="00EC527C">
              <w:rPr>
                <w:bCs/>
              </w:rPr>
              <w:t xml:space="preserve"> позволит повысить конкурентоспособность страны, в части развития отечественного рынка работ и услуг в сфере ИТ.</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АО «НИТ» Против поправок в Предпринимательский кодекс –АО «Национальные информационные технологии». Считают в случае принятия данной поправки станет невозможным создание или развитие информационных систем государственных органов Оператором ИКИ ЭП, которые, однако, требуются в связи с постоянным развитием «электронного правительства».</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МЭ Предлагают внести в виде исключения в Предпринимательский кодекс и Постановление 1095- Стратегические объекты РК (такие как</w:t>
            </w:r>
            <w:proofErr w:type="gramStart"/>
            <w:r w:rsidRPr="00EC527C">
              <w:rPr>
                <w:bCs/>
              </w:rPr>
              <w:t xml:space="preserve"> :</w:t>
            </w:r>
            <w:proofErr w:type="gramEnd"/>
            <w:r w:rsidRPr="00EC527C">
              <w:rPr>
                <w:bCs/>
              </w:rPr>
              <w:t xml:space="preserve"> </w:t>
            </w:r>
            <w:proofErr w:type="gramStart"/>
            <w:r w:rsidRPr="00EC527C">
              <w:rPr>
                <w:bCs/>
              </w:rPr>
              <w:t>АО «НАК «</w:t>
            </w:r>
            <w:proofErr w:type="spellStart"/>
            <w:r w:rsidRPr="00EC527C">
              <w:rPr>
                <w:bCs/>
              </w:rPr>
              <w:t>Казатомпром</w:t>
            </w:r>
            <w:proofErr w:type="spellEnd"/>
            <w:r w:rsidRPr="00EC527C">
              <w:rPr>
                <w:bCs/>
              </w:rPr>
              <w:t>», АО «KEGOC»).</w:t>
            </w:r>
            <w:proofErr w:type="gramEnd"/>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НБ Предлагают внести в виде исключения в </w:t>
            </w:r>
            <w:proofErr w:type="spellStart"/>
            <w:r w:rsidRPr="00EC527C">
              <w:rPr>
                <w:bCs/>
              </w:rPr>
              <w:t>Предпр</w:t>
            </w:r>
            <w:proofErr w:type="spellEnd"/>
            <w:r w:rsidRPr="00EC527C">
              <w:rPr>
                <w:bCs/>
              </w:rPr>
              <w:t xml:space="preserve"> кодекс </w:t>
            </w:r>
            <w:proofErr w:type="spellStart"/>
            <w:r w:rsidRPr="00EC527C">
              <w:rPr>
                <w:bCs/>
              </w:rPr>
              <w:t>Нац</w:t>
            </w:r>
            <w:proofErr w:type="spellEnd"/>
            <w:r w:rsidRPr="00EC527C">
              <w:rPr>
                <w:bCs/>
              </w:rPr>
              <w:t xml:space="preserve"> Банк РК, и </w:t>
            </w:r>
            <w:proofErr w:type="spellStart"/>
            <w:r w:rsidRPr="00EC527C">
              <w:rPr>
                <w:bCs/>
              </w:rPr>
              <w:t>аффилиированные</w:t>
            </w:r>
            <w:proofErr w:type="spellEnd"/>
            <w:r w:rsidRPr="00EC527C">
              <w:rPr>
                <w:bCs/>
              </w:rPr>
              <w:t xml:space="preserve"> с </w:t>
            </w:r>
            <w:r w:rsidRPr="00EC527C">
              <w:rPr>
                <w:bCs/>
              </w:rPr>
              <w:lastRenderedPageBreak/>
              <w:t>ним лица, Постановление 1095 оставить без изменений.</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МО Предлагают определить </w:t>
            </w:r>
            <w:proofErr w:type="spellStart"/>
            <w:r w:rsidRPr="00EC527C">
              <w:rPr>
                <w:bCs/>
              </w:rPr>
              <w:t>Гисцентр</w:t>
            </w:r>
            <w:proofErr w:type="spellEnd"/>
            <w:r w:rsidRPr="00EC527C">
              <w:rPr>
                <w:bCs/>
              </w:rPr>
              <w:t xml:space="preserve"> единым оператором, в виде исключения в Предпринимательский кодекс</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Необходимо </w:t>
            </w:r>
            <w:proofErr w:type="spellStart"/>
            <w:r w:rsidRPr="00EC527C">
              <w:rPr>
                <w:bCs/>
              </w:rPr>
              <w:t>предусмореть</w:t>
            </w:r>
            <w:proofErr w:type="spellEnd"/>
            <w:r w:rsidRPr="00EC527C">
              <w:rPr>
                <w:bCs/>
              </w:rPr>
              <w:t xml:space="preserve"> стратегически важные объекты передача функций которых может привести к угрозе национальной безопасности, охраны общественного порядка, прав и свобод человека. В этих целях необходимо создать комиссию для разработки требований включения организаций в перечень стратегически важных объектов, а также осуществления дальнейших работ.</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Пункт 4, статьи 192 дополнить:</w:t>
            </w:r>
          </w:p>
          <w:p w:rsidR="00887345" w:rsidRPr="00EC527C" w:rsidRDefault="00887345" w:rsidP="00887345">
            <w:pPr>
              <w:pStyle w:val="j13"/>
              <w:shd w:val="clear" w:color="auto" w:fill="FFFFFF"/>
              <w:spacing w:before="0" w:beforeAutospacing="0" w:after="0" w:afterAutospacing="0"/>
              <w:ind w:firstLine="142"/>
              <w:jc w:val="both"/>
              <w:rPr>
                <w:bCs/>
              </w:rPr>
            </w:pPr>
            <w:r w:rsidRPr="00EC527C">
              <w:rPr>
                <w:bCs/>
              </w:rPr>
              <w:t xml:space="preserve">Не допускается осуществление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видов деятельности по созданию или развитию </w:t>
            </w:r>
            <w:r w:rsidRPr="00EC527C">
              <w:rPr>
                <w:bCs/>
              </w:rPr>
              <w:lastRenderedPageBreak/>
              <w:t>объектов информатизации.</w:t>
            </w:r>
          </w:p>
          <w:p w:rsidR="00887345" w:rsidRPr="00EC527C" w:rsidRDefault="00887345" w:rsidP="00887345">
            <w:pPr>
              <w:pStyle w:val="j13"/>
              <w:shd w:val="clear" w:color="auto" w:fill="FFFFFF"/>
              <w:spacing w:before="0" w:beforeAutospacing="0" w:after="0" w:afterAutospacing="0"/>
              <w:ind w:firstLine="142"/>
              <w:jc w:val="both"/>
              <w:rPr>
                <w:b/>
                <w:bCs/>
              </w:rPr>
            </w:pPr>
          </w:p>
          <w:p w:rsidR="00887345" w:rsidRPr="00EC527C" w:rsidRDefault="001D5A3C" w:rsidP="001D5A3C">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МЭ - </w:t>
            </w:r>
            <w:r w:rsidR="00887345" w:rsidRPr="00EC527C">
              <w:rPr>
                <w:rFonts w:ascii="Times New Roman" w:hAnsi="Times New Roman" w:cs="Times New Roman"/>
                <w:b/>
                <w:sz w:val="24"/>
                <w:szCs w:val="24"/>
                <w:lang w:val="en-US"/>
              </w:rPr>
              <w:t>Yellow</w:t>
            </w:r>
            <w:r w:rsidR="00887345" w:rsidRPr="00EC527C">
              <w:rPr>
                <w:rFonts w:ascii="Times New Roman" w:hAnsi="Times New Roman" w:cs="Times New Roman"/>
                <w:b/>
                <w:sz w:val="24"/>
                <w:szCs w:val="24"/>
              </w:rPr>
              <w:t xml:space="preserve"> </w:t>
            </w:r>
            <w:r w:rsidR="00887345" w:rsidRPr="00EC527C">
              <w:rPr>
                <w:rFonts w:ascii="Times New Roman" w:hAnsi="Times New Roman" w:cs="Times New Roman"/>
                <w:b/>
                <w:sz w:val="24"/>
                <w:szCs w:val="24"/>
                <w:lang w:val="en-US"/>
              </w:rPr>
              <w:t>Pages</w:t>
            </w:r>
            <w:r w:rsidR="00887345" w:rsidRPr="00EC527C">
              <w:rPr>
                <w:rFonts w:ascii="Times New Roman" w:hAnsi="Times New Roman" w:cs="Times New Roman"/>
                <w:b/>
                <w:sz w:val="24"/>
                <w:szCs w:val="24"/>
              </w:rPr>
              <w:t xml:space="preserve"> </w:t>
            </w:r>
            <w:r w:rsidR="00887345" w:rsidRPr="00EC527C">
              <w:rPr>
                <w:rFonts w:ascii="Times New Roman" w:hAnsi="Times New Roman" w:cs="Times New Roman"/>
                <w:b/>
                <w:sz w:val="24"/>
                <w:szCs w:val="24"/>
                <w:lang w:val="en-US"/>
              </w:rPr>
              <w:t>Rules</w:t>
            </w:r>
            <w:r w:rsidR="00887345" w:rsidRPr="00EC527C">
              <w:rPr>
                <w:rFonts w:ascii="Times New Roman" w:hAnsi="Times New Roman" w:cs="Times New Roman"/>
                <w:b/>
                <w:sz w:val="24"/>
                <w:szCs w:val="24"/>
              </w:rPr>
              <w:t>.</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pacing w:val="-8"/>
                <w:sz w:val="24"/>
                <w:szCs w:val="24"/>
                <w:lang w:val="kk-KZ"/>
              </w:rPr>
              <w:t>Статья 243</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bookmarkStart w:id="10" w:name="658773190"/>
            <w:r w:rsidRPr="00EC527C">
              <w:rPr>
                <w:rFonts w:ascii="Times New Roman" w:hAnsi="Times New Roman" w:cs="Times New Roman"/>
                <w:b/>
                <w:sz w:val="24"/>
                <w:szCs w:val="24"/>
              </w:rPr>
              <w:t>Статья 243. Субъекты индустриально-инновационной деятельности</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11" w:name="658773191"/>
            <w:bookmarkEnd w:id="10"/>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Субъектами индустриально-инновационной деятельности являются физические и (или)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 (или) внешние рынки.</w:t>
            </w:r>
          </w:p>
          <w:bookmarkEnd w:id="11"/>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Статья 243. Субъекты индустриально-инновационной деятельности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Субъектами индустриально-инновационной деятельности являются физические и (или) юридические лица </w:t>
            </w:r>
            <w:r w:rsidRPr="00EC527C">
              <w:rPr>
                <w:rFonts w:ascii="Times New Roman" w:hAnsi="Times New Roman" w:cs="Times New Roman"/>
                <w:b/>
                <w:sz w:val="24"/>
                <w:szCs w:val="24"/>
              </w:rPr>
              <w:t>(в том числе, объединения</w:t>
            </w:r>
            <w:r w:rsidRPr="00EC527C">
              <w:rPr>
                <w:rFonts w:ascii="Times New Roman" w:eastAsia="Times New Roman" w:hAnsi="Times New Roman" w:cs="Times New Roman"/>
                <w:b/>
                <w:sz w:val="24"/>
                <w:szCs w:val="24"/>
              </w:rPr>
              <w:t xml:space="preserve"> юридических лиц и (или) физических лиц без образования юридического лица)</w:t>
            </w:r>
            <w:r w:rsidRPr="00EC527C">
              <w:rPr>
                <w:rFonts w:ascii="Times New Roman" w:hAnsi="Times New Roman" w:cs="Times New Roman"/>
                <w:sz w:val="24"/>
                <w:szCs w:val="24"/>
              </w:rPr>
              <w:t>,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 (или) внешние рынки.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sz w:val="24"/>
                <w:szCs w:val="24"/>
              </w:rPr>
              <w:t>Также субъектами индустриально-инновационной деятельности являются венчурные фонды, индивидуальные венчурные инвесторы (бизнес-ангелы) и операторы Инвестиционной платформы по организации розничного финансирования (</w:t>
            </w:r>
            <w:proofErr w:type="spellStart"/>
            <w:r w:rsidRPr="00EC527C">
              <w:rPr>
                <w:rFonts w:ascii="Times New Roman" w:eastAsia="Times New Roman" w:hAnsi="Times New Roman" w:cs="Times New Roman"/>
                <w:sz w:val="24"/>
                <w:szCs w:val="24"/>
              </w:rPr>
              <w:t>краудфандинг</w:t>
            </w:r>
            <w:proofErr w:type="spellEnd"/>
            <w:r w:rsidRPr="00EC527C">
              <w:rPr>
                <w:rFonts w:ascii="Times New Roman" w:eastAsia="Times New Roman" w:hAnsi="Times New Roman" w:cs="Times New Roman"/>
                <w:sz w:val="24"/>
                <w:szCs w:val="24"/>
              </w:rPr>
              <w:t>).</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w:t>
            </w:r>
            <w:proofErr w:type="spellStart"/>
            <w:r w:rsidRPr="00EC527C">
              <w:rPr>
                <w:rFonts w:ascii="Times New Roman" w:hAnsi="Times New Roman" w:cs="Times New Roman"/>
                <w:sz w:val="24"/>
                <w:szCs w:val="24"/>
              </w:rPr>
              <w:t>Коктышев</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краудфандинг</w:t>
            </w:r>
            <w:proofErr w:type="spellEnd"/>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sz w:val="24"/>
                <w:szCs w:val="24"/>
              </w:rPr>
              <w:t>Дополнено в связи с возможностью реализации индустриально-инновационных проектов не только посредством создания юридического лица, но и через объединения на основе договора (в том числе, простые товарищества, консорциумы и пр.).</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pacing w:val="-8"/>
                <w:sz w:val="24"/>
                <w:szCs w:val="24"/>
                <w:lang w:val="kk-KZ"/>
              </w:rPr>
              <w:t>Статья 247</w:t>
            </w:r>
          </w:p>
        </w:tc>
        <w:tc>
          <w:tcPr>
            <w:tcW w:w="368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t>Статья 247. Индустриально-инновационная инфраструктура</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Элементами индустриально-инновационной инфраструктуры являются:</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bookmarkStart w:id="12" w:name="SUB2470001"/>
            <w:bookmarkStart w:id="13" w:name="SUB2470002"/>
            <w:bookmarkStart w:id="14" w:name="SUB2470003"/>
            <w:bookmarkEnd w:id="12"/>
            <w:bookmarkEnd w:id="13"/>
            <w:bookmarkEnd w:id="14"/>
            <w:r w:rsidRPr="00EC527C">
              <w:rPr>
                <w:rFonts w:ascii="Times New Roman" w:eastAsia="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lastRenderedPageBreak/>
              <w:t>4-2) Отсутствует;</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4-3) Отсутствует;</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lastRenderedPageBreak/>
              <w:t>Статья 247. Индустриально-инновационная инфраструктура</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Элементами индустриально-инновационной инфраструктуры являются:</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w:t>
            </w:r>
          </w:p>
          <w:p w:rsidR="00887345" w:rsidRPr="00EC527C" w:rsidRDefault="00887345" w:rsidP="00887345">
            <w:pPr>
              <w:spacing w:after="0" w:line="240" w:lineRule="auto"/>
              <w:ind w:firstLine="142"/>
              <w:contextualSpacing/>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4-1) </w:t>
            </w:r>
            <w:r w:rsidRPr="00EC527C">
              <w:rPr>
                <w:rFonts w:ascii="Times New Roman" w:hAnsi="Times New Roman" w:cs="Times New Roman"/>
                <w:sz w:val="24"/>
                <w:szCs w:val="24"/>
              </w:rPr>
              <w:t xml:space="preserve"> </w:t>
            </w:r>
            <w:r w:rsidRPr="00EC527C">
              <w:rPr>
                <w:rFonts w:ascii="Times New Roman" w:eastAsia="Times New Roman" w:hAnsi="Times New Roman" w:cs="Times New Roman"/>
                <w:sz w:val="24"/>
                <w:szCs w:val="24"/>
              </w:rPr>
              <w:t>венчурные</w:t>
            </w:r>
            <w:r w:rsidRPr="00EC527C">
              <w:rPr>
                <w:rFonts w:ascii="Times New Roman" w:hAnsi="Times New Roman" w:cs="Times New Roman"/>
                <w:sz w:val="24"/>
                <w:szCs w:val="24"/>
              </w:rPr>
              <w:t xml:space="preserve"> фонды</w:t>
            </w:r>
            <w:r w:rsidRPr="00EC527C">
              <w:rPr>
                <w:rFonts w:ascii="Times New Roman" w:eastAsia="Times New Roman" w:hAnsi="Times New Roman" w:cs="Times New Roman"/>
                <w:sz w:val="24"/>
                <w:szCs w:val="24"/>
              </w:rPr>
              <w:t>;</w:t>
            </w:r>
          </w:p>
          <w:p w:rsidR="00887345" w:rsidRPr="00EC527C" w:rsidRDefault="00887345" w:rsidP="00887345">
            <w:pPr>
              <w:spacing w:after="0" w:line="240" w:lineRule="auto"/>
              <w:ind w:firstLine="142"/>
              <w:contextualSpacing/>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lastRenderedPageBreak/>
              <w:t>4-2) индивидуальные венчурные инвесторы;</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b/>
                <w:sz w:val="24"/>
                <w:szCs w:val="24"/>
              </w:rPr>
              <w:t>4-3) Инвестиционная платформа по организации розничного финансирования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w:t>
            </w:r>
          </w:p>
        </w:tc>
        <w:tc>
          <w:tcPr>
            <w:tcW w:w="3891"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механизма и создания условий для реализации проектов в области ИКТ </w:t>
            </w:r>
            <w:r w:rsidRPr="00EC527C">
              <w:rPr>
                <w:rFonts w:ascii="Times New Roman" w:eastAsia="Times New Roman" w:hAnsi="Times New Roman" w:cs="Times New Roman"/>
                <w:sz w:val="24"/>
                <w:szCs w:val="24"/>
              </w:rPr>
              <w:t xml:space="preserve">В связи с введением понятия «венчурный </w:t>
            </w:r>
            <w:r w:rsidRPr="00EC527C">
              <w:rPr>
                <w:rFonts w:ascii="Times New Roman" w:eastAsia="Times New Roman" w:hAnsi="Times New Roman" w:cs="Times New Roman"/>
                <w:sz w:val="24"/>
                <w:szCs w:val="24"/>
              </w:rPr>
              <w:lastRenderedPageBreak/>
              <w:t>фонд» в новой статье 251-1 ПК РК</w:t>
            </w:r>
            <w:r w:rsidRPr="00EC527C" w:rsidDel="00ED22A5">
              <w:rPr>
                <w:rFonts w:ascii="Times New Roman" w:eastAsia="Times New Roman" w:hAnsi="Times New Roman" w:cs="Times New Roman"/>
                <w:sz w:val="24"/>
                <w:szCs w:val="24"/>
              </w:rPr>
              <w:t xml:space="preserve"> </w:t>
            </w:r>
            <w:r w:rsidRPr="00EC527C">
              <w:rPr>
                <w:rFonts w:ascii="Times New Roman" w:eastAsia="Times New Roman" w:hAnsi="Times New Roman" w:cs="Times New Roman"/>
                <w:sz w:val="24"/>
                <w:szCs w:val="24"/>
              </w:rPr>
              <w:t xml:space="preserve">как одного из элементов индустриально-инновационной инфраструктуры. </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1D5A3C" w:rsidRPr="00EC527C" w:rsidRDefault="001D5A3C" w:rsidP="001D5A3C">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 </w:t>
            </w:r>
            <w:proofErr w:type="spellStart"/>
            <w:r w:rsidRPr="00EC527C">
              <w:rPr>
                <w:rFonts w:ascii="Times New Roman" w:hAnsi="Times New Roman" w:cs="Times New Roman"/>
                <w:b/>
                <w:sz w:val="24"/>
                <w:szCs w:val="24"/>
              </w:rPr>
              <w:t>краудфандинг</w:t>
            </w:r>
            <w:proofErr w:type="spellEnd"/>
          </w:p>
          <w:p w:rsidR="001D5A3C" w:rsidRPr="00EC527C" w:rsidRDefault="001D5A3C"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pacing w:val="-8"/>
                <w:sz w:val="24"/>
                <w:szCs w:val="24"/>
                <w:lang w:val="kk-KZ"/>
              </w:rPr>
              <w:t>Статья 251-2</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8"/>
                <w:sz w:val="24"/>
                <w:szCs w:val="24"/>
                <w:lang w:val="kk-KZ"/>
              </w:rPr>
            </w:pPr>
            <w:r w:rsidRPr="00EC527C">
              <w:rPr>
                <w:rFonts w:ascii="Times New Roman" w:hAnsi="Times New Roman" w:cs="Times New Roman"/>
                <w:b/>
                <w:spacing w:val="-8"/>
                <w:sz w:val="24"/>
                <w:szCs w:val="24"/>
                <w:lang w:val="kk-KZ"/>
              </w:rPr>
              <w:t>Статья 251-2.</w:t>
            </w:r>
            <w:r w:rsidRPr="00EC527C">
              <w:rPr>
                <w:rFonts w:ascii="Times New Roman" w:hAnsi="Times New Roman" w:cs="Times New Roman"/>
                <w:spacing w:val="-8"/>
                <w:sz w:val="24"/>
                <w:szCs w:val="24"/>
                <w:lang w:val="kk-KZ"/>
              </w:rPr>
              <w:t xml:space="preserve"> </w:t>
            </w:r>
            <w:r w:rsidRPr="00EC527C">
              <w:rPr>
                <w:rFonts w:ascii="Times New Roman" w:eastAsia="Times New Roman" w:hAnsi="Times New Roman" w:cs="Times New Roman"/>
                <w:b/>
                <w:sz w:val="24"/>
                <w:szCs w:val="24"/>
              </w:rPr>
              <w:t>Отсутствует</w:t>
            </w:r>
          </w:p>
        </w:tc>
        <w:tc>
          <w:tcPr>
            <w:tcW w:w="5216" w:type="dxa"/>
          </w:tcPr>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Статья 251-2. Инд</w:t>
            </w:r>
            <w:r w:rsidR="000F0ED4">
              <w:rPr>
                <w:rFonts w:ascii="Times New Roman" w:eastAsia="Times New Roman" w:hAnsi="Times New Roman" w:cs="Times New Roman"/>
                <w:b/>
                <w:sz w:val="24"/>
                <w:szCs w:val="24"/>
              </w:rPr>
              <w:t>ивидуальные венчурные инвесторы</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Физические лица, имеющие высокий доход и опыт в предпринимательстве, которые осуществляют инвестиции в инновационные проекты, в том числе в сфере информационно-коммуникационных технологий являются индивидуальными венчурными инвесторами (Бизнес-ангелами).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1D5A3C"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механизма и создания условий для реализации проектов в области ИКТ </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Мировой опыт показывает, что именно возможности инвестирования личных финансов на ранней стадии становления проекта, вложение капитала в интересные, многообещающие, но в тоже время крайне рискованные идеи делают бизнес-ангелов (далее – БА) особыми участниками процесса инновационного развития и вносят существенный вклад в создание новых рабочих мест. Например, в США в 2015 г. было создано 270,2 тыс. или 3,8 рабочих места на одного ангела. В развитых странах финансовый вакуум для компаний на ранней стадии </w:t>
            </w:r>
            <w:r w:rsidRPr="00EC527C">
              <w:rPr>
                <w:rFonts w:ascii="Times New Roman" w:eastAsia="Times New Roman" w:hAnsi="Times New Roman" w:cs="Times New Roman"/>
                <w:sz w:val="24"/>
                <w:szCs w:val="24"/>
              </w:rPr>
              <w:lastRenderedPageBreak/>
              <w:t xml:space="preserve">развития восполняется широкой сетью бизнес-ангелов, готовых инвестировать собственные средства. Например, в Европе общий объем инвестиций на ранней стадии в 2015 г. составил 8,6 млрд. евро, при этом бизнес-ангелы представляют наибольшую долю на инвестиционном рынке – 6,1 млрд. евро, за ними следуют венчурные фонды – 2,1 млрд. евро. Необходимо добавить, что в 2012 г. Секретариатом казначейства Турции был разработан закон, поощряющий ангельские инвестиции, а в 2013 г. с принятием дополнительных поправок данная система полностью вступила в действие. </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Благодаря принятому законодательству с 2013 по 2015 гг. количество БА увеличилось в 1,8 раз и составило 850 человек на конец периода. Число аккредитованных казначейством инвесторов по состоянию на январь 2016 г. – 362 ангела, а из 15 бизнес-ангельских сетей (БАС) 10 входят Благодаря принятому </w:t>
            </w:r>
            <w:r w:rsidRPr="00EC527C">
              <w:rPr>
                <w:rFonts w:ascii="Times New Roman" w:eastAsia="Times New Roman" w:hAnsi="Times New Roman" w:cs="Times New Roman"/>
                <w:sz w:val="24"/>
                <w:szCs w:val="24"/>
              </w:rPr>
              <w:lastRenderedPageBreak/>
              <w:t>законодательству с 2013 по 2015 гг. количество БА увеличилось в 1,8 раз и составило 850 человек на конец периода. Число аккредитованных казначейством инвесторов по состоянию на январь 2016 г. – 362 ангела, а из 15 бизнес-ангельских сетей (БАС) 10 входят в ассоциацию бизнес-ангелов.</w:t>
            </w:r>
          </w:p>
          <w:p w:rsidR="00887345" w:rsidRPr="00EC527C" w:rsidRDefault="00887345" w:rsidP="00887345">
            <w:pPr>
              <w:pStyle w:val="11"/>
              <w:tabs>
                <w:tab w:val="left" w:pos="6663"/>
              </w:tabs>
              <w:ind w:firstLine="142"/>
              <w:jc w:val="both"/>
              <w:rPr>
                <w:rFonts w:ascii="Times New Roman" w:eastAsia="Times New Roman" w:hAnsi="Times New Roman" w:cs="Times New Roman"/>
                <w:color w:val="auto"/>
                <w:sz w:val="24"/>
                <w:szCs w:val="24"/>
                <w:lang w:val="ru-RU"/>
              </w:rPr>
            </w:pPr>
            <w:r w:rsidRPr="00EC527C">
              <w:rPr>
                <w:rFonts w:ascii="Times New Roman" w:eastAsia="Times New Roman" w:hAnsi="Times New Roman" w:cs="Times New Roman"/>
                <w:color w:val="auto"/>
                <w:sz w:val="24"/>
                <w:szCs w:val="24"/>
                <w:lang w:val="ru-RU"/>
              </w:rPr>
              <w:t xml:space="preserve">В соответствии с принятой системой БА получившие лицензию могут рассчитывать на значительные налоговые преференции </w:t>
            </w:r>
            <w:r w:rsidRPr="00EC527C">
              <w:rPr>
                <w:rFonts w:ascii="Times New Roman" w:eastAsia="Times New Roman" w:hAnsi="Times New Roman" w:cs="Times New Roman"/>
                <w:i/>
                <w:color w:val="auto"/>
                <w:sz w:val="24"/>
                <w:szCs w:val="24"/>
                <w:lang w:val="ru-RU"/>
              </w:rPr>
              <w:t>(Данная лицензия не дает эксклюзивное право быть БА, она лишь позволяет иметь доступ к системе поддержки. С Января 2014 г. заявка на лицензию подается через бизнес-ангельские сети (далее – БАС) в Казначейство Турции).</w:t>
            </w:r>
            <w:r w:rsidRPr="00EC527C">
              <w:rPr>
                <w:rFonts w:ascii="Times New Roman" w:eastAsia="Times New Roman" w:hAnsi="Times New Roman" w:cs="Times New Roman"/>
                <w:color w:val="auto"/>
                <w:sz w:val="24"/>
                <w:szCs w:val="24"/>
                <w:lang w:val="ru-RU"/>
              </w:rPr>
              <w:t xml:space="preserve"> В частности, 75% от суммы, вложенной инвестором в </w:t>
            </w:r>
            <w:proofErr w:type="spellStart"/>
            <w:r w:rsidRPr="00EC527C">
              <w:rPr>
                <w:rFonts w:ascii="Times New Roman" w:eastAsia="Times New Roman" w:hAnsi="Times New Roman" w:cs="Times New Roman"/>
                <w:color w:val="auto"/>
                <w:sz w:val="24"/>
                <w:szCs w:val="24"/>
                <w:lang w:val="ru-RU"/>
              </w:rPr>
              <w:t>стартапы</w:t>
            </w:r>
            <w:proofErr w:type="spellEnd"/>
            <w:r w:rsidRPr="00EC527C">
              <w:rPr>
                <w:rFonts w:ascii="Times New Roman" w:eastAsia="Times New Roman" w:hAnsi="Times New Roman" w:cs="Times New Roman"/>
                <w:color w:val="auto"/>
                <w:sz w:val="24"/>
                <w:szCs w:val="24"/>
                <w:lang w:val="ru-RU"/>
              </w:rPr>
              <w:t xml:space="preserve">, вычитается из годового подоходного налога, если срок инвестирования в проект не меньше 2-х лет. Максимальная сумма, на которую может рассчитывать инвестор – 1 млн. </w:t>
            </w:r>
            <w:r w:rsidRPr="00EC527C">
              <w:rPr>
                <w:rFonts w:ascii="Times New Roman" w:eastAsia="Times New Roman" w:hAnsi="Times New Roman" w:cs="Times New Roman"/>
                <w:color w:val="auto"/>
                <w:sz w:val="24"/>
                <w:szCs w:val="24"/>
                <w:lang w:val="ru-RU"/>
              </w:rPr>
              <w:lastRenderedPageBreak/>
              <w:t xml:space="preserve">турецких лир (порядка 265 тыс. долл. США) в год. Для БА, вкладывающих капитал в проекты, поддерживаемые Министерством науки, индустрии и технологий, Советом по научным и технологическим исследованиям и Организацией по развитию МСБ, размер налоговых преференций достигает 100% при условии поддержки проекта в течение 5 лет. </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Одним из обязательных требований для сокращения налоговых платежей является отсутствие прямого или косвенного контроля над владельцем </w:t>
            </w:r>
            <w:proofErr w:type="spellStart"/>
            <w:r w:rsidRPr="00EC527C">
              <w:rPr>
                <w:rFonts w:ascii="Times New Roman" w:eastAsia="Times New Roman" w:hAnsi="Times New Roman" w:cs="Times New Roman"/>
                <w:sz w:val="24"/>
                <w:szCs w:val="24"/>
              </w:rPr>
              <w:t>стартапа</w:t>
            </w:r>
            <w:proofErr w:type="spellEnd"/>
            <w:r w:rsidRPr="00EC527C">
              <w:rPr>
                <w:rFonts w:ascii="Times New Roman" w:eastAsia="Times New Roman" w:hAnsi="Times New Roman" w:cs="Times New Roman"/>
                <w:sz w:val="24"/>
                <w:szCs w:val="24"/>
              </w:rPr>
              <w:t>, в который они инвестируют.</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Целью закона является предоставление новых финансовых возможностей для МСБ на ранних стадиях развития, повышение профессионализма и предпринимательской культуры среди БА, институционализация ангельского капитала и повышение его привлекательности за счет государственной поддержки</w:t>
            </w:r>
          </w:p>
          <w:p w:rsidR="001D5A3C" w:rsidRPr="00EC527C" w:rsidRDefault="001D5A3C" w:rsidP="00887345">
            <w:pPr>
              <w:spacing w:after="0" w:line="240" w:lineRule="auto"/>
              <w:ind w:firstLine="142"/>
              <w:jc w:val="both"/>
              <w:rPr>
                <w:rFonts w:ascii="Times New Roman" w:eastAsia="Times New Roman" w:hAnsi="Times New Roman" w:cs="Times New Roman"/>
                <w:sz w:val="24"/>
                <w:szCs w:val="24"/>
              </w:rPr>
            </w:pPr>
          </w:p>
          <w:p w:rsidR="001D5A3C" w:rsidRPr="00EC527C" w:rsidRDefault="001D5A3C" w:rsidP="001D5A3C">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 xml:space="preserve">МИК РК </w:t>
            </w:r>
            <w:proofErr w:type="spellStart"/>
            <w:r w:rsidRPr="00EC527C">
              <w:rPr>
                <w:rFonts w:ascii="Times New Roman" w:hAnsi="Times New Roman" w:cs="Times New Roman"/>
                <w:b/>
                <w:sz w:val="24"/>
                <w:szCs w:val="24"/>
              </w:rPr>
              <w:t>краудфандинг</w:t>
            </w:r>
            <w:proofErr w:type="spellEnd"/>
            <w:r w:rsidRPr="00EC527C">
              <w:rPr>
                <w:rFonts w:ascii="Times New Roman" w:hAnsi="Times New Roman" w:cs="Times New Roman"/>
                <w:b/>
                <w:sz w:val="24"/>
                <w:szCs w:val="24"/>
              </w:rPr>
              <w:t>.</w:t>
            </w:r>
          </w:p>
          <w:p w:rsidR="001D5A3C" w:rsidRPr="00EC527C" w:rsidRDefault="001D5A3C"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pacing w:val="-8"/>
                <w:sz w:val="24"/>
                <w:szCs w:val="24"/>
                <w:lang w:val="kk-KZ"/>
              </w:rPr>
              <w:t>Статья 251-3</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8"/>
                <w:sz w:val="24"/>
                <w:szCs w:val="24"/>
                <w:lang w:val="kk-KZ"/>
              </w:rPr>
              <w:t xml:space="preserve">Статья 251-3. </w:t>
            </w:r>
            <w:r w:rsidRPr="00EC527C">
              <w:rPr>
                <w:rFonts w:ascii="Times New Roman" w:eastAsia="Times New Roman" w:hAnsi="Times New Roman" w:cs="Times New Roman"/>
                <w:b/>
                <w:sz w:val="24"/>
                <w:szCs w:val="24"/>
              </w:rPr>
              <w:t>Отсутствует</w:t>
            </w:r>
          </w:p>
        </w:tc>
        <w:tc>
          <w:tcPr>
            <w:tcW w:w="5216" w:type="dxa"/>
          </w:tcPr>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Статья 251-3. Инвестиционная платформа по организации розничного финансирования </w:t>
            </w: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1.Инвестиционная платформа по организации розничного финансирования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 xml:space="preserve">) - это технологическая платформа по </w:t>
            </w:r>
            <w:r w:rsidRPr="00EC527C">
              <w:rPr>
                <w:rFonts w:ascii="Times New Roman" w:eastAsia="Times New Roman" w:hAnsi="Times New Roman"/>
                <w:b/>
                <w:sz w:val="24"/>
                <w:szCs w:val="24"/>
              </w:rPr>
              <w:t xml:space="preserve">сбору средств для финансирование </w:t>
            </w:r>
            <w:proofErr w:type="spellStart"/>
            <w:r w:rsidRPr="00EC527C">
              <w:rPr>
                <w:rFonts w:ascii="Times New Roman" w:eastAsia="Times New Roman" w:hAnsi="Times New Roman"/>
                <w:b/>
                <w:sz w:val="24"/>
                <w:szCs w:val="24"/>
              </w:rPr>
              <w:t>стартап-проектов</w:t>
            </w:r>
            <w:proofErr w:type="spellEnd"/>
            <w:r w:rsidRPr="00EC527C">
              <w:rPr>
                <w:rFonts w:ascii="Times New Roman" w:eastAsia="Times New Roman" w:hAnsi="Times New Roman"/>
                <w:b/>
                <w:sz w:val="24"/>
                <w:szCs w:val="24"/>
              </w:rPr>
              <w:t xml:space="preserve"> или идей с помощью добровольных взносов.</w:t>
            </w:r>
            <w:r w:rsidRPr="00EC527C">
              <w:rPr>
                <w:rFonts w:ascii="Roboto" w:hAnsi="Roboto"/>
                <w:b/>
                <w:sz w:val="24"/>
                <w:szCs w:val="24"/>
                <w:shd w:val="clear" w:color="auto" w:fill="FFFFFF"/>
              </w:rPr>
              <w:t> </w:t>
            </w: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2. Оператор платформы - юридические лица, зарегистрированные на территории РК, осуществляющие деятельность по предоставлению доступа к платформе.</w:t>
            </w: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3.Виды </w:t>
            </w:r>
            <w:proofErr w:type="spellStart"/>
            <w:r w:rsidRPr="00EC527C">
              <w:rPr>
                <w:rFonts w:ascii="Times New Roman" w:eastAsia="Times New Roman" w:hAnsi="Times New Roman" w:cs="Times New Roman"/>
                <w:b/>
                <w:sz w:val="24"/>
                <w:szCs w:val="24"/>
              </w:rPr>
              <w:t>краудфандинга</w:t>
            </w:r>
            <w:proofErr w:type="spellEnd"/>
            <w:r w:rsidRPr="00EC527C">
              <w:rPr>
                <w:rFonts w:ascii="Times New Roman" w:eastAsia="Times New Roman" w:hAnsi="Times New Roman" w:cs="Times New Roman"/>
                <w:b/>
                <w:sz w:val="24"/>
                <w:szCs w:val="24"/>
              </w:rPr>
              <w:t xml:space="preserve">: </w:t>
            </w: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1) инвестиционный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 xml:space="preserve"> (</w:t>
            </w:r>
            <w:proofErr w:type="spellStart"/>
            <w:r w:rsidRPr="00EC527C">
              <w:rPr>
                <w:rFonts w:ascii="Times New Roman" w:eastAsia="Times New Roman" w:hAnsi="Times New Roman" w:cs="Times New Roman"/>
                <w:b/>
                <w:sz w:val="24"/>
                <w:szCs w:val="24"/>
              </w:rPr>
              <w:t>краудинвестинг</w:t>
            </w:r>
            <w:proofErr w:type="spellEnd"/>
            <w:r w:rsidRPr="00EC527C">
              <w:rPr>
                <w:rFonts w:ascii="Times New Roman" w:eastAsia="Times New Roman" w:hAnsi="Times New Roman" w:cs="Times New Roman"/>
                <w:b/>
                <w:sz w:val="24"/>
                <w:szCs w:val="24"/>
              </w:rPr>
              <w:t xml:space="preserve">) или </w:t>
            </w:r>
            <w:proofErr w:type="spellStart"/>
            <w:r w:rsidRPr="00EC527C">
              <w:rPr>
                <w:rFonts w:ascii="Times New Roman" w:eastAsia="Times New Roman" w:hAnsi="Times New Roman" w:cs="Times New Roman"/>
                <w:b/>
                <w:sz w:val="24"/>
                <w:szCs w:val="24"/>
              </w:rPr>
              <w:t>краудинвестинг</w:t>
            </w:r>
            <w:proofErr w:type="spellEnd"/>
            <w:r w:rsidRPr="00EC527C">
              <w:rPr>
                <w:rFonts w:ascii="Times New Roman" w:eastAsia="Times New Roman" w:hAnsi="Times New Roman" w:cs="Times New Roman"/>
                <w:b/>
                <w:sz w:val="24"/>
                <w:szCs w:val="24"/>
              </w:rPr>
              <w:t xml:space="preserve"> - подразумевает наличие финансового вознаграждения. Инвестор имеет право на долю в компании, в том числе право голоса и право на получение дивидендов, при получении прибыли. </w:t>
            </w:r>
          </w:p>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2) благотворительный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 xml:space="preserve"> - подразумевает пожертвования                    мотивированными добровольными актами, сделанными на основе альтруизма, без всяких обязательств для получателя и без права получения дивидендов, если иное </w:t>
            </w:r>
            <w:r w:rsidRPr="00EC527C">
              <w:rPr>
                <w:rFonts w:ascii="Times New Roman" w:eastAsia="Times New Roman" w:hAnsi="Times New Roman" w:cs="Times New Roman"/>
                <w:b/>
                <w:sz w:val="24"/>
                <w:szCs w:val="24"/>
              </w:rPr>
              <w:lastRenderedPageBreak/>
              <w:t xml:space="preserve">решение не принято учредителями </w:t>
            </w:r>
            <w:proofErr w:type="spellStart"/>
            <w:r w:rsidRPr="00EC527C">
              <w:rPr>
                <w:rFonts w:ascii="Times New Roman" w:eastAsia="Times New Roman" w:hAnsi="Times New Roman" w:cs="Times New Roman"/>
                <w:b/>
                <w:sz w:val="24"/>
                <w:szCs w:val="24"/>
              </w:rPr>
              <w:t>стартап</w:t>
            </w:r>
            <w:proofErr w:type="spellEnd"/>
            <w:r w:rsidRPr="00EC527C">
              <w:rPr>
                <w:rFonts w:ascii="Times New Roman" w:eastAsia="Times New Roman" w:hAnsi="Times New Roman" w:cs="Times New Roman"/>
                <w:b/>
                <w:sz w:val="24"/>
                <w:szCs w:val="24"/>
              </w:rPr>
              <w:t xml:space="preserve"> компании.</w:t>
            </w:r>
          </w:p>
          <w:p w:rsidR="00887345" w:rsidRPr="00EC527C" w:rsidRDefault="00887345" w:rsidP="00887345">
            <w:pPr>
              <w:tabs>
                <w:tab w:val="left" w:pos="314"/>
              </w:tabs>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механизма и создания условий для реализации проектов в области ИКТ </w:t>
            </w:r>
            <w:r w:rsidRPr="00EC527C">
              <w:rPr>
                <w:rFonts w:ascii="Times New Roman" w:eastAsia="Times New Roman" w:hAnsi="Times New Roman" w:cs="Times New Roman"/>
                <w:sz w:val="24"/>
                <w:szCs w:val="24"/>
              </w:rPr>
              <w:t>В настоящее время в Казахстане законодательное определение «</w:t>
            </w:r>
            <w:proofErr w:type="spellStart"/>
            <w:r w:rsidRPr="00EC527C">
              <w:rPr>
                <w:rFonts w:ascii="Times New Roman" w:eastAsia="Times New Roman" w:hAnsi="Times New Roman" w:cs="Times New Roman"/>
                <w:sz w:val="24"/>
                <w:szCs w:val="24"/>
              </w:rPr>
              <w:t>краудфандинга</w:t>
            </w:r>
            <w:proofErr w:type="spellEnd"/>
            <w:r w:rsidRPr="00EC527C">
              <w:rPr>
                <w:rFonts w:ascii="Times New Roman" w:eastAsia="Times New Roman" w:hAnsi="Times New Roman" w:cs="Times New Roman"/>
                <w:sz w:val="24"/>
                <w:szCs w:val="24"/>
              </w:rPr>
              <w:t xml:space="preserve">» отсутствует и не определено объектом инфраструктуры поддержки частного предпринимательства и </w:t>
            </w:r>
            <w:proofErr w:type="spellStart"/>
            <w:r w:rsidRPr="00EC527C">
              <w:rPr>
                <w:rFonts w:ascii="Times New Roman" w:eastAsia="Times New Roman" w:hAnsi="Times New Roman" w:cs="Times New Roman"/>
                <w:sz w:val="24"/>
                <w:szCs w:val="24"/>
              </w:rPr>
              <w:t>страртап-компаний</w:t>
            </w:r>
            <w:proofErr w:type="spellEnd"/>
            <w:r w:rsidRPr="00EC527C">
              <w:rPr>
                <w:rFonts w:ascii="Times New Roman" w:eastAsia="Times New Roman" w:hAnsi="Times New Roman" w:cs="Times New Roman"/>
                <w:sz w:val="24"/>
                <w:szCs w:val="24"/>
              </w:rPr>
              <w:t xml:space="preserve">. </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Первой страной, которая приняла закон для регулирования </w:t>
            </w:r>
            <w:proofErr w:type="spellStart"/>
            <w:r w:rsidRPr="00EC527C">
              <w:rPr>
                <w:rFonts w:ascii="Times New Roman" w:eastAsia="Times New Roman" w:hAnsi="Times New Roman" w:cs="Times New Roman"/>
                <w:sz w:val="24"/>
                <w:szCs w:val="24"/>
              </w:rPr>
              <w:t>краудфандинга</w:t>
            </w:r>
            <w:proofErr w:type="spellEnd"/>
            <w:r w:rsidRPr="00EC527C">
              <w:rPr>
                <w:rFonts w:ascii="Times New Roman" w:eastAsia="Times New Roman" w:hAnsi="Times New Roman" w:cs="Times New Roman"/>
                <w:sz w:val="24"/>
                <w:szCs w:val="24"/>
              </w:rPr>
              <w:t xml:space="preserve"> является Франция, в 2014 году. Нормативы данного закона облегчают работу </w:t>
            </w:r>
            <w:proofErr w:type="spellStart"/>
            <w:r w:rsidRPr="00EC527C">
              <w:rPr>
                <w:rFonts w:ascii="Times New Roman" w:eastAsia="Times New Roman" w:hAnsi="Times New Roman" w:cs="Times New Roman"/>
                <w:sz w:val="24"/>
                <w:szCs w:val="24"/>
              </w:rPr>
              <w:t>краудфандинговых</w:t>
            </w:r>
            <w:proofErr w:type="spellEnd"/>
            <w:r w:rsidRPr="00EC527C">
              <w:rPr>
                <w:rFonts w:ascii="Times New Roman" w:eastAsia="Times New Roman" w:hAnsi="Times New Roman" w:cs="Times New Roman"/>
                <w:sz w:val="24"/>
                <w:szCs w:val="24"/>
              </w:rPr>
              <w:t xml:space="preserve"> платформ, устанавливая максимальный размер финансирования в размере 1 млн евро, а также делят инвестиционные порталы и посреднические ресурсы на три категории, в том числе и ресурсы по предоставлению инвестиционных </w:t>
            </w:r>
            <w:proofErr w:type="spellStart"/>
            <w:r w:rsidRPr="00EC527C">
              <w:rPr>
                <w:rFonts w:ascii="Times New Roman" w:eastAsia="Times New Roman" w:hAnsi="Times New Roman" w:cs="Times New Roman"/>
                <w:sz w:val="24"/>
                <w:szCs w:val="24"/>
              </w:rPr>
              <w:t>усуг</w:t>
            </w:r>
            <w:proofErr w:type="spellEnd"/>
            <w:r w:rsidRPr="00EC527C">
              <w:rPr>
                <w:rFonts w:ascii="Times New Roman" w:eastAsia="Times New Roman" w:hAnsi="Times New Roman" w:cs="Times New Roman"/>
                <w:sz w:val="24"/>
                <w:szCs w:val="24"/>
              </w:rPr>
              <w:t xml:space="preserve"> (PSI) – наиболее профессиональную </w:t>
            </w:r>
            <w:proofErr w:type="spellStart"/>
            <w:r w:rsidRPr="00EC527C">
              <w:rPr>
                <w:rFonts w:ascii="Times New Roman" w:eastAsia="Times New Roman" w:hAnsi="Times New Roman" w:cs="Times New Roman"/>
                <w:sz w:val="24"/>
                <w:szCs w:val="24"/>
              </w:rPr>
              <w:lastRenderedPageBreak/>
              <w:t>краудинвестинговую</w:t>
            </w:r>
            <w:proofErr w:type="spellEnd"/>
            <w:r w:rsidRPr="00EC527C">
              <w:rPr>
                <w:rFonts w:ascii="Times New Roman" w:eastAsia="Times New Roman" w:hAnsi="Times New Roman" w:cs="Times New Roman"/>
                <w:sz w:val="24"/>
                <w:szCs w:val="24"/>
              </w:rPr>
              <w:t xml:space="preserve"> платформу, клиенты которой должны иметь определенный минимальный капитал.</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При этом, первой </w:t>
            </w:r>
            <w:proofErr w:type="spellStart"/>
            <w:r w:rsidRPr="00EC527C">
              <w:rPr>
                <w:rFonts w:ascii="Times New Roman" w:eastAsia="Times New Roman" w:hAnsi="Times New Roman" w:cs="Times New Roman"/>
                <w:sz w:val="24"/>
                <w:szCs w:val="24"/>
              </w:rPr>
              <w:t>интернет-платформой</w:t>
            </w:r>
            <w:proofErr w:type="spellEnd"/>
            <w:r w:rsidRPr="00EC527C">
              <w:rPr>
                <w:rFonts w:ascii="Times New Roman" w:eastAsia="Times New Roman" w:hAnsi="Times New Roman" w:cs="Times New Roman"/>
                <w:sz w:val="24"/>
                <w:szCs w:val="24"/>
              </w:rPr>
              <w:t xml:space="preserve"> стал нью-йоркский </w:t>
            </w:r>
            <w:proofErr w:type="spellStart"/>
            <w:r w:rsidRPr="00EC527C">
              <w:rPr>
                <w:rFonts w:ascii="Times New Roman" w:eastAsia="Times New Roman" w:hAnsi="Times New Roman" w:cs="Times New Roman"/>
                <w:sz w:val="24"/>
                <w:szCs w:val="24"/>
              </w:rPr>
              <w:t>Kickstarter</w:t>
            </w:r>
            <w:proofErr w:type="spellEnd"/>
            <w:r w:rsidRPr="00EC527C">
              <w:rPr>
                <w:rFonts w:ascii="Times New Roman" w:eastAsia="Times New Roman" w:hAnsi="Times New Roman" w:cs="Times New Roman"/>
                <w:sz w:val="24"/>
                <w:szCs w:val="24"/>
              </w:rPr>
              <w:t xml:space="preserve">, в 2009 году. На 2015 год число запущенных на платформе проектов превысило 95000, а </w:t>
            </w:r>
            <w:proofErr w:type="spellStart"/>
            <w:r w:rsidRPr="00EC527C">
              <w:rPr>
                <w:rFonts w:ascii="Times New Roman" w:eastAsia="Times New Roman" w:hAnsi="Times New Roman" w:cs="Times New Roman"/>
                <w:sz w:val="24"/>
                <w:szCs w:val="24"/>
              </w:rPr>
              <w:t>количествопринявшие</w:t>
            </w:r>
            <w:proofErr w:type="spellEnd"/>
            <w:r w:rsidRPr="00EC527C">
              <w:rPr>
                <w:rFonts w:ascii="Times New Roman" w:eastAsia="Times New Roman" w:hAnsi="Times New Roman" w:cs="Times New Roman"/>
                <w:sz w:val="24"/>
                <w:szCs w:val="24"/>
              </w:rPr>
              <w:t xml:space="preserve"> активное участие в финансировании данных проектов приблизилось к 10 млн.</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Одной из самых прогрессивных стран на сегодняшний день является США, с законом JOBS </w:t>
            </w:r>
            <w:proofErr w:type="spellStart"/>
            <w:r w:rsidRPr="00EC527C">
              <w:rPr>
                <w:rFonts w:ascii="Times New Roman" w:eastAsia="Times New Roman" w:hAnsi="Times New Roman" w:cs="Times New Roman"/>
                <w:sz w:val="24"/>
                <w:szCs w:val="24"/>
              </w:rPr>
              <w:t>Act</w:t>
            </w:r>
            <w:proofErr w:type="spellEnd"/>
            <w:r w:rsidRPr="00EC527C">
              <w:rPr>
                <w:rFonts w:ascii="Times New Roman" w:eastAsia="Times New Roman" w:hAnsi="Times New Roman" w:cs="Times New Roman"/>
                <w:sz w:val="24"/>
                <w:szCs w:val="24"/>
              </w:rPr>
              <w:t xml:space="preserve">. Этот документ, позволяет компаниям привлекать инвестиции на начальном этапе развития по упрощенной схеме. </w:t>
            </w:r>
            <w:r w:rsidRPr="00EC527C">
              <w:rPr>
                <w:rFonts w:ascii="Times New Roman" w:hAnsi="Times New Roman" w:cs="Times New Roman"/>
                <w:sz w:val="24"/>
                <w:szCs w:val="24"/>
              </w:rPr>
              <w:t xml:space="preserve"> </w:t>
            </w:r>
            <w:r w:rsidRPr="00EC527C">
              <w:rPr>
                <w:rFonts w:ascii="Times New Roman" w:eastAsia="Times New Roman" w:hAnsi="Times New Roman" w:cs="Times New Roman"/>
                <w:sz w:val="24"/>
                <w:szCs w:val="24"/>
              </w:rPr>
              <w:t xml:space="preserve">Участвовать в </w:t>
            </w:r>
            <w:proofErr w:type="spellStart"/>
            <w:r w:rsidRPr="00EC527C">
              <w:rPr>
                <w:rFonts w:ascii="Times New Roman" w:eastAsia="Times New Roman" w:hAnsi="Times New Roman" w:cs="Times New Roman"/>
                <w:sz w:val="24"/>
                <w:szCs w:val="24"/>
              </w:rPr>
              <w:t>краудфандинге</w:t>
            </w:r>
            <w:proofErr w:type="spellEnd"/>
            <w:r w:rsidRPr="00EC527C">
              <w:rPr>
                <w:rFonts w:ascii="Times New Roman" w:eastAsia="Times New Roman" w:hAnsi="Times New Roman" w:cs="Times New Roman"/>
                <w:sz w:val="24"/>
                <w:szCs w:val="24"/>
              </w:rPr>
              <w:t xml:space="preserve"> может любой гражданин США. При этом максимальная сумма инвестиций зависит от размера годового дохода и не может превышать 5%. </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В целом развитие глобального венчурного рынка обусловлено существующим в странах ЕС, США и Юго-восточной Азии </w:t>
            </w:r>
            <w:r w:rsidRPr="00EC527C">
              <w:rPr>
                <w:rFonts w:ascii="Times New Roman" w:eastAsia="Times New Roman" w:hAnsi="Times New Roman" w:cs="Times New Roman"/>
                <w:sz w:val="24"/>
                <w:szCs w:val="24"/>
              </w:rPr>
              <w:lastRenderedPageBreak/>
              <w:t xml:space="preserve">либеральным законодательством, которое устанавливает только определение основных игроков данного рынка и не ограничивает создание </w:t>
            </w:r>
            <w:proofErr w:type="spellStart"/>
            <w:r w:rsidRPr="00EC527C">
              <w:rPr>
                <w:rFonts w:ascii="Times New Roman" w:eastAsia="Times New Roman" w:hAnsi="Times New Roman" w:cs="Times New Roman"/>
                <w:sz w:val="24"/>
                <w:szCs w:val="24"/>
              </w:rPr>
              <w:t>краудфандинговых</w:t>
            </w:r>
            <w:proofErr w:type="spellEnd"/>
            <w:r w:rsidRPr="00EC527C">
              <w:rPr>
                <w:rFonts w:ascii="Times New Roman" w:eastAsia="Times New Roman" w:hAnsi="Times New Roman" w:cs="Times New Roman"/>
                <w:sz w:val="24"/>
                <w:szCs w:val="24"/>
              </w:rPr>
              <w:t xml:space="preserve"> (</w:t>
            </w:r>
            <w:proofErr w:type="spellStart"/>
            <w:r w:rsidRPr="00EC527C">
              <w:rPr>
                <w:rFonts w:ascii="Times New Roman" w:eastAsia="Times New Roman" w:hAnsi="Times New Roman" w:cs="Times New Roman"/>
                <w:sz w:val="24"/>
                <w:szCs w:val="24"/>
              </w:rPr>
              <w:t>краудинвестинговых</w:t>
            </w:r>
            <w:proofErr w:type="spellEnd"/>
            <w:r w:rsidRPr="00EC527C">
              <w:rPr>
                <w:rFonts w:ascii="Times New Roman" w:eastAsia="Times New Roman" w:hAnsi="Times New Roman" w:cs="Times New Roman"/>
                <w:sz w:val="24"/>
                <w:szCs w:val="24"/>
              </w:rPr>
              <w:t>) площадок формами хозяйствования, а также используемыми финансовыми инструментами.</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В этой связи требуется законодательное определение </w:t>
            </w:r>
            <w:proofErr w:type="spellStart"/>
            <w:r w:rsidRPr="00EC527C">
              <w:rPr>
                <w:rFonts w:ascii="Times New Roman" w:eastAsia="Times New Roman" w:hAnsi="Times New Roman" w:cs="Times New Roman"/>
                <w:sz w:val="24"/>
                <w:szCs w:val="24"/>
              </w:rPr>
              <w:t>краудфандинговых</w:t>
            </w:r>
            <w:proofErr w:type="spellEnd"/>
            <w:r w:rsidRPr="00EC527C">
              <w:rPr>
                <w:rFonts w:ascii="Times New Roman" w:eastAsia="Times New Roman" w:hAnsi="Times New Roman" w:cs="Times New Roman"/>
                <w:sz w:val="24"/>
                <w:szCs w:val="24"/>
              </w:rPr>
              <w:t xml:space="preserve"> / </w:t>
            </w:r>
            <w:proofErr w:type="spellStart"/>
            <w:r w:rsidRPr="00EC527C">
              <w:rPr>
                <w:rFonts w:ascii="Times New Roman" w:eastAsia="Times New Roman" w:hAnsi="Times New Roman" w:cs="Times New Roman"/>
                <w:sz w:val="24"/>
                <w:szCs w:val="24"/>
              </w:rPr>
              <w:t>краудинвестинговых</w:t>
            </w:r>
            <w:proofErr w:type="spellEnd"/>
            <w:r w:rsidRPr="00EC527C">
              <w:rPr>
                <w:rFonts w:ascii="Times New Roman" w:eastAsia="Times New Roman" w:hAnsi="Times New Roman" w:cs="Times New Roman"/>
                <w:sz w:val="24"/>
                <w:szCs w:val="24"/>
              </w:rPr>
              <w:t xml:space="preserve"> площадок и традиционных инструментов</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При этом, в законодательстве есть </w:t>
            </w:r>
            <w:r w:rsidRPr="00EC527C">
              <w:rPr>
                <w:rFonts w:ascii="Times New Roman" w:eastAsia="Times New Roman" w:hAnsi="Times New Roman" w:cs="Times New Roman"/>
                <w:b/>
                <w:sz w:val="24"/>
                <w:szCs w:val="24"/>
              </w:rPr>
              <w:t>ограничения схожего характера</w:t>
            </w:r>
            <w:r w:rsidRPr="00EC527C">
              <w:rPr>
                <w:rFonts w:ascii="Times New Roman" w:eastAsia="Times New Roman" w:hAnsi="Times New Roman" w:cs="Times New Roman"/>
                <w:sz w:val="24"/>
                <w:szCs w:val="24"/>
              </w:rPr>
              <w:t>, связанные с привлечением денежных средств в виде займа для ведения предпринимательской деятельности, но имеются исключения</w:t>
            </w:r>
            <w:proofErr w:type="gramStart"/>
            <w:r w:rsidRPr="00EC527C">
              <w:rPr>
                <w:rFonts w:ascii="Times New Roman" w:eastAsia="Times New Roman" w:hAnsi="Times New Roman" w:cs="Times New Roman"/>
                <w:sz w:val="24"/>
                <w:szCs w:val="24"/>
              </w:rPr>
              <w:t xml:space="preserve"> ,</w:t>
            </w:r>
            <w:proofErr w:type="gramEnd"/>
            <w:r w:rsidRPr="00EC527C">
              <w:rPr>
                <w:rFonts w:ascii="Times New Roman" w:eastAsia="Times New Roman" w:hAnsi="Times New Roman" w:cs="Times New Roman"/>
                <w:sz w:val="24"/>
                <w:szCs w:val="24"/>
              </w:rPr>
              <w:t xml:space="preserve"> связанных с инвестированием в ценные бумаги (зарегистрированные депозитарием) и депозиты в БВУ.</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p>
          <w:p w:rsidR="00887345" w:rsidRPr="00EC527C" w:rsidRDefault="001D5A3C"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 xml:space="preserve">МИК РК - </w:t>
            </w:r>
            <w:proofErr w:type="spellStart"/>
            <w:r w:rsidR="00887345" w:rsidRPr="00EC527C">
              <w:rPr>
                <w:rFonts w:ascii="Times New Roman" w:eastAsia="Times New Roman" w:hAnsi="Times New Roman" w:cs="Times New Roman"/>
                <w:b/>
                <w:sz w:val="24"/>
                <w:szCs w:val="24"/>
              </w:rPr>
              <w:t>Краудфандинг</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widowControl w:val="0"/>
              <w:spacing w:after="0" w:line="240" w:lineRule="auto"/>
              <w:ind w:firstLine="142"/>
              <w:jc w:val="both"/>
              <w:rPr>
                <w:rFonts w:ascii="Times New Roman" w:hAnsi="Times New Roman" w:cs="Times New Roman"/>
                <w:spacing w:val="-8"/>
                <w:sz w:val="24"/>
                <w:szCs w:val="24"/>
                <w:lang w:val="kk-KZ"/>
              </w:rPr>
            </w:pPr>
            <w:r w:rsidRPr="00EC527C">
              <w:rPr>
                <w:rFonts w:ascii="Times New Roman" w:hAnsi="Times New Roman" w:cs="Times New Roman"/>
                <w:spacing w:val="-8"/>
                <w:sz w:val="24"/>
                <w:szCs w:val="24"/>
                <w:lang w:val="kk-KZ"/>
              </w:rPr>
              <w:t>Статья 251-4</w:t>
            </w:r>
          </w:p>
        </w:tc>
        <w:tc>
          <w:tcPr>
            <w:tcW w:w="3686" w:type="dxa"/>
          </w:tcPr>
          <w:p w:rsidR="00887345" w:rsidRPr="00EC527C" w:rsidRDefault="00887345" w:rsidP="00887345">
            <w:pPr>
              <w:widowControl w:val="0"/>
              <w:spacing w:after="0" w:line="240" w:lineRule="auto"/>
              <w:ind w:firstLine="142"/>
              <w:jc w:val="both"/>
              <w:rPr>
                <w:rFonts w:ascii="Times New Roman" w:hAnsi="Times New Roman" w:cs="Times New Roman"/>
                <w:b/>
                <w:spacing w:val="-8"/>
                <w:sz w:val="24"/>
                <w:szCs w:val="24"/>
                <w:lang w:val="kk-KZ"/>
              </w:rPr>
            </w:pPr>
            <w:r w:rsidRPr="00EC527C">
              <w:rPr>
                <w:rFonts w:ascii="Times New Roman" w:hAnsi="Times New Roman" w:cs="Times New Roman"/>
                <w:b/>
                <w:spacing w:val="-8"/>
                <w:sz w:val="24"/>
                <w:szCs w:val="24"/>
                <w:lang w:val="kk-KZ"/>
              </w:rPr>
              <w:t>Статья 251-4</w:t>
            </w:r>
          </w:p>
          <w:p w:rsidR="00887345" w:rsidRPr="00EC527C" w:rsidRDefault="00887345" w:rsidP="00887345">
            <w:pPr>
              <w:widowControl w:val="0"/>
              <w:spacing w:after="0" w:line="240" w:lineRule="auto"/>
              <w:ind w:firstLine="142"/>
              <w:jc w:val="both"/>
              <w:rPr>
                <w:rFonts w:ascii="Times New Roman" w:hAnsi="Times New Roman" w:cs="Times New Roman"/>
                <w:spacing w:val="-8"/>
                <w:sz w:val="24"/>
                <w:szCs w:val="24"/>
                <w:lang w:val="kk-KZ"/>
              </w:rPr>
            </w:pPr>
            <w:r w:rsidRPr="00EC527C">
              <w:rPr>
                <w:rFonts w:ascii="Times New Roman" w:eastAsia="Times New Roman" w:hAnsi="Times New Roman" w:cs="Times New Roman"/>
                <w:b/>
                <w:sz w:val="24"/>
                <w:szCs w:val="24"/>
              </w:rPr>
              <w:t>1.Отсутствует</w:t>
            </w:r>
          </w:p>
        </w:tc>
        <w:tc>
          <w:tcPr>
            <w:tcW w:w="5216" w:type="dxa"/>
          </w:tcPr>
          <w:p w:rsidR="00887345" w:rsidRPr="00EC527C" w:rsidRDefault="00887345" w:rsidP="00887345">
            <w:pPr>
              <w:tabs>
                <w:tab w:val="left" w:pos="314"/>
              </w:tabs>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Статья 251-4. </w:t>
            </w:r>
            <w:proofErr w:type="spellStart"/>
            <w:r w:rsidRPr="00EC527C">
              <w:rPr>
                <w:rFonts w:ascii="Times New Roman" w:eastAsia="Times New Roman" w:hAnsi="Times New Roman" w:cs="Times New Roman"/>
                <w:b/>
                <w:sz w:val="24"/>
                <w:szCs w:val="24"/>
              </w:rPr>
              <w:t>Стартап</w:t>
            </w:r>
            <w:proofErr w:type="spellEnd"/>
            <w:r w:rsidRPr="00EC527C">
              <w:rPr>
                <w:rFonts w:ascii="Times New Roman" w:eastAsia="Times New Roman" w:hAnsi="Times New Roman" w:cs="Times New Roman"/>
                <w:b/>
                <w:sz w:val="24"/>
                <w:szCs w:val="24"/>
              </w:rPr>
              <w:t xml:space="preserve"> проект</w:t>
            </w:r>
          </w:p>
          <w:p w:rsidR="00887345" w:rsidRPr="00EC527C" w:rsidRDefault="00887345" w:rsidP="00E2765A">
            <w:pPr>
              <w:spacing w:after="0" w:line="240" w:lineRule="auto"/>
              <w:ind w:firstLine="176"/>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Стартап</w:t>
            </w:r>
            <w:proofErr w:type="spellEnd"/>
            <w:r w:rsidRPr="00EC527C">
              <w:rPr>
                <w:rFonts w:ascii="Times New Roman" w:hAnsi="Times New Roman" w:cs="Times New Roman"/>
                <w:b/>
                <w:sz w:val="24"/>
                <w:szCs w:val="24"/>
              </w:rPr>
              <w:t xml:space="preserve"> проект– планируемый</w:t>
            </w:r>
            <w:r w:rsidR="00E2765A">
              <w:rPr>
                <w:rFonts w:ascii="Times New Roman" w:hAnsi="Times New Roman" w:cs="Times New Roman"/>
                <w:b/>
                <w:sz w:val="24"/>
                <w:szCs w:val="24"/>
              </w:rPr>
              <w:t xml:space="preserve"> проект</w:t>
            </w:r>
            <w:r w:rsidRPr="00EC527C">
              <w:rPr>
                <w:rFonts w:ascii="Times New Roman" w:hAnsi="Times New Roman" w:cs="Times New Roman"/>
                <w:b/>
                <w:sz w:val="24"/>
                <w:szCs w:val="24"/>
              </w:rPr>
              <w:t xml:space="preserve"> </w:t>
            </w:r>
            <w:r w:rsidR="00E2765A">
              <w:rPr>
                <w:rFonts w:ascii="Times New Roman" w:hAnsi="Times New Roman" w:cs="Times New Roman"/>
                <w:b/>
                <w:sz w:val="24"/>
                <w:szCs w:val="24"/>
              </w:rPr>
              <w:t xml:space="preserve">в области информационно-коммуникационной </w:t>
            </w:r>
            <w:r w:rsidR="00E2765A">
              <w:rPr>
                <w:rFonts w:ascii="Times New Roman" w:hAnsi="Times New Roman" w:cs="Times New Roman"/>
                <w:b/>
                <w:sz w:val="24"/>
                <w:szCs w:val="24"/>
              </w:rPr>
              <w:lastRenderedPageBreak/>
              <w:t>технологии</w:t>
            </w:r>
            <w:r w:rsidRPr="00EC527C">
              <w:rPr>
                <w:rFonts w:ascii="Times New Roman" w:hAnsi="Times New Roman" w:cs="Times New Roman"/>
                <w:b/>
                <w:sz w:val="24"/>
                <w:szCs w:val="24"/>
              </w:rPr>
              <w:t>, направленный на поиск воспроизводимой и масштабируемой бизнес-модели индивидуального предпринимателя или юридического лица.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механизма и </w:t>
            </w:r>
            <w:r w:rsidRPr="00EC527C">
              <w:rPr>
                <w:rFonts w:ascii="Times New Roman" w:hAnsi="Times New Roman" w:cs="Times New Roman"/>
                <w:sz w:val="24"/>
                <w:szCs w:val="24"/>
              </w:rPr>
              <w:lastRenderedPageBreak/>
              <w:t xml:space="preserve">создания условий для реализации проектов в области ИКТ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Посланию Президента РК от 10 января т.г. касательно развития </w:t>
            </w:r>
            <w:r w:rsidRPr="00EC527C">
              <w:rPr>
                <w:rFonts w:ascii="Times New Roman" w:hAnsi="Times New Roman" w:cs="Times New Roman"/>
                <w:b/>
                <w:bCs/>
                <w:sz w:val="24"/>
                <w:szCs w:val="24"/>
              </w:rPr>
              <w:t>собственной экосистемы разработчиков</w:t>
            </w:r>
            <w:r w:rsidRPr="00EC527C">
              <w:rPr>
                <w:rFonts w:ascii="Times New Roman" w:hAnsi="Times New Roman" w:cs="Times New Roman"/>
                <w:sz w:val="24"/>
                <w:szCs w:val="24"/>
              </w:rPr>
              <w:t xml:space="preserve"> цифровых и других инновационных решений, поручено создание </w:t>
            </w:r>
            <w:r w:rsidRPr="00EC527C">
              <w:rPr>
                <w:rFonts w:ascii="Times New Roman" w:hAnsi="Times New Roman" w:cs="Times New Roman"/>
                <w:i/>
                <w:iCs/>
                <w:sz w:val="24"/>
                <w:szCs w:val="24"/>
              </w:rPr>
              <w:t xml:space="preserve">Международного технопарка </w:t>
            </w:r>
            <w:proofErr w:type="spellStart"/>
            <w:r w:rsidRPr="00EC527C">
              <w:rPr>
                <w:rFonts w:ascii="Times New Roman" w:hAnsi="Times New Roman" w:cs="Times New Roman"/>
                <w:i/>
                <w:iCs/>
                <w:sz w:val="24"/>
                <w:szCs w:val="24"/>
              </w:rPr>
              <w:t>IT-стартапов</w:t>
            </w:r>
            <w:proofErr w:type="spellEnd"/>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Также поручено создание законодательства для развития инновационной экосистемы в целях стимулирование спроса на новые технологии со стороны реального сектора и функционирование частного рынка венчурного финансирования.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связи с тем, что законодательством ранее предусмотрено схожее определение «</w:t>
            </w:r>
            <w:proofErr w:type="spellStart"/>
            <w:r w:rsidRPr="00EC527C">
              <w:rPr>
                <w:rFonts w:ascii="Times New Roman" w:hAnsi="Times New Roman" w:cs="Times New Roman"/>
                <w:sz w:val="24"/>
                <w:szCs w:val="24"/>
              </w:rPr>
              <w:t>стартап</w:t>
            </w:r>
            <w:proofErr w:type="spellEnd"/>
            <w:r w:rsidRPr="00EC527C">
              <w:rPr>
                <w:rFonts w:ascii="Times New Roman" w:hAnsi="Times New Roman" w:cs="Times New Roman"/>
                <w:sz w:val="24"/>
                <w:szCs w:val="24"/>
              </w:rPr>
              <w:t xml:space="preserve"> компаний», которая подразумевают только коммерциализацию научной и (или) научно-технической деятельности, предлагаем ввести определение </w:t>
            </w:r>
            <w:proofErr w:type="spellStart"/>
            <w:r w:rsidRPr="00EC527C">
              <w:rPr>
                <w:rFonts w:ascii="Times New Roman" w:hAnsi="Times New Roman" w:cs="Times New Roman"/>
                <w:sz w:val="24"/>
                <w:szCs w:val="24"/>
              </w:rPr>
              <w:t>стартапы</w:t>
            </w:r>
            <w:proofErr w:type="spellEnd"/>
            <w:r w:rsidRPr="00EC527C">
              <w:rPr>
                <w:rFonts w:ascii="Times New Roman" w:hAnsi="Times New Roman" w:cs="Times New Roman"/>
                <w:sz w:val="24"/>
                <w:szCs w:val="24"/>
              </w:rPr>
              <w:t xml:space="preserve"> в целях развития инновационной </w:t>
            </w:r>
            <w:r w:rsidRPr="00EC527C">
              <w:rPr>
                <w:rFonts w:ascii="Times New Roman" w:hAnsi="Times New Roman" w:cs="Times New Roman"/>
                <w:sz w:val="24"/>
                <w:szCs w:val="24"/>
              </w:rPr>
              <w:lastRenderedPageBreak/>
              <w:t>экосистемы.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Также, считаем необходимым отметить, что </w:t>
            </w:r>
            <w:proofErr w:type="spellStart"/>
            <w:r w:rsidRPr="00EC527C">
              <w:rPr>
                <w:rFonts w:ascii="Times New Roman" w:hAnsi="Times New Roman" w:cs="Times New Roman"/>
                <w:sz w:val="24"/>
                <w:szCs w:val="24"/>
              </w:rPr>
              <w:t>стартапы</w:t>
            </w:r>
            <w:proofErr w:type="spellEnd"/>
            <w:r w:rsidRPr="00EC527C">
              <w:rPr>
                <w:rFonts w:ascii="Times New Roman" w:hAnsi="Times New Roman" w:cs="Times New Roman"/>
                <w:sz w:val="24"/>
                <w:szCs w:val="24"/>
              </w:rPr>
              <w:t xml:space="preserve"> являются основным элементом развития Международного технопарка </w:t>
            </w:r>
            <w:r w:rsidRPr="00EC527C">
              <w:rPr>
                <w:rFonts w:ascii="Times New Roman" w:hAnsi="Times New Roman" w:cs="Times New Roman"/>
                <w:sz w:val="24"/>
                <w:szCs w:val="24"/>
                <w:lang w:val="en-US"/>
              </w:rPr>
              <w:t>IT</w:t>
            </w:r>
            <w:r w:rsidRPr="00EC527C">
              <w:rPr>
                <w:rFonts w:ascii="Times New Roman" w:hAnsi="Times New Roman" w:cs="Times New Roman"/>
                <w:sz w:val="24"/>
                <w:szCs w:val="24"/>
              </w:rPr>
              <w:t>-</w:t>
            </w:r>
            <w:proofErr w:type="spellStart"/>
            <w:r w:rsidRPr="00EC527C">
              <w:rPr>
                <w:rFonts w:ascii="Times New Roman" w:hAnsi="Times New Roman" w:cs="Times New Roman"/>
                <w:sz w:val="24"/>
                <w:szCs w:val="24"/>
              </w:rPr>
              <w:t>стартапов</w:t>
            </w:r>
            <w:proofErr w:type="spellEnd"/>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Кроме того, согласно международному опыту, не все </w:t>
            </w:r>
            <w:proofErr w:type="spellStart"/>
            <w:r w:rsidRPr="00EC527C">
              <w:rPr>
                <w:rFonts w:ascii="Times New Roman" w:hAnsi="Times New Roman" w:cs="Times New Roman"/>
                <w:sz w:val="24"/>
                <w:szCs w:val="24"/>
              </w:rPr>
              <w:t>стартап</w:t>
            </w:r>
            <w:proofErr w:type="spellEnd"/>
            <w:r w:rsidRPr="00EC527C">
              <w:rPr>
                <w:rFonts w:ascii="Times New Roman" w:hAnsi="Times New Roman" w:cs="Times New Roman"/>
                <w:sz w:val="24"/>
                <w:szCs w:val="24"/>
              </w:rPr>
              <w:t xml:space="preserve"> компаний занимаются научно-технической деятельность (</w:t>
            </w:r>
            <w:proofErr w:type="spellStart"/>
            <w:r w:rsidRPr="00EC527C">
              <w:rPr>
                <w:rFonts w:ascii="Times New Roman" w:hAnsi="Times New Roman" w:cs="Times New Roman"/>
                <w:sz w:val="24"/>
                <w:szCs w:val="24"/>
                <w:lang w:val="en-US"/>
              </w:rPr>
              <w:t>Facebook</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Uber</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Amazon</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Aliexpress</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Whatsup</w:t>
            </w:r>
            <w:proofErr w:type="spellEnd"/>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Telegram</w:t>
            </w:r>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lang w:val="en-US"/>
              </w:rPr>
              <w:t>Instagram</w:t>
            </w:r>
            <w:proofErr w:type="spellEnd"/>
            <w:r w:rsidRPr="00EC527C">
              <w:rPr>
                <w:rFonts w:ascii="Times New Roman" w:hAnsi="Times New Roman" w:cs="Times New Roman"/>
                <w:sz w:val="24"/>
                <w:szCs w:val="24"/>
              </w:rPr>
              <w:t xml:space="preserve"> и </w:t>
            </w:r>
            <w:proofErr w:type="spellStart"/>
            <w:r w:rsidRPr="00EC527C">
              <w:rPr>
                <w:rFonts w:ascii="Times New Roman" w:hAnsi="Times New Roman" w:cs="Times New Roman"/>
                <w:sz w:val="24"/>
                <w:szCs w:val="24"/>
              </w:rPr>
              <w:t>тд</w:t>
            </w:r>
            <w:proofErr w:type="spellEnd"/>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1D5A3C"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 xml:space="preserve">МИК РК - </w:t>
            </w:r>
            <w:proofErr w:type="spellStart"/>
            <w:r w:rsidR="00887345" w:rsidRPr="00EC527C">
              <w:rPr>
                <w:rFonts w:ascii="Times New Roman" w:eastAsia="Times New Roman" w:hAnsi="Times New Roman" w:cs="Times New Roman"/>
                <w:b/>
                <w:sz w:val="24"/>
                <w:szCs w:val="24"/>
              </w:rPr>
              <w:t>Краудфандинг</w:t>
            </w:r>
            <w:proofErr w:type="spellEnd"/>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 xml:space="preserve">Кодекс Республики Казахстан от 25 декабря 2017 года «О налогах и других обязательных платежах в бюджет» </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 xml:space="preserve">Статья 192 </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192. Правила налогового учета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w:t>
            </w:r>
            <w:r w:rsidRPr="00EC527C">
              <w:rPr>
                <w:rFonts w:ascii="Times New Roman" w:hAnsi="Times New Roman" w:cs="Times New Roman"/>
                <w:spacing w:val="2"/>
                <w:sz w:val="24"/>
                <w:szCs w:val="24"/>
                <w:shd w:val="clear" w:color="auto" w:fill="FFFFFF"/>
              </w:rPr>
              <w:lastRenderedPageBreak/>
              <w:t>финансовой отчетности.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pacing w:val="2"/>
                <w:sz w:val="24"/>
                <w:szCs w:val="24"/>
                <w:shd w:val="clear" w:color="auto" w:fill="FFFFFF"/>
              </w:rPr>
              <w:t>4-1 –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lastRenderedPageBreak/>
              <w:t>Статья 192. Правила налогового учета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 xml:space="preserve">4-1. Метод, применяемый для определения рыночной цены частных электронных валют для учета курсовой разницы в целях </w:t>
            </w:r>
            <w:r w:rsidRPr="00EC527C">
              <w:rPr>
                <w:rFonts w:ascii="Times New Roman" w:hAnsi="Times New Roman" w:cs="Times New Roman"/>
                <w:b/>
                <w:spacing w:val="2"/>
                <w:sz w:val="24"/>
                <w:szCs w:val="24"/>
                <w:shd w:val="clear" w:color="auto" w:fill="FFFFFF"/>
              </w:rPr>
              <w:lastRenderedPageBreak/>
              <w:t>налогообложения определяется актами органов Международного финансового центра «Астана».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цифровых технологий. </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 xml:space="preserve">Поправка предусмотрена в связи со статьей 6.1 Конституционного закона РК «Об МФЦА», согласно которому налоговый режим на территории Центра определяется Кодексом Республики Казахстан «О налогах и других обязательных платежах в бюджет» (Налоговый кодекс), за исключением изъятий, </w:t>
            </w:r>
            <w:r w:rsidRPr="00EC527C">
              <w:rPr>
                <w:rFonts w:ascii="Times New Roman" w:hAnsi="Times New Roman" w:cs="Times New Roman"/>
                <w:bCs/>
                <w:sz w:val="24"/>
                <w:szCs w:val="24"/>
              </w:rPr>
              <w:lastRenderedPageBreak/>
              <w:t>установленных статьей 6 Конституционного закона, а также  согласно статье 6.9 Конституционного закона.</w:t>
            </w:r>
          </w:p>
          <w:p w:rsidR="00887345" w:rsidRPr="00EC527C" w:rsidRDefault="00887345" w:rsidP="00887345">
            <w:pPr>
              <w:spacing w:after="0" w:line="240" w:lineRule="auto"/>
              <w:ind w:firstLine="142"/>
              <w:jc w:val="both"/>
              <w:rPr>
                <w:rFonts w:ascii="Times New Roman" w:hAnsi="Times New Roman" w:cs="Times New Roman"/>
                <w:bCs/>
                <w:sz w:val="24"/>
                <w:szCs w:val="24"/>
              </w:rPr>
            </w:pPr>
          </w:p>
          <w:p w:rsidR="00887345" w:rsidRPr="00EC527C" w:rsidRDefault="00887345" w:rsidP="00887345">
            <w:pPr>
              <w:spacing w:after="0" w:line="240" w:lineRule="auto"/>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Кодекс РК «О недрах и недропользовании» от 27 декабря 2017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143-2</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143-2. Цифровая платформа топливно-энергетического комплекса</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143-2. Цифровая платформа топливно-энергетического комплекса</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Технологическая платформа-  уполномоченного органа в области углеводородов, предназначена для размещения промышленных приложений с поддержкой промышленных интерфейсов для автоматизации процессов, управления объектов с датчиками в части получения, хранения, обработки, визуализации данных. </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2. Правила внедрения и функционирования цифровой платформы топливно-энергетического комплекса, устанавливаются уполномоченным органом в области углеводородов.</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w:t>
            </w:r>
            <w:r w:rsidR="001D5A3C" w:rsidRPr="00EC527C">
              <w:rPr>
                <w:rFonts w:ascii="Times New Roman" w:hAnsi="Times New Roman" w:cs="Times New Roman"/>
                <w:sz w:val="24"/>
                <w:szCs w:val="24"/>
              </w:rPr>
              <w:t>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Исходя из главы «Введение» Концепции развития топливно-энергетического комплекса Республики Казахстан до 2030 года, утвержденной постановлением Правительства Республики Казахстан от 28 июня 2014 года № 724, в состав топливно-энергетического комплекса входят нефтегазовая, угольная, атомная и электроэнергетическая отрасли.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пп.3) п.15 Положения о МЭ РК, утвержденного постановлением Правительства Республики Казахстан от 19 сентября 2014 года № 994, задачей </w:t>
            </w:r>
            <w:r w:rsidRPr="00EC527C">
              <w:rPr>
                <w:rFonts w:ascii="Times New Roman" w:hAnsi="Times New Roman" w:cs="Times New Roman"/>
                <w:sz w:val="24"/>
                <w:szCs w:val="24"/>
              </w:rPr>
              <w:lastRenderedPageBreak/>
              <w:t>МЭ РК является обеспечение развития топливно-энергетического комплекса.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5 статьи 144</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144. Информационная система учета сырой нефти и газового конденсата</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Субъекты, осуществляющие деятельность в области оборота сырой нефти и газового конденсата, обязаны оснащать свои производственные объекты, перечень и сроки оснащения которых утверждаются уполномоченным органом в области углеводородов, приборами учета и обеспечивать их функционирование в порядке, установленном уполномоченным </w:t>
            </w:r>
            <w:r w:rsidRPr="00EC527C">
              <w:rPr>
                <w:rFonts w:ascii="Times New Roman" w:hAnsi="Times New Roman" w:cs="Times New Roman"/>
                <w:sz w:val="24"/>
                <w:szCs w:val="24"/>
              </w:rPr>
              <w:lastRenderedPageBreak/>
              <w:t>органом в области углеводородов</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144. Информационная система учета сырой нефти и газового конденсата</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Субъекты, осуществляющие деятельность в области оборота сырой нефти и газового конденсата, обязаны оснащать свои производственные объекты</w:t>
            </w:r>
            <w:r w:rsidRPr="00EC527C">
              <w:rPr>
                <w:rFonts w:ascii="Times New Roman" w:hAnsi="Times New Roman" w:cs="Times New Roman"/>
                <w:sz w:val="24"/>
                <w:szCs w:val="24"/>
                <w:lang w:val="kk-KZ"/>
              </w:rPr>
              <w:t xml:space="preserve"> контрольными приборами учета </w:t>
            </w:r>
            <w:r w:rsidRPr="00EC527C">
              <w:rPr>
                <w:rFonts w:ascii="Times New Roman" w:hAnsi="Times New Roman" w:cs="Times New Roman"/>
                <w:b/>
                <w:sz w:val="24"/>
                <w:szCs w:val="24"/>
                <w:lang w:val="kk-KZ"/>
              </w:rPr>
              <w:t>нефти и газового конденсата в</w:t>
            </w:r>
            <w:r w:rsidRPr="00EC527C">
              <w:rPr>
                <w:rFonts w:ascii="Times New Roman" w:hAnsi="Times New Roman" w:cs="Times New Roman"/>
                <w:sz w:val="24"/>
                <w:szCs w:val="24"/>
                <w:lang w:val="kk-KZ"/>
              </w:rPr>
              <w:t xml:space="preserve"> </w:t>
            </w:r>
            <w:r w:rsidRPr="00EC527C">
              <w:rPr>
                <w:rFonts w:ascii="Times New Roman" w:hAnsi="Times New Roman" w:cs="Times New Roman"/>
                <w:b/>
                <w:sz w:val="24"/>
                <w:szCs w:val="24"/>
                <w:lang w:val="kk-KZ"/>
              </w:rPr>
              <w:t>соответствии</w:t>
            </w:r>
            <w:r w:rsidRPr="00EC527C">
              <w:rPr>
                <w:rFonts w:ascii="Times New Roman" w:hAnsi="Times New Roman" w:cs="Times New Roman"/>
                <w:sz w:val="24"/>
                <w:szCs w:val="24"/>
                <w:lang w:val="kk-KZ"/>
              </w:rPr>
              <w:t xml:space="preserve"> с </w:t>
            </w:r>
            <w:r w:rsidRPr="00EC527C">
              <w:rPr>
                <w:rFonts w:ascii="Times New Roman" w:hAnsi="Times New Roman" w:cs="Times New Roman"/>
                <w:b/>
                <w:sz w:val="24"/>
                <w:szCs w:val="24"/>
                <w:lang w:val="kk-KZ"/>
              </w:rPr>
              <w:t>порядком оснащения производственных объектов</w:t>
            </w:r>
            <w:r w:rsidRPr="00EC527C">
              <w:rPr>
                <w:rFonts w:ascii="Times New Roman" w:hAnsi="Times New Roman" w:cs="Times New Roman"/>
                <w:sz w:val="24"/>
                <w:szCs w:val="24"/>
                <w:lang w:val="kk-KZ"/>
              </w:rPr>
              <w:t xml:space="preserve"> контрольными приборами учета и обеспечения их функционирования, </w:t>
            </w:r>
            <w:r w:rsidRPr="00EC527C">
              <w:rPr>
                <w:rFonts w:ascii="Times New Roman" w:hAnsi="Times New Roman" w:cs="Times New Roman"/>
                <w:sz w:val="24"/>
                <w:szCs w:val="24"/>
              </w:rPr>
              <w:t>установленном уполномоченным органом в области углеводородов</w:t>
            </w:r>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lang w:val="kk-KZ"/>
              </w:rPr>
            </w:pPr>
          </w:p>
          <w:p w:rsidR="00887345" w:rsidRPr="00EC527C" w:rsidRDefault="00887345" w:rsidP="00887345">
            <w:pPr>
              <w:spacing w:after="0" w:line="240" w:lineRule="auto"/>
              <w:ind w:firstLine="142"/>
              <w:jc w:val="both"/>
              <w:rPr>
                <w:rFonts w:ascii="Times New Roman" w:hAnsi="Times New Roman" w:cs="Times New Roman"/>
                <w:sz w:val="24"/>
                <w:szCs w:val="24"/>
                <w:lang w:val="kk-KZ"/>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 целью предотвращения повторения ситуации, аналогичной по установке контрольных приборов учета нефтепродуктов нефтебазами и АЗС, когда данных </w:t>
            </w:r>
            <w:r w:rsidRPr="00EC527C">
              <w:rPr>
                <w:rFonts w:ascii="Times New Roman" w:hAnsi="Times New Roman" w:cs="Times New Roman"/>
                <w:sz w:val="24"/>
                <w:szCs w:val="24"/>
              </w:rPr>
              <w:lastRenderedPageBreak/>
              <w:t>объектами заявлялось отсутствие финансовой возможности оснащения своих объектами КПУ.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Повторение данной ситуации в части КПУ нефти поставит под срыв в целом внедрение информационной системы учета нефти (ИСУН), включенной в ГП «Цифровой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15311" w:type="dxa"/>
            <w:gridSpan w:val="5"/>
          </w:tcPr>
          <w:p w:rsidR="00887345" w:rsidRPr="00EC527C" w:rsidRDefault="00887345" w:rsidP="00887345">
            <w:pPr>
              <w:spacing w:after="0" w:line="240" w:lineRule="auto"/>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Национальном Банке Республики Казахстан» от 30 марта 1995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15</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15. Правление Национального Банка Казахстана и его полномочия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Высшим органом Национального Банка Казахстана является Правление.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Правление Национального Банка Казахстана утверждает:</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Style w:val="s1"/>
                <w:rFonts w:ascii="Times New Roman" w:hAnsi="Times New Roman" w:cs="Times New Roman"/>
                <w:b/>
                <w:color w:val="auto"/>
                <w:sz w:val="24"/>
                <w:szCs w:val="24"/>
              </w:rPr>
              <w:t>52-10)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15. Правление Национального Банка Казахстана и его полномочия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Высшим органом Национального Банка Казахстана является Правление.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Правление Национального Банка Казахстана утверждает:</w:t>
            </w:r>
          </w:p>
          <w:p w:rsidR="00887345" w:rsidRPr="00EC527C" w:rsidRDefault="00887345" w:rsidP="00887345">
            <w:pPr>
              <w:spacing w:after="0" w:line="240" w:lineRule="auto"/>
              <w:ind w:firstLine="142"/>
              <w:jc w:val="both"/>
              <w:rPr>
                <w:rStyle w:val="s1"/>
                <w:rFonts w:ascii="Times New Roman" w:hAnsi="Times New Roman" w:cs="Times New Roman"/>
                <w:b/>
                <w:color w:val="auto"/>
                <w:sz w:val="24"/>
                <w:szCs w:val="24"/>
              </w:rPr>
            </w:pPr>
            <w:r w:rsidRPr="00EC527C">
              <w:rPr>
                <w:rStyle w:val="s1"/>
                <w:rFonts w:ascii="Times New Roman" w:hAnsi="Times New Roman" w:cs="Times New Roman"/>
                <w:b/>
                <w:color w:val="auto"/>
                <w:sz w:val="24"/>
                <w:szCs w:val="24"/>
              </w:rPr>
              <w:t>52-10) правила организации деятельности технологической платформы предназначенной для предоставления банковских, платежных и иных финансовых услуг.</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6E64DF" w:rsidRPr="00EC527C" w:rsidRDefault="00887345" w:rsidP="006E64DF">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w:t>
            </w:r>
            <w:r w:rsidR="006E64DF" w:rsidRPr="00EC527C">
              <w:rPr>
                <w:rFonts w:ascii="Times New Roman" w:hAnsi="Times New Roman" w:cs="Times New Roman"/>
                <w:sz w:val="24"/>
                <w:szCs w:val="24"/>
              </w:rPr>
              <w:t>ализации проектов в области ИКТ.</w:t>
            </w:r>
          </w:p>
          <w:p w:rsidR="00887345" w:rsidRPr="00EC527C" w:rsidRDefault="00887345" w:rsidP="006E64DF">
            <w:pPr>
              <w:pStyle w:val="a4"/>
              <w:spacing w:after="0" w:line="240" w:lineRule="auto"/>
              <w:ind w:left="0"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В целях определения полномочий Национального Банка по утверждению правил организации деятельности технологической платформы при оказании банковских, платежных и иных финансовых услуг.</w:t>
            </w:r>
          </w:p>
          <w:p w:rsidR="006E64DF" w:rsidRPr="00EC527C" w:rsidRDefault="006E64DF" w:rsidP="006E64DF">
            <w:pPr>
              <w:pStyle w:val="a4"/>
              <w:spacing w:after="0" w:line="240" w:lineRule="auto"/>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НБ - технологическая платформа</w:t>
            </w:r>
          </w:p>
          <w:p w:rsidR="006E64DF" w:rsidRPr="00EC527C" w:rsidRDefault="006E64DF" w:rsidP="006E64DF">
            <w:pPr>
              <w:pStyle w:val="a4"/>
              <w:spacing w:after="0" w:line="240" w:lineRule="auto"/>
              <w:ind w:left="0" w:firstLine="142"/>
              <w:jc w:val="both"/>
              <w:rPr>
                <w:rFonts w:ascii="Times New Roman" w:hAnsi="Times New Roman" w:cs="Times New Roman"/>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Закон Республики Казахстан «О хозяйственных товариществах» от 2 мая 1995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eastAsia="Arial Unicode MS" w:hAnsi="Times New Roman" w:cs="Times New Roman"/>
                <w:sz w:val="24"/>
                <w:szCs w:val="24"/>
              </w:rPr>
              <w:t>Пункт 4 статьи 7</w:t>
            </w:r>
          </w:p>
        </w:tc>
        <w:tc>
          <w:tcPr>
            <w:tcW w:w="368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7. Доли участников в имуществе хозяйственного товарищества</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sz w:val="24"/>
                <w:szCs w:val="24"/>
              </w:rPr>
              <w:t xml:space="preserve">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 </w:t>
            </w:r>
            <w:r w:rsidRPr="00EC527C">
              <w:rPr>
                <w:rFonts w:ascii="Times New Roman" w:eastAsia="Times New Roman" w:hAnsi="Times New Roman" w:cs="Times New Roman"/>
                <w:b/>
                <w:sz w:val="24"/>
                <w:szCs w:val="24"/>
              </w:rPr>
              <w:t>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7. Доли участников в имуществе хозяйственного товарищества</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4.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Купля-продажа доли или ее части в имуществе (уставном капитале) товарищества может осуществляться в электронной форме с применением электронной цифровой подписи, без  нотариального удостоверения.</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При увеличении уставного капитала за счет вкладов </w:t>
            </w:r>
            <w:proofErr w:type="spellStart"/>
            <w:r w:rsidRPr="00EC527C">
              <w:rPr>
                <w:rFonts w:ascii="Times New Roman" w:hAnsi="Times New Roman" w:cs="Times New Roman"/>
                <w:sz w:val="24"/>
                <w:szCs w:val="24"/>
              </w:rPr>
              <w:t>микроинвесторов</w:t>
            </w:r>
            <w:proofErr w:type="spellEnd"/>
            <w:r w:rsidRPr="00EC527C">
              <w:rPr>
                <w:rFonts w:ascii="Times New Roman" w:hAnsi="Times New Roman" w:cs="Times New Roman"/>
                <w:sz w:val="24"/>
                <w:szCs w:val="24"/>
              </w:rPr>
              <w:t xml:space="preserve">, в целях защиты их прав, а также учитывая их множественность, предполагается установление срока, в течение которого </w:t>
            </w:r>
            <w:proofErr w:type="spellStart"/>
            <w:r w:rsidRPr="00EC527C">
              <w:rPr>
                <w:rFonts w:ascii="Times New Roman" w:hAnsi="Times New Roman" w:cs="Times New Roman"/>
                <w:sz w:val="24"/>
                <w:szCs w:val="24"/>
              </w:rPr>
              <w:t>микроинвесторы</w:t>
            </w:r>
            <w:proofErr w:type="spellEnd"/>
            <w:r w:rsidRPr="00EC527C">
              <w:rPr>
                <w:rFonts w:ascii="Times New Roman" w:hAnsi="Times New Roman" w:cs="Times New Roman"/>
                <w:sz w:val="24"/>
                <w:szCs w:val="24"/>
              </w:rPr>
              <w:t xml:space="preserve"> могут выступать участниками хозяйственного товарищества, по истечении которого </w:t>
            </w:r>
            <w:proofErr w:type="spellStart"/>
            <w:r w:rsidRPr="00EC527C">
              <w:rPr>
                <w:rFonts w:ascii="Times New Roman" w:hAnsi="Times New Roman" w:cs="Times New Roman"/>
                <w:sz w:val="24"/>
                <w:szCs w:val="24"/>
              </w:rPr>
              <w:t>микроинвесторы</w:t>
            </w:r>
            <w:proofErr w:type="spellEnd"/>
            <w:r w:rsidRPr="00EC527C">
              <w:rPr>
                <w:rFonts w:ascii="Times New Roman" w:hAnsi="Times New Roman" w:cs="Times New Roman"/>
                <w:sz w:val="24"/>
                <w:szCs w:val="24"/>
              </w:rPr>
              <w:t xml:space="preserve"> в любое время могут выйти из состава участников с требованием о возврате доли, либо осуществить отчуждение своей доли, для чего необходимо законодательно предусмотреть возможность заключения договоров купли-продажи долей участия в </w:t>
            </w:r>
            <w:proofErr w:type="spellStart"/>
            <w:r w:rsidRPr="00EC527C">
              <w:rPr>
                <w:rFonts w:ascii="Times New Roman" w:hAnsi="Times New Roman" w:cs="Times New Roman"/>
                <w:sz w:val="24"/>
                <w:szCs w:val="24"/>
              </w:rPr>
              <w:t>он-лайн</w:t>
            </w:r>
            <w:proofErr w:type="spellEnd"/>
            <w:r w:rsidRPr="00EC527C">
              <w:rPr>
                <w:rFonts w:ascii="Times New Roman" w:hAnsi="Times New Roman" w:cs="Times New Roman"/>
                <w:sz w:val="24"/>
                <w:szCs w:val="24"/>
              </w:rPr>
              <w:t xml:space="preserve"> режиме.</w:t>
            </w:r>
          </w:p>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p>
          <w:p w:rsidR="00887345" w:rsidRPr="00EC527C" w:rsidRDefault="00887345" w:rsidP="00887345">
            <w:pPr>
              <w:pStyle w:val="a4"/>
              <w:spacing w:after="0" w:line="240" w:lineRule="auto"/>
              <w:ind w:left="0" w:firstLine="142"/>
              <w:jc w:val="both"/>
              <w:rPr>
                <w:rFonts w:ascii="Times New Roman" w:hAnsi="Times New Roman" w:cs="Times New Roman"/>
                <w:b/>
                <w:sz w:val="24"/>
                <w:szCs w:val="24"/>
              </w:rPr>
            </w:pPr>
            <w:proofErr w:type="spellStart"/>
            <w:r w:rsidRPr="00EC527C">
              <w:rPr>
                <w:rFonts w:ascii="Times New Roman" w:hAnsi="Times New Roman" w:cs="Times New Roman"/>
                <w:b/>
                <w:sz w:val="24"/>
                <w:szCs w:val="24"/>
              </w:rPr>
              <w:t>Краудфандинг</w:t>
            </w:r>
            <w:proofErr w:type="spellEnd"/>
            <w:r w:rsidRPr="00EC527C">
              <w:rPr>
                <w:rFonts w:ascii="Times New Roman" w:hAnsi="Times New Roman" w:cs="Times New Roman"/>
                <w:b/>
                <w:sz w:val="24"/>
                <w:szCs w:val="24"/>
              </w:rPr>
              <w:t xml:space="preserve"> </w:t>
            </w:r>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Закон Республики Казахстан «О банках и банковской деятельности в Республике Казахстан» от 31 августа 1995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eastAsia="Calibri" w:hAnsi="Times New Roman" w:cs="Times New Roman"/>
                <w:sz w:val="24"/>
                <w:szCs w:val="24"/>
                <w:lang w:eastAsia="en-US"/>
              </w:rPr>
              <w:t>Статья 2</w:t>
            </w:r>
          </w:p>
        </w:tc>
        <w:tc>
          <w:tcPr>
            <w:tcW w:w="3686" w:type="dxa"/>
          </w:tcPr>
          <w:p w:rsidR="00887345" w:rsidRPr="00EC527C" w:rsidRDefault="00887345" w:rsidP="00887345">
            <w:pPr>
              <w:shd w:val="clear" w:color="auto" w:fill="FFFFFF"/>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Статья 2. Основные понятия, </w:t>
            </w:r>
            <w:r w:rsidRPr="00EC527C">
              <w:rPr>
                <w:rStyle w:val="s1"/>
                <w:rFonts w:ascii="Times New Roman" w:hAnsi="Times New Roman" w:cs="Times New Roman"/>
                <w:color w:val="auto"/>
                <w:sz w:val="24"/>
                <w:szCs w:val="24"/>
              </w:rPr>
              <w:lastRenderedPageBreak/>
              <w:t>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Style w:val="s1"/>
                <w:rFonts w:ascii="Times New Roman" w:hAnsi="Times New Roman" w:cs="Times New Roman"/>
                <w:b/>
                <w:color w:val="auto"/>
                <w:sz w:val="24"/>
                <w:szCs w:val="24"/>
              </w:rPr>
              <w:t>13-1) Отсутствует</w:t>
            </w:r>
          </w:p>
        </w:tc>
        <w:tc>
          <w:tcPr>
            <w:tcW w:w="5216" w:type="dxa"/>
          </w:tcPr>
          <w:p w:rsidR="00887345" w:rsidRPr="00EC527C" w:rsidRDefault="00887345" w:rsidP="00887345">
            <w:pPr>
              <w:shd w:val="clear" w:color="auto" w:fill="FFFFFF"/>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lastRenderedPageBreak/>
              <w:t xml:space="preserve">Статья 2. Основные понятия, используемые в </w:t>
            </w:r>
            <w:r w:rsidRPr="00EC527C">
              <w:rPr>
                <w:rStyle w:val="s1"/>
                <w:rFonts w:ascii="Times New Roman" w:hAnsi="Times New Roman" w:cs="Times New Roman"/>
                <w:color w:val="auto"/>
                <w:sz w:val="24"/>
                <w:szCs w:val="24"/>
              </w:rPr>
              <w:lastRenderedPageBreak/>
              <w:t>настоящем Законе</w:t>
            </w:r>
          </w:p>
          <w:p w:rsidR="00887345" w:rsidRPr="00EC527C" w:rsidRDefault="00887345" w:rsidP="00887345">
            <w:pPr>
              <w:spacing w:after="0" w:line="240" w:lineRule="auto"/>
              <w:ind w:firstLine="142"/>
              <w:jc w:val="both"/>
              <w:rPr>
                <w:rStyle w:val="s1"/>
                <w:rFonts w:ascii="Times New Roman" w:hAnsi="Times New Roman" w:cs="Times New Roman"/>
                <w:b/>
                <w:color w:val="auto"/>
                <w:sz w:val="24"/>
                <w:szCs w:val="24"/>
              </w:rPr>
            </w:pPr>
            <w:r w:rsidRPr="00EC527C">
              <w:rPr>
                <w:rStyle w:val="s1"/>
                <w:rFonts w:ascii="Times New Roman" w:hAnsi="Times New Roman" w:cs="Times New Roman"/>
                <w:b/>
                <w:color w:val="auto"/>
                <w:sz w:val="24"/>
                <w:szCs w:val="24"/>
              </w:rPr>
              <w:t xml:space="preserve">13-1) технологическая платформа по предоставлению банковских, платежных и иных финансовых услуг– </w:t>
            </w:r>
            <w:proofErr w:type="gramStart"/>
            <w:r w:rsidRPr="00EC527C">
              <w:rPr>
                <w:rStyle w:val="s1"/>
                <w:rFonts w:ascii="Times New Roman" w:hAnsi="Times New Roman" w:cs="Times New Roman"/>
                <w:b/>
                <w:color w:val="auto"/>
                <w:sz w:val="24"/>
                <w:szCs w:val="24"/>
              </w:rPr>
              <w:t>те</w:t>
            </w:r>
            <w:proofErr w:type="gramEnd"/>
            <w:r w:rsidRPr="00EC527C">
              <w:rPr>
                <w:rStyle w:val="s1"/>
                <w:rFonts w:ascii="Times New Roman" w:hAnsi="Times New Roman" w:cs="Times New Roman"/>
                <w:b/>
                <w:color w:val="auto"/>
                <w:sz w:val="24"/>
                <w:szCs w:val="24"/>
              </w:rPr>
              <w:t>хнологическая платформа с использованием которой банками или организациями, осуществляющими отдельные виды банковских операций,  предоставляются банковские и иные услуги дистанционным способом клиентам, идентифицированным посредством использования идентификационных средств, при наличии согласия клиента на сбор, обработку персональных данных.</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w:t>
            </w:r>
            <w:r w:rsidRPr="00EC527C">
              <w:rPr>
                <w:rFonts w:ascii="Times New Roman" w:hAnsi="Times New Roman" w:cs="Times New Roman"/>
                <w:sz w:val="24"/>
                <w:szCs w:val="24"/>
              </w:rPr>
              <w:lastRenderedPageBreak/>
              <w:t>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В целях создания правовой основы для функционирования технологических платформ для дистанционного заключения сделок и их реализации.</w:t>
            </w:r>
          </w:p>
          <w:p w:rsidR="00887345" w:rsidRPr="00EC527C" w:rsidRDefault="00887345"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На сегодня на рынке Казахстана представлен широкий ассортимент финансовых услуг и продуктов. Выбор оптимального предложения требует от клиента временных затрат на изучение и анализ рынка. При этом для получения услуги требуется личное посещение организации, подписание  договоров на бумажных носителях. </w:t>
            </w:r>
          </w:p>
          <w:p w:rsidR="00887345" w:rsidRPr="00EC527C" w:rsidRDefault="00887345" w:rsidP="00887345">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Создание регуляторной среды для функционирования технологических платформ, на базе которых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w:t>
            </w:r>
            <w:r w:rsidRPr="00EC527C">
              <w:rPr>
                <w:rStyle w:val="s1"/>
                <w:rFonts w:ascii="Times New Roman" w:hAnsi="Times New Roman" w:cs="Times New Roman"/>
                <w:color w:val="auto"/>
                <w:sz w:val="24"/>
                <w:szCs w:val="24"/>
              </w:rPr>
              <w:lastRenderedPageBreak/>
              <w:t>услуги,  позволит оптимизировать процесс оказания услуг, перевести их в цифровую среду и повысит уровень их доступности для потребителей.</w:t>
            </w:r>
          </w:p>
          <w:p w:rsidR="0078316D" w:rsidRPr="00EC527C" w:rsidRDefault="0078316D"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пункт 4</w:t>
            </w:r>
          </w:p>
          <w:p w:rsidR="00887345" w:rsidRPr="00EC527C" w:rsidRDefault="00887345" w:rsidP="00887345">
            <w:pPr>
              <w:spacing w:after="0" w:line="240" w:lineRule="auto"/>
              <w:ind w:firstLine="142"/>
              <w:jc w:val="both"/>
              <w:rPr>
                <w:rFonts w:ascii="Times New Roman" w:eastAsia="Calibri" w:hAnsi="Times New Roman" w:cs="Times New Roman"/>
                <w:b/>
                <w:sz w:val="24"/>
                <w:szCs w:val="24"/>
                <w:lang w:eastAsia="en-US"/>
              </w:rPr>
            </w:pPr>
            <w:r w:rsidRPr="00EC527C">
              <w:rPr>
                <w:rStyle w:val="s1"/>
                <w:rFonts w:ascii="Times New Roman" w:hAnsi="Times New Roman" w:cs="Times New Roman"/>
                <w:color w:val="auto"/>
                <w:sz w:val="24"/>
                <w:szCs w:val="24"/>
              </w:rPr>
              <w:t>статьи 30</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30. Банковская деятельность</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Банковские операции, перечисленные в </w:t>
            </w:r>
            <w:bookmarkStart w:id="15" w:name="sub1000003529"/>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"jl:1003931.300200"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пункте 2</w:t>
            </w:r>
            <w:r w:rsidR="00BA466C" w:rsidRPr="00EC527C">
              <w:rPr>
                <w:rFonts w:ascii="Times New Roman" w:hAnsi="Times New Roman" w:cs="Times New Roman"/>
                <w:sz w:val="24"/>
                <w:szCs w:val="24"/>
              </w:rPr>
              <w:fldChar w:fldCharType="end"/>
            </w:r>
            <w:bookmarkEnd w:id="15"/>
            <w:r w:rsidRPr="00EC527C">
              <w:rPr>
                <w:rFonts w:ascii="Times New Roman" w:hAnsi="Times New Roman" w:cs="Times New Roman"/>
                <w:sz w:val="24"/>
                <w:szCs w:val="24"/>
              </w:rPr>
              <w:t xml:space="preserve"> настоящей статьи, могут осуществляться электронным способом в </w:t>
            </w:r>
            <w:hyperlink r:id="rId11" w:history="1">
              <w:r w:rsidRPr="00EC527C">
                <w:rPr>
                  <w:rFonts w:ascii="Times New Roman" w:hAnsi="Times New Roman" w:cs="Times New Roman"/>
                  <w:sz w:val="24"/>
                  <w:szCs w:val="24"/>
                </w:rPr>
                <w:t>порядке</w:t>
              </w:r>
            </w:hyperlink>
            <w:r w:rsidRPr="00EC527C">
              <w:rPr>
                <w:rFonts w:ascii="Times New Roman" w:hAnsi="Times New Roman" w:cs="Times New Roman"/>
                <w:sz w:val="24"/>
                <w:szCs w:val="24"/>
              </w:rPr>
              <w:t>, установленном уполномоченным органом.</w:t>
            </w:r>
          </w:p>
          <w:p w:rsidR="00887345" w:rsidRPr="00EC527C" w:rsidRDefault="00887345" w:rsidP="00887345">
            <w:pPr>
              <w:shd w:val="clear" w:color="auto" w:fill="FFFFFF"/>
              <w:spacing w:after="0" w:line="240" w:lineRule="auto"/>
              <w:ind w:firstLine="142"/>
              <w:jc w:val="both"/>
              <w:rPr>
                <w:rStyle w:val="s1"/>
                <w:rFonts w:ascii="Times New Roman" w:hAnsi="Times New Roman" w:cs="Times New Roman"/>
                <w:color w:val="auto"/>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30. Банковская деятельность</w:t>
            </w:r>
          </w:p>
          <w:p w:rsidR="00887345" w:rsidRPr="00EC527C" w:rsidRDefault="00887345" w:rsidP="00887345">
            <w:pPr>
              <w:shd w:val="clear" w:color="auto" w:fill="FFFFFF"/>
              <w:spacing w:after="0" w:line="240" w:lineRule="auto"/>
              <w:jc w:val="both"/>
              <w:rPr>
                <w:rStyle w:val="s1"/>
                <w:rFonts w:ascii="Times New Roman" w:hAnsi="Times New Roman" w:cs="Times New Roman"/>
                <w:color w:val="auto"/>
                <w:sz w:val="24"/>
                <w:szCs w:val="24"/>
              </w:rPr>
            </w:pPr>
            <w:r w:rsidRPr="00EC527C">
              <w:rPr>
                <w:rFonts w:ascii="Times New Roman" w:hAnsi="Times New Roman" w:cs="Times New Roman"/>
                <w:sz w:val="24"/>
                <w:szCs w:val="24"/>
              </w:rPr>
              <w:t xml:space="preserve">4. Банковские операции, перечисленные в </w:t>
            </w:r>
            <w:hyperlink r:id="rId12" w:history="1">
              <w:r w:rsidRPr="00EC527C">
                <w:rPr>
                  <w:rFonts w:ascii="Times New Roman" w:hAnsi="Times New Roman" w:cs="Times New Roman"/>
                  <w:sz w:val="24"/>
                  <w:szCs w:val="24"/>
                </w:rPr>
                <w:t>пункте 2</w:t>
              </w:r>
            </w:hyperlink>
            <w:r w:rsidRPr="00EC527C">
              <w:rPr>
                <w:rFonts w:ascii="Times New Roman" w:hAnsi="Times New Roman" w:cs="Times New Roman"/>
                <w:sz w:val="24"/>
                <w:szCs w:val="24"/>
              </w:rPr>
              <w:t xml:space="preserve"> настоящей статьи, могут осуществляться электронным способом в </w:t>
            </w:r>
            <w:hyperlink r:id="rId13" w:history="1">
              <w:r w:rsidRPr="00EC527C">
                <w:rPr>
                  <w:rFonts w:ascii="Times New Roman" w:hAnsi="Times New Roman" w:cs="Times New Roman"/>
                  <w:sz w:val="24"/>
                  <w:szCs w:val="24"/>
                </w:rPr>
                <w:t>порядке</w:t>
              </w:r>
            </w:hyperlink>
            <w:r w:rsidRPr="00EC527C">
              <w:rPr>
                <w:rFonts w:ascii="Times New Roman" w:hAnsi="Times New Roman" w:cs="Times New Roman"/>
                <w:sz w:val="24"/>
                <w:szCs w:val="24"/>
              </w:rPr>
              <w:t xml:space="preserve">, установленном уполномоченным органом, </w:t>
            </w:r>
            <w:r w:rsidRPr="00EC527C">
              <w:rPr>
                <w:rFonts w:ascii="Times New Roman" w:hAnsi="Times New Roman" w:cs="Times New Roman"/>
                <w:b/>
                <w:sz w:val="24"/>
                <w:szCs w:val="24"/>
              </w:rPr>
              <w:t xml:space="preserve">в том числе, посредством использования </w:t>
            </w:r>
            <w:r w:rsidRPr="00EC527C">
              <w:rPr>
                <w:rStyle w:val="s1"/>
                <w:rFonts w:ascii="Times New Roman" w:hAnsi="Times New Roman" w:cs="Times New Roman"/>
                <w:b/>
                <w:color w:val="auto"/>
                <w:sz w:val="24"/>
                <w:szCs w:val="24"/>
              </w:rPr>
              <w:t>технологической платформы по предоставлению банковских, платежных и иных финансовых услуг</w:t>
            </w:r>
            <w:r w:rsidRPr="00EC527C">
              <w:rPr>
                <w:rStyle w:val="s1"/>
                <w:rFonts w:ascii="Times New Roman" w:hAnsi="Times New Roman" w:cs="Times New Roman"/>
                <w:color w:val="auto"/>
                <w:sz w:val="24"/>
                <w:szCs w:val="24"/>
              </w:rPr>
              <w:t xml:space="preserve">. </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В целях создания правовой основы для функционирования технологических платформ для дистанционного заключения сделок и их реализации.</w:t>
            </w:r>
          </w:p>
          <w:p w:rsidR="00887345" w:rsidRPr="00EC527C" w:rsidRDefault="00887345"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На сегодня на рынке Казахстана представлен широкий ассортимент финансовых  услуг и продуктов. Выбор оптимального предложения требует от клиента временных затрат на изучение и анализ рынка. При этом для получения услуги требуется личное посещение организации, подписание  договоров на бумажных носителях. </w:t>
            </w:r>
          </w:p>
          <w:p w:rsidR="00887345" w:rsidRPr="00EC527C" w:rsidRDefault="00887345"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Создание регуляторной среды для функционирования </w:t>
            </w:r>
            <w:r w:rsidRPr="00EC527C">
              <w:rPr>
                <w:rStyle w:val="s1"/>
                <w:rFonts w:ascii="Times New Roman" w:hAnsi="Times New Roman" w:cs="Times New Roman"/>
                <w:color w:val="auto"/>
                <w:sz w:val="24"/>
                <w:szCs w:val="24"/>
              </w:rPr>
              <w:lastRenderedPageBreak/>
              <w:t>технологических платформ, на базе которых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услуги,  позволит оптимизировать процесс оказания услуг, перевести их в цифровую среду и повысит уровень их доступности для потребителей.</w:t>
            </w:r>
          </w:p>
          <w:p w:rsidR="0078316D" w:rsidRPr="00EC527C" w:rsidRDefault="0078316D" w:rsidP="00887345">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Fonts w:ascii="Times New Roman" w:hAnsi="Times New Roman" w:cs="Times New Roman"/>
                <w:b/>
                <w:sz w:val="24"/>
                <w:szCs w:val="24"/>
              </w:rPr>
              <w:t>НБ -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Пункт 1 статьи 34-1</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Статья 34-1. Особенности ипотечного займа физического лица, не связанного с предпринимательской деятельностью</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w:t>
            </w:r>
            <w:r w:rsidRPr="00EC527C">
              <w:rPr>
                <w:rFonts w:ascii="Times New Roman" w:hAnsi="Times New Roman" w:cs="Times New Roman"/>
                <w:sz w:val="24"/>
                <w:szCs w:val="24"/>
              </w:rPr>
              <w:lastRenderedPageBreak/>
              <w:t>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16" w:name="SUB34010101"/>
            <w:bookmarkEnd w:id="16"/>
            <w:r w:rsidRPr="00EC527C">
              <w:rPr>
                <w:rFonts w:ascii="Times New Roman" w:hAnsi="Times New Roman" w:cs="Times New Roman"/>
                <w:sz w:val="24"/>
                <w:szCs w:val="24"/>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выпиской единого накопительного пенсионного </w:t>
            </w:r>
            <w:r w:rsidRPr="00EC527C">
              <w:rPr>
                <w:rFonts w:ascii="Times New Roman" w:hAnsi="Times New Roman" w:cs="Times New Roman"/>
                <w:sz w:val="24"/>
                <w:szCs w:val="24"/>
              </w:rPr>
              <w:lastRenderedPageBreak/>
              <w:t>фонда с индивидуального пенсионного счета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справкой о доходах с места работы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налоговой декларацией по индивидуальному подоходному налогу заемщика - физического лица за последний налоговый период;</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17" w:name="SUB34010102"/>
            <w:bookmarkEnd w:id="17"/>
            <w:r w:rsidRPr="00EC527C">
              <w:rPr>
                <w:rFonts w:ascii="Times New Roman" w:hAnsi="Times New Roman" w:cs="Times New Roman"/>
                <w:sz w:val="24"/>
                <w:szCs w:val="24"/>
              </w:rPr>
              <w:t>2) наличия либо отсутствия кредитной истории заемщика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18" w:name="SUB34010103"/>
            <w:bookmarkEnd w:id="18"/>
            <w:r w:rsidRPr="00EC527C">
              <w:rPr>
                <w:rFonts w:ascii="Times New Roman" w:hAnsi="Times New Roman" w:cs="Times New Roman"/>
                <w:sz w:val="24"/>
                <w:szCs w:val="24"/>
              </w:rPr>
              <w:t xml:space="preserve">3) наличия либо отсутствия задолженности по налогам и другим обязательным платежам в </w:t>
            </w:r>
            <w:r w:rsidRPr="00EC527C">
              <w:rPr>
                <w:rFonts w:ascii="Times New Roman" w:hAnsi="Times New Roman" w:cs="Times New Roman"/>
                <w:sz w:val="24"/>
                <w:szCs w:val="24"/>
              </w:rPr>
              <w:lastRenderedPageBreak/>
              <w:t>бюджет;</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19" w:name="SUB34010104"/>
            <w:bookmarkEnd w:id="19"/>
            <w:r w:rsidRPr="00EC527C">
              <w:rPr>
                <w:rFonts w:ascii="Times New Roman" w:hAnsi="Times New Roman" w:cs="Times New Roman"/>
                <w:sz w:val="24"/>
                <w:szCs w:val="24"/>
              </w:rPr>
              <w:t>4) наличия либо отсутствия задолженности, отраженной в кредитном отчете, перед третьими лицами.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Надлежащая оценка кредитоспособности заемщика в совокупности со сведениями по заемщику учитывает сведения по физическому лицу (</w:t>
            </w:r>
            <w:proofErr w:type="spellStart"/>
            <w:r w:rsidRPr="00EC527C">
              <w:rPr>
                <w:rFonts w:ascii="Times New Roman" w:hAnsi="Times New Roman" w:cs="Times New Roman"/>
                <w:sz w:val="24"/>
                <w:szCs w:val="24"/>
              </w:rPr>
              <w:t>созаемщику</w:t>
            </w:r>
            <w:proofErr w:type="spellEnd"/>
            <w:r w:rsidRPr="00EC527C">
              <w:rPr>
                <w:rFonts w:ascii="Times New Roman" w:hAnsi="Times New Roman" w:cs="Times New Roman"/>
                <w:sz w:val="24"/>
                <w:szCs w:val="24"/>
              </w:rPr>
              <w:t>),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Банк, организация, осуществляющая отдельные виды банковских операций, не несут ответственность за представление заемщиком (</w:t>
            </w:r>
            <w:proofErr w:type="spellStart"/>
            <w:r w:rsidRPr="00EC527C">
              <w:rPr>
                <w:rFonts w:ascii="Times New Roman" w:hAnsi="Times New Roman" w:cs="Times New Roman"/>
                <w:sz w:val="24"/>
                <w:szCs w:val="24"/>
              </w:rPr>
              <w:t>созаемщиком</w:t>
            </w:r>
            <w:proofErr w:type="spellEnd"/>
            <w:r w:rsidRPr="00EC527C">
              <w:rPr>
                <w:rFonts w:ascii="Times New Roman" w:hAnsi="Times New Roman" w:cs="Times New Roman"/>
                <w:sz w:val="24"/>
                <w:szCs w:val="24"/>
              </w:rPr>
              <w:t xml:space="preserve">) недостоверной информации для осуществления банком, организацией, осуществляющей отдельные виды банковских операций, надлежащей оценки </w:t>
            </w:r>
            <w:r w:rsidRPr="00EC527C">
              <w:rPr>
                <w:rFonts w:ascii="Times New Roman" w:hAnsi="Times New Roman" w:cs="Times New Roman"/>
                <w:sz w:val="24"/>
                <w:szCs w:val="24"/>
              </w:rPr>
              <w:lastRenderedPageBreak/>
              <w:t>кредитоспособности заемщика, предусмотренной настоящим пунктом.</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jc w:val="both"/>
              <w:rPr>
                <w:rFonts w:ascii="Times New Roman" w:hAnsi="Times New Roman" w:cs="Times New Roman"/>
                <w:sz w:val="24"/>
                <w:szCs w:val="24"/>
              </w:rPr>
            </w:pPr>
            <w:r w:rsidRPr="00EC527C">
              <w:rPr>
                <w:rFonts w:ascii="Times New Roman" w:hAnsi="Times New Roman" w:cs="Times New Roman"/>
                <w:bCs/>
                <w:sz w:val="24"/>
                <w:szCs w:val="24"/>
              </w:rPr>
              <w:lastRenderedPageBreak/>
              <w:t>Статья 34-1. Особенности ипотечного займа физического лица, не связанного с предпринимательской деятельностью</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w:t>
            </w:r>
            <w:r w:rsidRPr="00EC527C">
              <w:rPr>
                <w:rFonts w:ascii="Times New Roman" w:hAnsi="Times New Roman" w:cs="Times New Roman"/>
                <w:sz w:val="24"/>
                <w:szCs w:val="24"/>
              </w:rPr>
              <w:lastRenderedPageBreak/>
              <w:t xml:space="preserve">кредитоспособности заемщика).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выпиской единого накопительного пенсионного фонда с индивидуального пенсионного счета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справкой о доходах с места работы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налоговой декларацией по индивидуальному подоходному налогу заемщика - физического лица за последний налоговый период;</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w:t>
            </w:r>
            <w:r w:rsidRPr="00EC527C">
              <w:rPr>
                <w:rFonts w:ascii="Times New Roman" w:hAnsi="Times New Roman" w:cs="Times New Roman"/>
                <w:sz w:val="24"/>
                <w:szCs w:val="24"/>
              </w:rPr>
              <w:lastRenderedPageBreak/>
              <w:t>осуществляющей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наличия либо отсутствия кредитной истории заемщика за последние шесть месяцев;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наличия либо отсутствия задолженности по налогам и другим обязательным платежам в бюджет;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наличия либо отсутствия задолженности, отраженной в кредитном отчете, перед третьими лицами.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Надлежащая оценка кредитоспособности заемщика в совокупности со сведениями по заемщику учитывает сведения по физическому лицу (</w:t>
            </w:r>
            <w:proofErr w:type="spellStart"/>
            <w:r w:rsidRPr="00EC527C">
              <w:rPr>
                <w:rFonts w:ascii="Times New Roman" w:hAnsi="Times New Roman" w:cs="Times New Roman"/>
                <w:sz w:val="24"/>
                <w:szCs w:val="24"/>
              </w:rPr>
              <w:t>созаемщику</w:t>
            </w:r>
            <w:proofErr w:type="spellEnd"/>
            <w:r w:rsidRPr="00EC527C">
              <w:rPr>
                <w:rFonts w:ascii="Times New Roman" w:hAnsi="Times New Roman" w:cs="Times New Roman"/>
                <w:sz w:val="24"/>
                <w:szCs w:val="24"/>
              </w:rPr>
              <w:t>),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При оценке кредитоспособности (платежеспособности) заемщика допускается использование сведений по заемщику (</w:t>
            </w:r>
            <w:proofErr w:type="spellStart"/>
            <w:r w:rsidRPr="00EC527C">
              <w:rPr>
                <w:rFonts w:ascii="Times New Roman" w:hAnsi="Times New Roman" w:cs="Times New Roman"/>
                <w:b/>
                <w:sz w:val="24"/>
                <w:szCs w:val="24"/>
              </w:rPr>
              <w:t>созаемщику</w:t>
            </w:r>
            <w:proofErr w:type="spellEnd"/>
            <w:r w:rsidRPr="00EC527C">
              <w:rPr>
                <w:rFonts w:ascii="Times New Roman" w:hAnsi="Times New Roman" w:cs="Times New Roman"/>
                <w:b/>
                <w:sz w:val="24"/>
                <w:szCs w:val="24"/>
              </w:rPr>
              <w:t xml:space="preserve">), полученных через </w:t>
            </w:r>
            <w:r w:rsidRPr="00EC527C">
              <w:rPr>
                <w:rStyle w:val="s1"/>
                <w:rFonts w:ascii="Times New Roman" w:hAnsi="Times New Roman" w:cs="Times New Roman"/>
                <w:b/>
                <w:color w:val="auto"/>
                <w:sz w:val="24"/>
                <w:szCs w:val="24"/>
              </w:rPr>
              <w:t>технологическую платформу по предоставлению банковских, платежных и иных финансовых услуг.</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Банк, организация, осуществляющая отдельные виды банковских операций, не несут ответственность за представление заемщиком </w:t>
            </w:r>
            <w:r w:rsidRPr="00EC527C">
              <w:rPr>
                <w:rFonts w:ascii="Times New Roman" w:hAnsi="Times New Roman" w:cs="Times New Roman"/>
                <w:sz w:val="24"/>
                <w:szCs w:val="24"/>
              </w:rPr>
              <w:lastRenderedPageBreak/>
              <w:t>(</w:t>
            </w:r>
            <w:proofErr w:type="spellStart"/>
            <w:r w:rsidRPr="00EC527C">
              <w:rPr>
                <w:rFonts w:ascii="Times New Roman" w:hAnsi="Times New Roman" w:cs="Times New Roman"/>
                <w:sz w:val="24"/>
                <w:szCs w:val="24"/>
              </w:rPr>
              <w:t>созаемщиком</w:t>
            </w:r>
            <w:proofErr w:type="spellEnd"/>
            <w:r w:rsidRPr="00EC527C">
              <w:rPr>
                <w:rFonts w:ascii="Times New Roman" w:hAnsi="Times New Roman" w:cs="Times New Roman"/>
                <w:sz w:val="24"/>
                <w:szCs w:val="24"/>
              </w:rPr>
              <w:t>)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eastAsia="Calibri" w:hAnsi="Times New Roman" w:cs="Times New Roman"/>
                <w:sz w:val="24"/>
                <w:szCs w:val="24"/>
                <w:lang w:eastAsia="en-US"/>
              </w:rPr>
            </w:pPr>
            <w:r w:rsidRPr="00EC527C">
              <w:rPr>
                <w:rFonts w:ascii="Times New Roman" w:eastAsia="Calibri" w:hAnsi="Times New Roman" w:cs="Times New Roman"/>
                <w:sz w:val="24"/>
                <w:szCs w:val="24"/>
                <w:lang w:eastAsia="en-US"/>
              </w:rPr>
              <w:t>В целях определения возможности предоставления услуг по ипотечному кредитованию  дистанционным способом через технологическую платформу.</w:t>
            </w:r>
          </w:p>
          <w:p w:rsidR="0078316D" w:rsidRPr="00EC527C" w:rsidRDefault="0078316D" w:rsidP="00887345">
            <w:pPr>
              <w:spacing w:after="0" w:line="240" w:lineRule="auto"/>
              <w:ind w:firstLine="142"/>
              <w:jc w:val="both"/>
              <w:rPr>
                <w:rFonts w:ascii="Times New Roman" w:eastAsia="Calibri" w:hAnsi="Times New Roman" w:cs="Times New Roman"/>
                <w:sz w:val="24"/>
                <w:szCs w:val="24"/>
                <w:lang w:eastAsia="en-US"/>
              </w:rPr>
            </w:pPr>
          </w:p>
          <w:p w:rsidR="0078316D" w:rsidRPr="00EC527C" w:rsidRDefault="0078316D"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НБ - технологическая платформа </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Пункт 7 статьи 36-1</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36-1. Порядок передачи задолженности на досудебные взыскание и урегулирование или уступки права (требования)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7. При заключении договора, содержащего условия перехода права (требования) банка, организации, осуществляющей отдельные виды банковских операций, по договору банковского займа третьему лицу (далее - договор уступки права требования), банк, организация, осуществляющая отдельные виды банковских операций, обязаны:</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0" w:name="SUB36010701"/>
            <w:bookmarkEnd w:id="20"/>
            <w:r w:rsidRPr="00EC527C">
              <w:rPr>
                <w:rStyle w:val="s0"/>
                <w:rFonts w:ascii="Times New Roman" w:hAnsi="Times New Roman" w:cs="Times New Roman"/>
                <w:color w:val="auto"/>
                <w:sz w:val="24"/>
                <w:szCs w:val="24"/>
              </w:rPr>
              <w:t xml:space="preserve">1) до заключения договора уступки права требования уведомить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w:t>
            </w:r>
            <w:r w:rsidRPr="00EC527C">
              <w:rPr>
                <w:rStyle w:val="s0"/>
                <w:rFonts w:ascii="Times New Roman" w:hAnsi="Times New Roman" w:cs="Times New Roman"/>
                <w:color w:val="auto"/>
                <w:sz w:val="24"/>
                <w:szCs w:val="24"/>
              </w:rPr>
              <w:lastRenderedPageBreak/>
              <w:t>в связи с такой уступкой способом, предусмотренным в договоре банковского займа либо не противоречащим законодательству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1" w:name="SUB36010702"/>
            <w:bookmarkEnd w:id="21"/>
            <w:r w:rsidRPr="00EC527C">
              <w:rPr>
                <w:rStyle w:val="s0"/>
                <w:rFonts w:ascii="Times New Roman" w:hAnsi="Times New Roman" w:cs="Times New Roman"/>
                <w:color w:val="auto"/>
                <w:sz w:val="24"/>
                <w:szCs w:val="24"/>
              </w:rPr>
              <w:t xml:space="preserve">2) уведомить заемщика (или его уполномоченного представителя) о состоявшемся переходе права (требования) третьему лицу способом, предусмотренным в договоре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банковского займа), полного объема переданных прав (требований), а также остатков просроченных и текущих сумм основного долга, </w:t>
            </w:r>
            <w:r w:rsidRPr="00EC527C">
              <w:rPr>
                <w:rStyle w:val="s0"/>
                <w:rFonts w:ascii="Times New Roman" w:hAnsi="Times New Roman" w:cs="Times New Roman"/>
                <w:color w:val="auto"/>
                <w:sz w:val="24"/>
                <w:szCs w:val="24"/>
              </w:rPr>
              <w:lastRenderedPageBreak/>
              <w:t>вознаграждения, комиссий, неустойки (штрафа, пени) и других подлежащих уплате сумм;</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2" w:name="SUB36010703"/>
            <w:bookmarkEnd w:id="22"/>
            <w:r w:rsidRPr="00EC527C">
              <w:rPr>
                <w:rStyle w:val="s0"/>
                <w:rFonts w:ascii="Times New Roman" w:hAnsi="Times New Roman" w:cs="Times New Roman"/>
                <w:color w:val="auto"/>
                <w:sz w:val="24"/>
                <w:szCs w:val="24"/>
              </w:rPr>
              <w:t>3) передать лицу, которому перешло право (требование) по договору банковского займа, оригиналы и (или) копии следующих документов: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правоустанавливающие документы на предмет залога (в случае, если банковский заем обеспечен залогом);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договоры поручительства или гарантии (в случае, если исполнение обязательства по банковскому займу обеспечено поручительством или гарантией);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расчеты задолженности заемщика на дату уступки права (требования);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претензионную переписку с заемщиком;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учредительные документы заемщика - юридического лица, документ, удостоверяющий личность заемщика - физического лица;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документы, подтверждающие </w:t>
            </w:r>
            <w:r w:rsidRPr="00EC527C">
              <w:rPr>
                <w:rStyle w:val="s0"/>
                <w:rFonts w:ascii="Times New Roman" w:hAnsi="Times New Roman" w:cs="Times New Roman"/>
                <w:color w:val="auto"/>
                <w:sz w:val="24"/>
                <w:szCs w:val="24"/>
              </w:rPr>
              <w:lastRenderedPageBreak/>
              <w:t>погашение заемщиком задолженности;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документы по реализации заложенного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иные документы в соответствии с договором уступки права требования.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За утерю оригиналов правоустанавливающих документов на имущество, являющееся обеспечением по договору банковского займа, банк (организация, осуществляющая отдельные виды банковских операций), лицо, которому уступлено право (требование) по договору банковского займа, несут ответственность, установленную </w:t>
            </w:r>
            <w:bookmarkStart w:id="23" w:name="sub1005903399"/>
            <w:r w:rsidR="00BA466C" w:rsidRPr="00EC527C">
              <w:rPr>
                <w:rStyle w:val="s0"/>
                <w:rFonts w:ascii="Times New Roman" w:hAnsi="Times New Roman" w:cs="Times New Roman"/>
                <w:color w:val="auto"/>
                <w:sz w:val="24"/>
                <w:szCs w:val="24"/>
              </w:rPr>
              <w:lastRenderedPageBreak/>
              <w:fldChar w:fldCharType="begin"/>
            </w:r>
            <w:r w:rsidRPr="00EC527C">
              <w:rPr>
                <w:rStyle w:val="s0"/>
                <w:rFonts w:ascii="Times New Roman" w:hAnsi="Times New Roman" w:cs="Times New Roman"/>
                <w:color w:val="auto"/>
                <w:sz w:val="24"/>
                <w:szCs w:val="24"/>
              </w:rPr>
              <w:instrText xml:space="preserve"> HYPERLINK "jl:31577399.2131400" </w:instrText>
            </w:r>
            <w:r w:rsidR="00BA466C" w:rsidRPr="00EC527C">
              <w:rPr>
                <w:rStyle w:val="s0"/>
                <w:rFonts w:ascii="Times New Roman" w:hAnsi="Times New Roman" w:cs="Times New Roman"/>
                <w:color w:val="auto"/>
                <w:sz w:val="24"/>
                <w:szCs w:val="24"/>
              </w:rPr>
              <w:fldChar w:fldCharType="separate"/>
            </w:r>
            <w:r w:rsidRPr="00EC527C">
              <w:rPr>
                <w:rStyle w:val="s0"/>
                <w:rFonts w:ascii="Times New Roman" w:hAnsi="Times New Roman" w:cs="Times New Roman"/>
                <w:color w:val="auto"/>
                <w:sz w:val="24"/>
                <w:szCs w:val="24"/>
              </w:rPr>
              <w:t>законами</w:t>
            </w:r>
            <w:r w:rsidR="00BA466C" w:rsidRPr="00EC527C">
              <w:rPr>
                <w:rStyle w:val="s0"/>
                <w:rFonts w:ascii="Times New Roman" w:hAnsi="Times New Roman" w:cs="Times New Roman"/>
                <w:color w:val="auto"/>
                <w:sz w:val="24"/>
                <w:szCs w:val="24"/>
              </w:rPr>
              <w:fldChar w:fldCharType="end"/>
            </w:r>
            <w:bookmarkEnd w:id="23"/>
            <w:r w:rsidRPr="00EC527C">
              <w:rPr>
                <w:rStyle w:val="s0"/>
                <w:rFonts w:ascii="Times New Roman" w:hAnsi="Times New Roman" w:cs="Times New Roman"/>
                <w:color w:val="auto"/>
                <w:sz w:val="24"/>
                <w:szCs w:val="24"/>
              </w:rPr>
              <w:t xml:space="preserve">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4" w:name="SUB36010704"/>
            <w:bookmarkEnd w:id="24"/>
            <w:r w:rsidRPr="00EC527C">
              <w:rPr>
                <w:rStyle w:val="s0"/>
                <w:rFonts w:ascii="Times New Roman" w:hAnsi="Times New Roman" w:cs="Times New Roman"/>
                <w:color w:val="auto"/>
                <w:sz w:val="24"/>
                <w:szCs w:val="24"/>
              </w:rPr>
              <w:t>4) после заключения договора уступки права требования переводить деньги, полученные от заемщиков в счет погашения задолженности, на банковский счет лица, которому уступлено право (требование) по договору банковского займа, с предоставлением расшифровки платежей в разрезе каждого заемщика.</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Cs/>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36-1. Порядок передачи задолженности на досудебные взыскание и урегулирование или уступки права (требования)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7. При заключении договора, содержащего условия перехода права (требования) банка, организации, осуществляющей отдельные виды банковских операций, по договору банковского займа третьему лицу (далее - договор уступки права требования), банк, организация, осуществляющая отдельные виды банковских операций, обязаны: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1) до заключения договора уступки права требования уведомить заемщика (или его уполномоченного представителя)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банковского займа либо не противоречащим законодательству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2) уведомить заемщика (или его уполномоченного представителя) о состоявшемся переходе права (требования) </w:t>
            </w:r>
            <w:r w:rsidRPr="00EC527C">
              <w:rPr>
                <w:rStyle w:val="s0"/>
                <w:rFonts w:ascii="Times New Roman" w:hAnsi="Times New Roman" w:cs="Times New Roman"/>
                <w:color w:val="auto"/>
                <w:sz w:val="24"/>
                <w:szCs w:val="24"/>
              </w:rPr>
              <w:lastRenderedPageBreak/>
              <w:t>третьему лицу способом, предусмотренным в договоре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(наименование и место нахождения лица, которому перешло право (требование) по договору банковского займа),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rsidR="00887345" w:rsidRPr="00EC527C" w:rsidRDefault="00887345" w:rsidP="00887345">
            <w:pPr>
              <w:spacing w:after="0" w:line="240" w:lineRule="auto"/>
              <w:ind w:firstLine="176"/>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3) передать лицу, которому перешло право (требование) по договору банковского займа, оригиналы и (или) копии следующих документов,</w:t>
            </w:r>
            <w:r w:rsidRPr="00EC527C">
              <w:rPr>
                <w:rStyle w:val="s0"/>
                <w:rFonts w:ascii="Times New Roman" w:hAnsi="Times New Roman" w:cs="Times New Roman"/>
                <w:b/>
                <w:color w:val="auto"/>
                <w:sz w:val="24"/>
                <w:szCs w:val="24"/>
              </w:rPr>
              <w:t xml:space="preserve"> в том числе, составленных в электронной форме: </w:t>
            </w:r>
            <w:r w:rsidRPr="00EC527C">
              <w:rPr>
                <w:rStyle w:val="s0"/>
                <w:rFonts w:ascii="Times New Roman" w:hAnsi="Times New Roman" w:cs="Times New Roman"/>
                <w:color w:val="auto"/>
                <w:sz w:val="24"/>
                <w:szCs w:val="24"/>
              </w:rPr>
              <w:t>правоустанавливающие документы на предмет залога (в случае, если банковский заем обеспечен залогом);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договоры поручительства или гарантии (в случае, если исполнение обязательства по банковскому займу обеспечено поручительством или гарантией);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расчеты задолженности заемщика на дату уступки права (требования);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претензионную переписку с заемщиком;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lastRenderedPageBreak/>
              <w:t>учредительные документы заемщика - юридического лица, документ, удостоверяющий личность заемщика - физического лица;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документы, подтверждающие погашение заемщиком задолженности;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документы по реализации заложенного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иные документы в соответствии с договором уступки права требования.</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За утерю оригиналов правоустанавливающих документов на имущество, являющееся обеспечением по договору банковского займа, банк (организация, осуществляющая отдельные виды банковских операций), лицо, которому уступлено право (требование) по договору банковского займа, несут ответственность, установленную </w:t>
            </w:r>
            <w:hyperlink r:id="rId14" w:history="1">
              <w:r w:rsidRPr="00EC527C">
                <w:rPr>
                  <w:rStyle w:val="s0"/>
                  <w:rFonts w:ascii="Times New Roman" w:hAnsi="Times New Roman" w:cs="Times New Roman"/>
                  <w:color w:val="auto"/>
                  <w:sz w:val="24"/>
                  <w:szCs w:val="24"/>
                </w:rPr>
                <w:t>законами</w:t>
              </w:r>
            </w:hyperlink>
            <w:r w:rsidRPr="00EC527C">
              <w:rPr>
                <w:rStyle w:val="s0"/>
                <w:rFonts w:ascii="Times New Roman" w:hAnsi="Times New Roman" w:cs="Times New Roman"/>
                <w:color w:val="auto"/>
                <w:sz w:val="24"/>
                <w:szCs w:val="24"/>
              </w:rPr>
              <w:t xml:space="preserve"> Республики Казахстан.</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Style w:val="s0"/>
                <w:rFonts w:ascii="Times New Roman" w:hAnsi="Times New Roman" w:cs="Times New Roman"/>
                <w:color w:val="auto"/>
                <w:sz w:val="24"/>
                <w:szCs w:val="24"/>
              </w:rPr>
              <w:t xml:space="preserve">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w:t>
            </w:r>
            <w:r w:rsidRPr="00EC527C">
              <w:rPr>
                <w:rStyle w:val="s0"/>
                <w:rFonts w:ascii="Times New Roman" w:hAnsi="Times New Roman" w:cs="Times New Roman"/>
                <w:color w:val="auto"/>
                <w:sz w:val="24"/>
                <w:szCs w:val="24"/>
              </w:rPr>
              <w:lastRenderedPageBreak/>
              <w:t xml:space="preserve">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в том числе, </w:t>
            </w:r>
            <w:r w:rsidRPr="00EC527C">
              <w:rPr>
                <w:rStyle w:val="s0"/>
                <w:rFonts w:ascii="Times New Roman" w:hAnsi="Times New Roman" w:cs="Times New Roman"/>
                <w:b/>
                <w:color w:val="auto"/>
                <w:sz w:val="24"/>
                <w:szCs w:val="24"/>
              </w:rPr>
              <w:t>составленных в электронной форме;</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Style w:val="s0"/>
                <w:rFonts w:ascii="Times New Roman" w:hAnsi="Times New Roman" w:cs="Times New Roman"/>
                <w:color w:val="auto"/>
                <w:sz w:val="24"/>
                <w:szCs w:val="24"/>
              </w:rPr>
              <w:t>4) после заключения договора уступки права требования переводить деньги, полученные от заемщиков в счет погашения задолженности, на банковский счет лица, которому уступлено право (требование) по договору банковского займа, с предоставлением расшифровки платежей в разрезе каждого заемщика.</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pStyle w:val="a4"/>
              <w:spacing w:after="0" w:line="240" w:lineRule="auto"/>
              <w:ind w:left="0" w:firstLine="142"/>
              <w:jc w:val="both"/>
              <w:rPr>
                <w:rFonts w:ascii="Times New Roman" w:eastAsia="Calibri" w:hAnsi="Times New Roman" w:cs="Times New Roman"/>
                <w:sz w:val="24"/>
                <w:szCs w:val="24"/>
                <w:lang w:eastAsia="en-US"/>
              </w:rPr>
            </w:pPr>
            <w:r w:rsidRPr="00EC527C">
              <w:rPr>
                <w:rFonts w:ascii="Times New Roman" w:eastAsia="Calibri" w:hAnsi="Times New Roman" w:cs="Times New Roman"/>
                <w:sz w:val="24"/>
                <w:szCs w:val="24"/>
                <w:lang w:eastAsia="en-US"/>
              </w:rPr>
              <w:t>В целях определения возможности составления (заключения) документов по кредитованию в электронном виде.</w:t>
            </w:r>
          </w:p>
          <w:p w:rsidR="0078316D" w:rsidRPr="00EC527C" w:rsidRDefault="0078316D" w:rsidP="00887345">
            <w:pPr>
              <w:pStyle w:val="a4"/>
              <w:spacing w:after="0" w:line="240" w:lineRule="auto"/>
              <w:ind w:left="0" w:firstLine="142"/>
              <w:jc w:val="both"/>
              <w:rPr>
                <w:rFonts w:ascii="Times New Roman" w:eastAsia="Calibri" w:hAnsi="Times New Roman" w:cs="Times New Roman"/>
                <w:sz w:val="24"/>
                <w:szCs w:val="24"/>
                <w:lang w:eastAsia="en-US"/>
              </w:rPr>
            </w:pPr>
          </w:p>
          <w:p w:rsidR="0078316D" w:rsidRPr="00EC527C" w:rsidRDefault="0078316D" w:rsidP="00887345">
            <w:pPr>
              <w:pStyle w:val="a4"/>
              <w:spacing w:after="0" w:line="240" w:lineRule="auto"/>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НБ -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eastAsia="SimSun" w:hAnsi="Times New Roman" w:cs="Times New Roman"/>
                <w:noProof/>
                <w:sz w:val="24"/>
                <w:szCs w:val="24"/>
              </w:rPr>
            </w:pPr>
            <w:r w:rsidRPr="00EC527C">
              <w:rPr>
                <w:rFonts w:ascii="Times New Roman" w:eastAsia="SimSun" w:hAnsi="Times New Roman" w:cs="Times New Roman"/>
                <w:noProof/>
                <w:sz w:val="24"/>
                <w:szCs w:val="24"/>
              </w:rPr>
              <w:t>Пункт 4 статьи 50</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50. Банковская тайна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Банковская тайна может быть </w:t>
            </w:r>
            <w:r w:rsidRPr="00EC527C">
              <w:rPr>
                <w:rFonts w:ascii="Times New Roman" w:hAnsi="Times New Roman" w:cs="Times New Roman"/>
                <w:sz w:val="24"/>
                <w:szCs w:val="24"/>
              </w:rPr>
              <w:lastRenderedPageBreak/>
              <w:t xml:space="preserve">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w:t>
            </w:r>
            <w:proofErr w:type="spellStart"/>
            <w:r w:rsidRPr="00EC527C">
              <w:rPr>
                <w:rFonts w:ascii="Times New Roman" w:hAnsi="Times New Roman" w:cs="Times New Roman"/>
                <w:sz w:val="24"/>
                <w:szCs w:val="24"/>
              </w:rPr>
              <w:t>факторинговым</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форфейтинговым</w:t>
            </w:r>
            <w:proofErr w:type="spellEnd"/>
            <w:r w:rsidRPr="00EC527C">
              <w:rPr>
                <w:rFonts w:ascii="Times New Roman" w:hAnsi="Times New Roman" w:cs="Times New Roman"/>
                <w:sz w:val="24"/>
                <w:szCs w:val="24"/>
              </w:rPr>
              <w:t xml:space="preserve">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Не является разглашением банковской тайны: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1) обязательное уведомление банками органов государственных доходов исключительно в целях налогового администрирования об открытии банковских счетов </w:t>
            </w:r>
            <w:r w:rsidRPr="00EC527C">
              <w:rPr>
                <w:rStyle w:val="s0"/>
                <w:rFonts w:ascii="Times New Roman" w:hAnsi="Times New Roman" w:cs="Times New Roman"/>
                <w:color w:val="auto"/>
                <w:sz w:val="24"/>
                <w:szCs w:val="24"/>
              </w:rPr>
              <w:lastRenderedPageBreak/>
              <w:t>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предоставление банками уполномоченному органу по финансовому мониторингу информации, сведений и документов в соответствии с </w:t>
            </w:r>
            <w:bookmarkStart w:id="25" w:name="sub1001160335"/>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"jl:30466908.0%20" </w:instrText>
            </w:r>
            <w:r w:rsidR="00BA466C" w:rsidRPr="00EC527C">
              <w:rPr>
                <w:rFonts w:ascii="Times New Roman" w:hAnsi="Times New Roman" w:cs="Times New Roman"/>
                <w:sz w:val="24"/>
                <w:szCs w:val="24"/>
              </w:rPr>
              <w:fldChar w:fldCharType="separate"/>
            </w:r>
            <w:r w:rsidRPr="00EC527C">
              <w:rPr>
                <w:rStyle w:val="aa"/>
                <w:rFonts w:ascii="Times New Roman" w:hAnsi="Times New Roman" w:cs="Times New Roman"/>
                <w:sz w:val="24"/>
                <w:szCs w:val="24"/>
              </w:rPr>
              <w:t>Законом</w:t>
            </w:r>
            <w:r w:rsidR="00BA466C" w:rsidRPr="00EC527C">
              <w:rPr>
                <w:rFonts w:ascii="Times New Roman" w:hAnsi="Times New Roman" w:cs="Times New Roman"/>
                <w:sz w:val="24"/>
                <w:szCs w:val="24"/>
              </w:rPr>
              <w:fldChar w:fldCharType="end"/>
            </w:r>
            <w:bookmarkEnd w:id="25"/>
            <w:r w:rsidRPr="00EC527C">
              <w:rPr>
                <w:rFonts w:ascii="Times New Roman" w:hAnsi="Times New Roman" w:cs="Times New Roman"/>
                <w:sz w:val="24"/>
                <w:szCs w:val="24"/>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6" w:name="SUB50040102"/>
            <w:bookmarkEnd w:id="26"/>
            <w:r w:rsidRPr="00EC527C">
              <w:rPr>
                <w:rFonts w:ascii="Times New Roman" w:hAnsi="Times New Roman" w:cs="Times New Roman"/>
                <w:sz w:val="24"/>
                <w:szCs w:val="24"/>
              </w:rPr>
              <w:t xml:space="preserve">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w:t>
            </w:r>
            <w:r w:rsidRPr="00EC527C">
              <w:rPr>
                <w:rFonts w:ascii="Times New Roman" w:hAnsi="Times New Roman" w:cs="Times New Roman"/>
                <w:sz w:val="24"/>
                <w:szCs w:val="24"/>
              </w:rPr>
              <w:lastRenderedPageBreak/>
              <w:t>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27" w:name="sub1006046861"/>
            <w:r w:rsidRPr="00EC527C">
              <w:rPr>
                <w:rStyle w:val="s0"/>
                <w:rFonts w:ascii="Times New Roman" w:hAnsi="Times New Roman" w:cs="Times New Roman"/>
                <w:color w:val="auto"/>
                <w:sz w:val="24"/>
                <w:szCs w:val="24"/>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права требования, заключенным с </w:t>
            </w:r>
            <w:proofErr w:type="spellStart"/>
            <w:r w:rsidRPr="00EC527C">
              <w:rPr>
                <w:rStyle w:val="s0"/>
                <w:rFonts w:ascii="Times New Roman" w:hAnsi="Times New Roman" w:cs="Times New Roman"/>
                <w:color w:val="auto"/>
                <w:sz w:val="24"/>
                <w:szCs w:val="24"/>
              </w:rPr>
              <w:t>коллекторскими</w:t>
            </w:r>
            <w:proofErr w:type="spellEnd"/>
            <w:r w:rsidRPr="00EC527C">
              <w:rPr>
                <w:rStyle w:val="s0"/>
                <w:rFonts w:ascii="Times New Roman" w:hAnsi="Times New Roman" w:cs="Times New Roman"/>
                <w:color w:val="auto"/>
                <w:sz w:val="24"/>
                <w:szCs w:val="24"/>
              </w:rPr>
              <w:t xml:space="preserve"> агентствами, по форме, установленной уполномоченным государственным органом, осуществляющим руководство в сфере обеспечения поступлений </w:t>
            </w:r>
            <w:r w:rsidRPr="00EC527C">
              <w:rPr>
                <w:rStyle w:val="s0"/>
                <w:rFonts w:ascii="Times New Roman" w:hAnsi="Times New Roman" w:cs="Times New Roman"/>
                <w:color w:val="auto"/>
                <w:sz w:val="24"/>
                <w:szCs w:val="24"/>
              </w:rPr>
              <w:lastRenderedPageBreak/>
              <w:t>налогов и других обязательных платежей в бюджет, по согласованию с Национальным Банком Республики Казахстан;</w:t>
            </w:r>
          </w:p>
          <w:bookmarkEnd w:id="27"/>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1-5) представление органу государственных доходов сведений и документов, необходимых при проведении налоговой проверки;</w:t>
            </w:r>
          </w:p>
          <w:p w:rsidR="00887345" w:rsidRPr="00EC527C" w:rsidRDefault="00887345" w:rsidP="00887345">
            <w:pPr>
              <w:spacing w:after="0" w:line="240" w:lineRule="auto"/>
              <w:ind w:firstLine="142"/>
              <w:jc w:val="both"/>
              <w:rPr>
                <w:rStyle w:val="s0"/>
                <w:rFonts w:ascii="Times New Roman" w:hAnsi="Times New Roman" w:cs="Times New Roman"/>
                <w:b/>
                <w:color w:val="auto"/>
                <w:sz w:val="24"/>
                <w:szCs w:val="24"/>
              </w:rPr>
            </w:pPr>
            <w:r w:rsidRPr="00EC527C">
              <w:rPr>
                <w:rStyle w:val="s0"/>
                <w:rFonts w:ascii="Times New Roman" w:hAnsi="Times New Roman" w:cs="Times New Roman"/>
                <w:b/>
                <w:color w:val="auto"/>
                <w:sz w:val="24"/>
                <w:szCs w:val="24"/>
              </w:rPr>
              <w:t>1-6) отсутствует;</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2) …</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Статья 50. Банковская тайна</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w:t>
            </w:r>
            <w:proofErr w:type="spellStart"/>
            <w:r w:rsidRPr="00EC527C">
              <w:rPr>
                <w:rFonts w:ascii="Times New Roman" w:hAnsi="Times New Roman" w:cs="Times New Roman"/>
                <w:sz w:val="24"/>
                <w:szCs w:val="24"/>
              </w:rPr>
              <w:t>факторинговым</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форфейтинговым</w:t>
            </w:r>
            <w:proofErr w:type="spellEnd"/>
            <w:r w:rsidRPr="00EC527C">
              <w:rPr>
                <w:rFonts w:ascii="Times New Roman" w:hAnsi="Times New Roman" w:cs="Times New Roman"/>
                <w:sz w:val="24"/>
                <w:szCs w:val="24"/>
              </w:rPr>
              <w:t xml:space="preserve">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w:t>
            </w:r>
            <w:r w:rsidRPr="00EC527C">
              <w:rPr>
                <w:rFonts w:ascii="Times New Roman" w:hAnsi="Times New Roman" w:cs="Times New Roman"/>
                <w:sz w:val="24"/>
                <w:szCs w:val="24"/>
              </w:rPr>
              <w:br/>
              <w:t>7-2, 8 и 8-1 настоящей статьи, по основаниям и в пределах, предусмотренных настоящей статьей.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Не является разглашением банковской тайны: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предоставление банками </w:t>
            </w:r>
            <w:r w:rsidRPr="00EC527C">
              <w:rPr>
                <w:rFonts w:ascii="Times New Roman" w:hAnsi="Times New Roman" w:cs="Times New Roman"/>
                <w:sz w:val="24"/>
                <w:szCs w:val="24"/>
              </w:rPr>
              <w:lastRenderedPageBreak/>
              <w:t xml:space="preserve">уполномоченному органу по финансовому мониторингу информации, сведений и документов в соответствии с </w:t>
            </w:r>
            <w:hyperlink r:id="rId15" w:history="1">
              <w:r w:rsidRPr="00EC527C">
                <w:rPr>
                  <w:rStyle w:val="aa"/>
                  <w:rFonts w:ascii="Times New Roman" w:hAnsi="Times New Roman" w:cs="Times New Roman"/>
                  <w:sz w:val="24"/>
                  <w:szCs w:val="24"/>
                </w:rPr>
                <w:t>Законом</w:t>
              </w:r>
            </w:hyperlink>
            <w:r w:rsidRPr="00EC527C">
              <w:rPr>
                <w:rFonts w:ascii="Times New Roman" w:hAnsi="Times New Roman" w:cs="Times New Roman"/>
                <w:sz w:val="24"/>
                <w:szCs w:val="24"/>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права требования, заключенным с </w:t>
            </w:r>
            <w:proofErr w:type="spellStart"/>
            <w:r w:rsidRPr="00EC527C">
              <w:rPr>
                <w:rStyle w:val="s0"/>
                <w:rFonts w:ascii="Times New Roman" w:hAnsi="Times New Roman" w:cs="Times New Roman"/>
                <w:color w:val="auto"/>
                <w:sz w:val="24"/>
                <w:szCs w:val="24"/>
              </w:rPr>
              <w:t>коллекторскими</w:t>
            </w:r>
            <w:proofErr w:type="spellEnd"/>
            <w:r w:rsidRPr="00EC527C">
              <w:rPr>
                <w:rStyle w:val="s0"/>
                <w:rFonts w:ascii="Times New Roman" w:hAnsi="Times New Roman" w:cs="Times New Roman"/>
                <w:color w:val="auto"/>
                <w:sz w:val="24"/>
                <w:szCs w:val="24"/>
              </w:rPr>
              <w:t xml:space="preserve"> агентствами, </w:t>
            </w:r>
            <w:r w:rsidRPr="00EC527C">
              <w:rPr>
                <w:rStyle w:val="s0"/>
                <w:rFonts w:ascii="Times New Roman" w:hAnsi="Times New Roman" w:cs="Times New Roman"/>
                <w:color w:val="auto"/>
                <w:sz w:val="24"/>
                <w:szCs w:val="24"/>
              </w:rPr>
              <w:lastRenderedPageBreak/>
              <w:t>по форме, установленной уполномоченным государственным органом, осуществляющим руководство в сфере обеспечения поступлений налогов и других платежей в бюджет, по согласованию с Национальным Банком Республики Казахстан;</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1-5) представление органу государственных доходов сведений и документов, необходимых при проведении налоговой проверки;</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Style w:val="s0"/>
                <w:rFonts w:ascii="Times New Roman" w:hAnsi="Times New Roman" w:cs="Times New Roman"/>
                <w:b/>
                <w:color w:val="auto"/>
                <w:sz w:val="24"/>
                <w:szCs w:val="24"/>
              </w:rPr>
              <w:t xml:space="preserve">1-6) представление банками органу государственных доходов исключительно в целях налогового администрирования </w:t>
            </w:r>
            <w:r w:rsidRPr="00EC527C">
              <w:rPr>
                <w:rFonts w:ascii="Times New Roman" w:hAnsi="Times New Roman" w:cs="Times New Roman"/>
                <w:b/>
                <w:sz w:val="24"/>
                <w:szCs w:val="24"/>
              </w:rPr>
              <w:t>информации о лицах, обеспечивших в местах осуществления своей деятельности прием платежей с использованием платежных карточек, о сумме платежей при применении оборудования (устройства), предназначенного для приема платежей с использованием платежных карточек</w:t>
            </w:r>
            <w:r w:rsidRPr="00EC527C">
              <w:rPr>
                <w:rStyle w:val="s0"/>
                <w:rFonts w:ascii="Times New Roman" w:hAnsi="Times New Roman" w:cs="Times New Roman"/>
                <w:b/>
                <w:color w:val="auto"/>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2) …</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eastAsia="SimSun" w:hAnsi="Times New Roman" w:cs="Times New Roman"/>
                <w:b/>
                <w:noProof/>
                <w:sz w:val="24"/>
                <w:szCs w:val="24"/>
              </w:rPr>
            </w:pPr>
            <w:r w:rsidRPr="00EC527C">
              <w:rPr>
                <w:rFonts w:ascii="Times New Roman" w:eastAsia="SimSun" w:hAnsi="Times New Roman" w:cs="Times New Roman"/>
                <w:b/>
                <w:noProof/>
                <w:sz w:val="24"/>
                <w:szCs w:val="24"/>
              </w:rPr>
              <w:t>Вводится в действие с 1 января 2019 года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стимулирования и увеличения доли безналичных платежей</w:t>
            </w:r>
          </w:p>
          <w:p w:rsidR="0078316D" w:rsidRPr="00EC527C" w:rsidRDefault="0078316D" w:rsidP="00887345">
            <w:pPr>
              <w:spacing w:after="0" w:line="240" w:lineRule="auto"/>
              <w:ind w:firstLine="142"/>
              <w:jc w:val="both"/>
              <w:rPr>
                <w:rFonts w:ascii="Times New Roman" w:hAnsi="Times New Roman" w:cs="Times New Roman"/>
                <w:sz w:val="24"/>
                <w:szCs w:val="24"/>
              </w:rPr>
            </w:pPr>
          </w:p>
          <w:p w:rsidR="0078316D" w:rsidRPr="00EC527C" w:rsidRDefault="0078316D" w:rsidP="00887345">
            <w:pPr>
              <w:spacing w:after="0" w:line="240" w:lineRule="auto"/>
              <w:ind w:firstLine="142"/>
              <w:jc w:val="both"/>
              <w:rPr>
                <w:rFonts w:ascii="Times New Roman" w:eastAsia="SimSun" w:hAnsi="Times New Roman" w:cs="Times New Roman"/>
                <w:b/>
                <w:noProof/>
                <w:sz w:val="24"/>
                <w:szCs w:val="24"/>
              </w:rPr>
            </w:pPr>
            <w:r w:rsidRPr="00EC527C">
              <w:rPr>
                <w:rFonts w:ascii="Times New Roman" w:hAnsi="Times New Roman" w:cs="Times New Roman"/>
                <w:b/>
                <w:sz w:val="24"/>
                <w:szCs w:val="24"/>
              </w:rPr>
              <w:t>НБ - мгновенные платежи</w:t>
            </w:r>
          </w:p>
        </w:tc>
      </w:tr>
      <w:tr w:rsidR="00887345" w:rsidRPr="00EC527C" w:rsidTr="0096635D">
        <w:tc>
          <w:tcPr>
            <w:tcW w:w="15311" w:type="dxa"/>
            <w:gridSpan w:val="5"/>
          </w:tcPr>
          <w:p w:rsidR="00887345" w:rsidRPr="00EC527C" w:rsidRDefault="00887345" w:rsidP="0078316D">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w:t>
            </w:r>
            <w:r w:rsidRPr="00EC527C">
              <w:rPr>
                <w:rFonts w:ascii="Times New Roman" w:hAnsi="Times New Roman" w:cs="Times New Roman"/>
                <w:b/>
                <w:sz w:val="24"/>
                <w:szCs w:val="24"/>
                <w:lang w:val="kk-KZ"/>
              </w:rPr>
              <w:t>О товариществах с ограниченной и дополнительной ответсвенностью</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kk-KZ"/>
              </w:rPr>
              <w:t>от 22 апреля 1998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Arial Unicode MS" w:hAnsi="Times New Roman" w:cs="Times New Roman"/>
                <w:sz w:val="24"/>
                <w:szCs w:val="24"/>
              </w:rPr>
              <w:t>Пункт 1 статьи 22</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22. Изменение в составе участников товарищества с ограниченной ответственностью</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1. Прием в товарищество нового участника, произведенный с соблюдением требований настоящего Закона, устава товарищества и учредительного договора, оформляется договором о присоединении к учредительному договору. Договор о присоединении подписывается уполномоченным руководителем органа </w:t>
            </w:r>
            <w:r w:rsidRPr="00EC527C">
              <w:rPr>
                <w:rFonts w:ascii="Times New Roman" w:hAnsi="Times New Roman" w:cs="Times New Roman"/>
                <w:sz w:val="24"/>
                <w:szCs w:val="24"/>
              </w:rPr>
              <w:lastRenderedPageBreak/>
              <w:t>товарищества и вступившим участником.</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      Договор о присоединении является неотъемлемой частью учредительного договора, который считается измененным в той части, в какой это вытекает из условий договора о присоединении. </w:t>
            </w:r>
            <w:r w:rsidRPr="00EC527C">
              <w:rPr>
                <w:rFonts w:ascii="Times New Roman" w:hAnsi="Times New Roman" w:cs="Times New Roman"/>
                <w:b/>
                <w:sz w:val="24"/>
                <w:szCs w:val="24"/>
              </w:rPr>
              <w:t>Договор о присоединении к учредительному договору подлежит нотариальному удостоверению.</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Новый участник считается присоединившимся к учредительному договору товарищества и к его уставу с учетом изменений в этих документах, которые вытекают из условий договора о присоединении.</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22. Изменение в составе участников товарищества с ограниченной ответственностью</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1. Прием в товарищество нового участника, произведенный с соблюдением требований настоящего Закона, устава товарищества и учредительного договора, оформляется договором о присоединении к учредительному договору. Договор о присоединении подписывается уполномоченным руководителем органа товарищества и вступившим участником.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Договор о присоединении является неотъемлемой частью учредительного договора, который считается измененным в той части, в какой это вытекает из условий договора о </w:t>
            </w:r>
            <w:r w:rsidRPr="00EC527C">
              <w:rPr>
                <w:rFonts w:ascii="Times New Roman" w:hAnsi="Times New Roman" w:cs="Times New Roman"/>
                <w:sz w:val="24"/>
                <w:szCs w:val="24"/>
              </w:rPr>
              <w:lastRenderedPageBreak/>
              <w:t xml:space="preserve">присоединении.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Новый участник считается присоединившимся к учредительному договору товарищества и к его уставу с учетом изменений в этих документах, которые вытекают из условий договора о присоединении.</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78316D"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roofErr w:type="gramStart"/>
            <w:r w:rsidRPr="00EC527C">
              <w:rPr>
                <w:rFonts w:ascii="Times New Roman" w:hAnsi="Times New Roman" w:cs="Times New Roman"/>
                <w:sz w:val="24"/>
                <w:szCs w:val="24"/>
              </w:rPr>
              <w:t xml:space="preserve"> </w:t>
            </w:r>
            <w:r w:rsidR="0078316D" w:rsidRPr="00EC527C">
              <w:rPr>
                <w:rFonts w:ascii="Times New Roman" w:hAnsi="Times New Roman" w:cs="Times New Roman"/>
                <w:sz w:val="24"/>
                <w:szCs w:val="24"/>
              </w:rPr>
              <w:t>.</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настоящий момент в статье 22 Закона «О товариществах с ограниченной и дополнительной ответственностью» предполагает </w:t>
            </w:r>
            <w:r w:rsidRPr="00EC527C">
              <w:rPr>
                <w:rFonts w:ascii="Times New Roman" w:hAnsi="Times New Roman" w:cs="Times New Roman"/>
                <w:b/>
                <w:sz w:val="24"/>
                <w:szCs w:val="24"/>
              </w:rPr>
              <w:t>нотариальное удостоверение</w:t>
            </w:r>
            <w:r w:rsidRPr="00EC527C">
              <w:rPr>
                <w:rFonts w:ascii="Times New Roman" w:hAnsi="Times New Roman" w:cs="Times New Roman"/>
                <w:sz w:val="24"/>
                <w:szCs w:val="24"/>
              </w:rPr>
              <w:t xml:space="preserve"> Договора присоединения к учредительному договору нового участника, что исключает возможность </w:t>
            </w:r>
            <w:proofErr w:type="spellStart"/>
            <w:r w:rsidRPr="00EC527C">
              <w:rPr>
                <w:rFonts w:ascii="Times New Roman" w:hAnsi="Times New Roman" w:cs="Times New Roman"/>
                <w:sz w:val="24"/>
                <w:szCs w:val="24"/>
              </w:rPr>
              <w:t>он-лайн</w:t>
            </w:r>
            <w:proofErr w:type="spellEnd"/>
            <w:r w:rsidRPr="00EC527C">
              <w:rPr>
                <w:rFonts w:ascii="Times New Roman" w:hAnsi="Times New Roman" w:cs="Times New Roman"/>
                <w:sz w:val="24"/>
                <w:szCs w:val="24"/>
              </w:rPr>
              <w:t xml:space="preserve"> присоединения к учредительному договору и, соответственно, </w:t>
            </w:r>
            <w:r w:rsidRPr="00EC527C">
              <w:rPr>
                <w:rFonts w:ascii="Times New Roman" w:hAnsi="Times New Roman" w:cs="Times New Roman"/>
                <w:sz w:val="24"/>
                <w:szCs w:val="24"/>
              </w:rPr>
              <w:lastRenderedPageBreak/>
              <w:t>принятия нового участника в товарищество.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78316D" w:rsidRPr="00EC527C" w:rsidRDefault="0078316D" w:rsidP="0078316D">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proofErr w:type="spellStart"/>
            <w:r w:rsidRPr="00EC527C">
              <w:rPr>
                <w:rFonts w:ascii="Times New Roman" w:hAnsi="Times New Roman" w:cs="Times New Roman"/>
                <w:b/>
                <w:sz w:val="24"/>
                <w:szCs w:val="24"/>
              </w:rPr>
              <w:t>краудфандинг</w:t>
            </w:r>
            <w:proofErr w:type="spellEnd"/>
          </w:p>
          <w:p w:rsidR="0078316D" w:rsidRPr="00EC527C" w:rsidRDefault="0078316D"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eastAsia="Arial Unicode MS" w:hAnsi="Times New Roman" w:cs="Times New Roman"/>
                <w:sz w:val="24"/>
                <w:szCs w:val="24"/>
              </w:rPr>
              <w:t>Пункт 5 Статьи 26</w:t>
            </w:r>
          </w:p>
        </w:tc>
        <w:tc>
          <w:tcPr>
            <w:tcW w:w="368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26. Увеличение уставного капитала товарищества с ограниченной ответственностью</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 5. Товарищество с ограниченной ответственностью </w:t>
            </w:r>
            <w:r w:rsidRPr="00EC527C">
              <w:rPr>
                <w:rFonts w:ascii="Times New Roman" w:eastAsia="Times New Roman" w:hAnsi="Times New Roman" w:cs="Times New Roman"/>
                <w:sz w:val="24"/>
                <w:szCs w:val="24"/>
              </w:rPr>
              <w:lastRenderedPageBreak/>
              <w:t>обязано известить орган, осуществивший его государственную регистрацию, об увеличении уставного 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Если товарищество не известит орган, осуществивший его государственную регистрацию, увеличение уставного капитала признается несостоявшимся.</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lastRenderedPageBreak/>
              <w:t>Статья 26. Увеличение уставного капитала товарищества с ограниченной ответственностью</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 5. Товарищество с ограниченной ответственностью обязано известить орган, осуществивший его государственную регистрацию, об увеличении уставного </w:t>
            </w:r>
            <w:r w:rsidRPr="00EC527C">
              <w:rPr>
                <w:rFonts w:ascii="Times New Roman" w:eastAsia="Times New Roman" w:hAnsi="Times New Roman" w:cs="Times New Roman"/>
                <w:sz w:val="24"/>
                <w:szCs w:val="24"/>
              </w:rPr>
              <w:lastRenderedPageBreak/>
              <w:t>капитала в течение трех месяцев со дня принятия общим собранием решения об увеличении уставного капитала. К моменту извещения должны быть внесены вклады на сумму не менее половины суммы, на которую увеличивается уставный капитал.</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Если товарищество не известит орган, осуществивший его государственную регистрацию, увеличение уставного капитала признается несостоявшимся.</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Требование об извещении  товариществом с ограниченной ответственностью органа, осуществившего его государственную регистрацию, об увеличении уставного капитала не распространяется на случаи увеличения уставного капитала под отлагательным условием при привлечении финансирования  деятельности товарищества с ограниченной ответственностью путём  инвестиционной платформы по организации розничного финансирования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w:t>
            </w:r>
          </w:p>
          <w:p w:rsidR="00887345" w:rsidRPr="00EC527C" w:rsidRDefault="00887345" w:rsidP="00887345">
            <w:pPr>
              <w:spacing w:after="0" w:line="240" w:lineRule="auto"/>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Учитывая, что на момент принятия решения об увеличении </w:t>
            </w:r>
            <w:r w:rsidRPr="00EC527C">
              <w:rPr>
                <w:rFonts w:ascii="Times New Roman" w:hAnsi="Times New Roman" w:cs="Times New Roman"/>
                <w:sz w:val="24"/>
                <w:szCs w:val="24"/>
              </w:rPr>
              <w:lastRenderedPageBreak/>
              <w:t>уставного капитала за счет вкладов новых участников, состав и размер вкладов, равно как и достижение на момент уведомления уполномоченного органа об увеличении уставного капитала суммы, на которую увеличивается уставный капитал и достижение к моменту истечения срока формирования уставного капитала, заявленной суммы, не известно, необходимо регламентировать возможность и порядок принятия хозяйственным товариществом решения об увеличении уставного капитала с отлагательным условием, предусматривающим вступление данного решения в силу, только в случае достижения на определенный момент  обстоятельств, заранее согласованных сторонами сделки, без необходимости уведомления уполномоченного органа о принятом решении – в случае, если увеличение уставного капитала не состоялось</w:t>
            </w:r>
          </w:p>
          <w:p w:rsidR="0078316D" w:rsidRPr="00EC527C" w:rsidRDefault="0078316D" w:rsidP="00887345">
            <w:pPr>
              <w:spacing w:after="0" w:line="240" w:lineRule="auto"/>
              <w:ind w:firstLine="142"/>
              <w:jc w:val="both"/>
              <w:rPr>
                <w:rFonts w:ascii="Times New Roman" w:hAnsi="Times New Roman" w:cs="Times New Roman"/>
                <w:sz w:val="24"/>
                <w:szCs w:val="24"/>
              </w:rPr>
            </w:pPr>
          </w:p>
          <w:p w:rsidR="0078316D" w:rsidRPr="00EC527C" w:rsidRDefault="0078316D" w:rsidP="0078316D">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proofErr w:type="spellStart"/>
            <w:r w:rsidRPr="00EC527C">
              <w:rPr>
                <w:rFonts w:ascii="Times New Roman" w:hAnsi="Times New Roman" w:cs="Times New Roman"/>
                <w:b/>
                <w:sz w:val="24"/>
                <w:szCs w:val="24"/>
              </w:rPr>
              <w:t>краудфандинг</w:t>
            </w:r>
            <w:proofErr w:type="spellEnd"/>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 специальном государственном пособии в Республике Казахстан» от 5 апреля 1999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П.4) статьи 3-2</w:t>
            </w:r>
          </w:p>
        </w:tc>
        <w:tc>
          <w:tcPr>
            <w:tcW w:w="3686" w:type="dxa"/>
          </w:tcPr>
          <w:p w:rsidR="00887345" w:rsidRPr="00EC527C" w:rsidRDefault="00887345" w:rsidP="00887345">
            <w:pPr>
              <w:pStyle w:val="j16"/>
              <w:spacing w:before="0" w:beforeAutospacing="0" w:after="0" w:afterAutospacing="0"/>
              <w:ind w:firstLine="142"/>
              <w:jc w:val="both"/>
              <w:rPr>
                <w:lang w:val="ru-RU"/>
              </w:rPr>
            </w:pPr>
            <w:r w:rsidRPr="00EC527C">
              <w:rPr>
                <w:rStyle w:val="s1"/>
                <w:rFonts w:eastAsiaTheme="minorEastAsia"/>
                <w:color w:val="auto"/>
                <w:lang w:val="ru-RU"/>
              </w:rPr>
              <w:t>Статья 3-2. Компетенция Государственной корпорации</w:t>
            </w:r>
          </w:p>
          <w:p w:rsidR="00887345" w:rsidRPr="00EC527C" w:rsidRDefault="00887345" w:rsidP="00887345">
            <w:pPr>
              <w:pStyle w:val="j15"/>
              <w:spacing w:before="0" w:beforeAutospacing="0" w:after="0" w:afterAutospacing="0"/>
              <w:ind w:firstLine="142"/>
              <w:jc w:val="both"/>
            </w:pPr>
            <w:r w:rsidRPr="00EC527C">
              <w:rPr>
                <w:rStyle w:val="s0"/>
                <w:rFonts w:eastAsiaTheme="majorEastAsia"/>
                <w:color w:val="auto"/>
              </w:rPr>
              <w:t>Государственная корпорация:</w:t>
            </w:r>
          </w:p>
          <w:p w:rsidR="00887345" w:rsidRPr="00EC527C" w:rsidRDefault="00887345" w:rsidP="00887345">
            <w:pPr>
              <w:pStyle w:val="j15"/>
              <w:spacing w:before="0" w:beforeAutospacing="0" w:after="0" w:afterAutospacing="0"/>
              <w:ind w:firstLine="142"/>
              <w:jc w:val="both"/>
              <w:rPr>
                <w:rStyle w:val="s0"/>
                <w:rFonts w:eastAsiaTheme="majorEastAsia"/>
                <w:color w:val="auto"/>
              </w:rPr>
            </w:pPr>
            <w:bookmarkStart w:id="28" w:name="SUB3020001"/>
            <w:bookmarkEnd w:id="28"/>
            <w:r w:rsidRPr="00EC527C">
              <w:rPr>
                <w:rStyle w:val="s0"/>
                <w:rFonts w:eastAsiaTheme="majorEastAsia"/>
                <w:color w:val="auto"/>
              </w:rPr>
              <w:t>…</w:t>
            </w:r>
            <w:bookmarkStart w:id="29" w:name="SUB3020004"/>
            <w:bookmarkEnd w:id="29"/>
          </w:p>
          <w:p w:rsidR="00887345" w:rsidRPr="00EC527C" w:rsidRDefault="00887345" w:rsidP="00887345">
            <w:pPr>
              <w:pStyle w:val="j15"/>
              <w:spacing w:before="0" w:beforeAutospacing="0" w:after="0" w:afterAutospacing="0"/>
              <w:ind w:firstLine="142"/>
              <w:jc w:val="both"/>
              <w:rPr>
                <w:rStyle w:val="s0"/>
                <w:rFonts w:eastAsiaTheme="majorEastAsia"/>
                <w:b/>
                <w:color w:val="auto"/>
              </w:rPr>
            </w:pPr>
            <w:r w:rsidRPr="00EC527C">
              <w:rPr>
                <w:rStyle w:val="s0"/>
                <w:rFonts w:eastAsiaTheme="majorEastAsia"/>
                <w:b/>
                <w:color w:val="auto"/>
              </w:rPr>
              <w:t>4) осуществляет ведение и актуализацию информационных систем;</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pStyle w:val="j16"/>
              <w:spacing w:before="0" w:beforeAutospacing="0" w:after="0" w:afterAutospacing="0"/>
              <w:ind w:firstLine="142"/>
              <w:jc w:val="both"/>
              <w:rPr>
                <w:lang w:val="ru-RU"/>
              </w:rPr>
            </w:pPr>
            <w:r w:rsidRPr="00EC527C">
              <w:rPr>
                <w:rStyle w:val="s1"/>
                <w:rFonts w:eastAsiaTheme="minorEastAsia"/>
                <w:color w:val="auto"/>
                <w:lang w:val="ru-RU"/>
              </w:rPr>
              <w:t>Статья 3-2. Компетенция Государственной корпорации</w:t>
            </w:r>
          </w:p>
          <w:p w:rsidR="00887345" w:rsidRPr="00EC527C" w:rsidRDefault="00887345" w:rsidP="00887345">
            <w:pPr>
              <w:pStyle w:val="j15"/>
              <w:spacing w:before="0" w:beforeAutospacing="0" w:after="0" w:afterAutospacing="0"/>
              <w:ind w:firstLine="142"/>
              <w:jc w:val="both"/>
              <w:rPr>
                <w:rStyle w:val="s0"/>
                <w:rFonts w:eastAsiaTheme="majorEastAsia"/>
                <w:color w:val="auto"/>
              </w:rPr>
            </w:pPr>
            <w:r w:rsidRPr="00EC527C">
              <w:rPr>
                <w:rStyle w:val="s0"/>
                <w:rFonts w:eastAsiaTheme="majorEastAsia"/>
                <w:color w:val="auto"/>
              </w:rPr>
              <w:t>Государственная корпорация:</w:t>
            </w:r>
          </w:p>
          <w:p w:rsidR="00887345" w:rsidRPr="00EC527C" w:rsidRDefault="00887345" w:rsidP="00887345">
            <w:pPr>
              <w:pStyle w:val="j15"/>
              <w:spacing w:before="0" w:beforeAutospacing="0" w:after="0" w:afterAutospacing="0"/>
              <w:ind w:firstLine="142"/>
              <w:jc w:val="both"/>
            </w:pPr>
            <w:r w:rsidRPr="00EC527C">
              <w:rPr>
                <w:rStyle w:val="s0"/>
                <w:rFonts w:eastAsiaTheme="majorEastAsia"/>
                <w:color w:val="auto"/>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eastAsiaTheme="majorEastAsia" w:hAnsi="Times New Roman" w:cs="Times New Roman"/>
                <w:b/>
                <w:color w:val="auto"/>
                <w:sz w:val="24"/>
                <w:szCs w:val="24"/>
              </w:rPr>
              <w:t>4) осуществляет наполнение и актуализацию данных информационных систем;</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78316D" w:rsidRPr="00EC527C" w:rsidRDefault="0078316D" w:rsidP="00887345">
            <w:pPr>
              <w:spacing w:after="0" w:line="240" w:lineRule="auto"/>
              <w:ind w:firstLine="142"/>
              <w:jc w:val="both"/>
              <w:rPr>
                <w:rFonts w:ascii="Times New Roman" w:hAnsi="Times New Roman" w:cs="Times New Roman"/>
                <w:sz w:val="24"/>
                <w:szCs w:val="24"/>
              </w:rPr>
            </w:pPr>
          </w:p>
          <w:p w:rsidR="00887345" w:rsidRPr="00EC527C" w:rsidRDefault="0078316D" w:rsidP="0078316D">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bCs/>
                <w:spacing w:val="2"/>
                <w:sz w:val="24"/>
                <w:szCs w:val="24"/>
                <w:bdr w:val="none" w:sz="0" w:space="0" w:color="auto" w:frame="1"/>
              </w:rPr>
              <w:t xml:space="preserve">НАО «Правительство для граждан»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Закон Республики Казахстан «Об электронном документе и электронной цифровой подписи» от 7 января 2003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E2765A" w:rsidP="0088734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Статья 1 </w:t>
            </w:r>
          </w:p>
        </w:tc>
        <w:tc>
          <w:tcPr>
            <w:tcW w:w="3686" w:type="dxa"/>
          </w:tcPr>
          <w:p w:rsidR="00720358" w:rsidRPr="00EC527C" w:rsidRDefault="00720358" w:rsidP="00720358">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720358" w:rsidRPr="00EC527C" w:rsidRDefault="00720358" w:rsidP="0072035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720358" w:rsidRDefault="00720358" w:rsidP="00E2765A">
            <w:pPr>
              <w:pStyle w:val="ab"/>
              <w:spacing w:before="0" w:beforeAutospacing="0" w:after="0" w:afterAutospacing="0"/>
              <w:ind w:firstLine="142"/>
              <w:jc w:val="both"/>
              <w:rPr>
                <w:bCs/>
              </w:rPr>
            </w:pPr>
          </w:p>
          <w:p w:rsidR="00CF4E51" w:rsidRPr="00EC527C" w:rsidRDefault="00720358" w:rsidP="00E2765A">
            <w:pPr>
              <w:pStyle w:val="ab"/>
              <w:spacing w:before="0" w:beforeAutospacing="0" w:after="0" w:afterAutospacing="0"/>
              <w:ind w:firstLine="142"/>
              <w:jc w:val="both"/>
              <w:rPr>
                <w:bCs/>
              </w:rPr>
            </w:pPr>
            <w:r w:rsidRPr="00720358">
              <w:rPr>
                <w:bCs/>
              </w:rPr>
              <w:t xml:space="preserve">6) подписывающее лицо – физическое или юридическое лицо, правомерно владеющее закрытым ключом электронной </w:t>
            </w:r>
            <w:r w:rsidRPr="00720358">
              <w:rPr>
                <w:bCs/>
              </w:rPr>
              <w:lastRenderedPageBreak/>
              <w:t>цифровой подписи и обладающее правом на ее использование в электронном документе;</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720358" w:rsidRPr="00EC527C" w:rsidRDefault="00720358" w:rsidP="00720358">
            <w:pPr>
              <w:pStyle w:val="ab"/>
              <w:spacing w:before="0" w:beforeAutospacing="0" w:after="0" w:afterAutospacing="0"/>
              <w:ind w:firstLine="142"/>
              <w:jc w:val="both"/>
              <w:rPr>
                <w:bCs/>
              </w:rPr>
            </w:pPr>
            <w:r w:rsidRPr="00EC527C">
              <w:rPr>
                <w:bCs/>
              </w:rPr>
              <w:lastRenderedPageBreak/>
              <w:t>Статья 1. Основные понятия, используемые в настоящем Законе</w:t>
            </w:r>
          </w:p>
          <w:p w:rsidR="00720358" w:rsidRPr="00EC527C" w:rsidRDefault="00720358" w:rsidP="0072035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720358" w:rsidRPr="00EC527C" w:rsidRDefault="00720358" w:rsidP="00720358">
            <w:pPr>
              <w:spacing w:after="0" w:line="240" w:lineRule="auto"/>
              <w:ind w:firstLine="142"/>
              <w:jc w:val="both"/>
              <w:rPr>
                <w:rFonts w:ascii="Times New Roman" w:hAnsi="Times New Roman" w:cs="Times New Roman"/>
                <w:b/>
                <w:sz w:val="24"/>
                <w:szCs w:val="24"/>
              </w:rPr>
            </w:pPr>
          </w:p>
          <w:p w:rsidR="00720358" w:rsidRPr="00EC527C" w:rsidRDefault="00720358" w:rsidP="00720358">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b/>
                <w:sz w:val="24"/>
                <w:szCs w:val="24"/>
                <w:lang w:val="kk-KZ"/>
              </w:rPr>
              <w:t>6</w:t>
            </w:r>
            <w:r w:rsidRPr="00EC527C">
              <w:rPr>
                <w:rFonts w:ascii="Times New Roman" w:hAnsi="Times New Roman" w:cs="Times New Roman"/>
                <w:sz w:val="24"/>
                <w:szCs w:val="24"/>
                <w:lang w:val="kk-KZ"/>
              </w:rPr>
              <w:t xml:space="preserve">) подписывающее лицо – физическое лицо, </w:t>
            </w:r>
            <w:r w:rsidRPr="00EC527C">
              <w:rPr>
                <w:rFonts w:ascii="Times New Roman" w:hAnsi="Times New Roman" w:cs="Times New Roman"/>
                <w:b/>
                <w:sz w:val="24"/>
                <w:szCs w:val="24"/>
                <w:lang w:val="kk-KZ"/>
              </w:rPr>
              <w:t xml:space="preserve">владеющее закрытым ключом электронной цифровой подписи и обладающее правом на ее использование в электронном документе или успешно прошедшее процедуру многофакторной биометрической </w:t>
            </w:r>
            <w:r w:rsidRPr="00EC527C">
              <w:rPr>
                <w:rFonts w:ascii="Times New Roman" w:hAnsi="Times New Roman" w:cs="Times New Roman"/>
                <w:b/>
                <w:sz w:val="24"/>
                <w:szCs w:val="24"/>
                <w:lang w:val="kk-KZ"/>
              </w:rPr>
              <w:lastRenderedPageBreak/>
              <w:t xml:space="preserve">идентификации, а также </w:t>
            </w:r>
            <w:r w:rsidRPr="00EC527C">
              <w:rPr>
                <w:rFonts w:ascii="Times New Roman" w:hAnsi="Times New Roman" w:cs="Times New Roman"/>
                <w:sz w:val="24"/>
                <w:szCs w:val="24"/>
                <w:lang w:val="kk-KZ"/>
              </w:rPr>
              <w:t>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p>
          <w:p w:rsidR="00887345" w:rsidRPr="00720358" w:rsidRDefault="00887345" w:rsidP="00720358">
            <w:pPr>
              <w:pStyle w:val="ab"/>
              <w:spacing w:before="0" w:beforeAutospacing="0" w:after="0" w:afterAutospacing="0"/>
              <w:ind w:firstLine="142"/>
              <w:jc w:val="both"/>
              <w:rPr>
                <w:lang w:val="kk-KZ"/>
              </w:rPr>
            </w:pPr>
          </w:p>
        </w:tc>
        <w:tc>
          <w:tcPr>
            <w:tcW w:w="3891" w:type="dxa"/>
          </w:tcPr>
          <w:p w:rsidR="00720358" w:rsidRPr="00EC527C" w:rsidRDefault="00720358" w:rsidP="00720358">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w:t>
            </w:r>
          </w:p>
          <w:p w:rsidR="00720358" w:rsidRPr="00EC527C" w:rsidRDefault="00720358" w:rsidP="00720358">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Глава государства в своем Послании народу Казахстана от 31 января 2017 г. «Третья модернизация Казахстана: глобальная конкурентоспособность» указал на необходимость максимальной </w:t>
            </w:r>
            <w:r w:rsidRPr="00EC527C">
              <w:rPr>
                <w:rFonts w:ascii="Times New Roman" w:hAnsi="Times New Roman" w:cs="Times New Roman"/>
                <w:sz w:val="24"/>
                <w:szCs w:val="24"/>
              </w:rPr>
              <w:lastRenderedPageBreak/>
              <w:t>оптимизации процессов оказания государственных услуг, с сокращением сроков, перечня документов и исключением дублирующихся процедур. При этом процедуру оказания необходимо перевести в полностью электронный формат без обязательного физического присутствия.</w:t>
            </w:r>
          </w:p>
          <w:p w:rsidR="00AF5966" w:rsidRPr="00EC527C" w:rsidRDefault="00720358" w:rsidP="00720358">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НАО «Правительство для граждан» биометрическая аутентификация</w:t>
            </w:r>
            <w:r>
              <w:rPr>
                <w:rFonts w:ascii="Times New Roman" w:hAnsi="Times New Roman" w:cs="Times New Roman"/>
                <w:b/>
                <w:sz w:val="24"/>
                <w:szCs w:val="24"/>
              </w:rPr>
              <w:t>.</w:t>
            </w:r>
          </w:p>
        </w:tc>
      </w:tr>
      <w:tr w:rsidR="00720358" w:rsidRPr="00EC527C" w:rsidTr="0096635D">
        <w:tc>
          <w:tcPr>
            <w:tcW w:w="704" w:type="dxa"/>
          </w:tcPr>
          <w:p w:rsidR="00720358" w:rsidRPr="00EC527C" w:rsidRDefault="00720358"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720358" w:rsidRDefault="00720358"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Статья 1</w:t>
            </w:r>
          </w:p>
        </w:tc>
        <w:tc>
          <w:tcPr>
            <w:tcW w:w="3686" w:type="dxa"/>
          </w:tcPr>
          <w:p w:rsidR="00720358" w:rsidRPr="00EC527C" w:rsidRDefault="00720358" w:rsidP="00720358">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720358" w:rsidRDefault="00720358" w:rsidP="0072035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720358" w:rsidRDefault="00720358" w:rsidP="00720358">
            <w:pPr>
              <w:pStyle w:val="ab"/>
              <w:spacing w:before="0" w:beforeAutospacing="0" w:after="0" w:afterAutospacing="0"/>
              <w:ind w:firstLine="142"/>
              <w:jc w:val="both"/>
              <w:rPr>
                <w:bCs/>
              </w:rPr>
            </w:pPr>
            <w:r w:rsidRPr="00A232C9">
              <w:rPr>
                <w:bCs/>
              </w:rPr>
              <w:t xml:space="preserve">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720358" w:rsidRPr="00EC527C" w:rsidRDefault="00720358" w:rsidP="00E2765A">
            <w:pPr>
              <w:pStyle w:val="ab"/>
              <w:spacing w:before="0" w:beforeAutospacing="0" w:after="0" w:afterAutospacing="0"/>
              <w:ind w:firstLine="142"/>
              <w:jc w:val="both"/>
              <w:rPr>
                <w:bCs/>
              </w:rPr>
            </w:pPr>
          </w:p>
        </w:tc>
        <w:tc>
          <w:tcPr>
            <w:tcW w:w="5216" w:type="dxa"/>
          </w:tcPr>
          <w:p w:rsidR="00720358" w:rsidRPr="00EC527C" w:rsidRDefault="00720358" w:rsidP="00720358">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720358" w:rsidRDefault="00720358" w:rsidP="0072035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0517F5" w:rsidRDefault="000517F5" w:rsidP="000517F5">
            <w:pPr>
              <w:pStyle w:val="ab"/>
              <w:spacing w:before="0" w:beforeAutospacing="0" w:after="0" w:afterAutospacing="0"/>
              <w:ind w:firstLine="142"/>
              <w:jc w:val="both"/>
              <w:rPr>
                <w:bCs/>
              </w:rPr>
            </w:pPr>
            <w:r w:rsidRPr="000517F5">
              <w:rPr>
                <w:lang w:val="kk-KZ"/>
              </w:rPr>
              <w:t xml:space="preserve">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w:t>
            </w:r>
            <w:r w:rsidRPr="000517F5">
              <w:rPr>
                <w:b/>
                <w:lang w:val="kk-KZ"/>
              </w:rPr>
              <w:t xml:space="preserve">или биометрической подписи в соответствии с законодательством Республики Казахстан, в том числе </w:t>
            </w:r>
            <w:r w:rsidRPr="000517F5">
              <w:rPr>
                <w:b/>
                <w:bCs/>
              </w:rPr>
              <w:t xml:space="preserve">посредством применения технологии </w:t>
            </w:r>
            <w:proofErr w:type="spellStart"/>
            <w:r w:rsidRPr="000517F5">
              <w:rPr>
                <w:b/>
                <w:bCs/>
              </w:rPr>
              <w:t>блокчейн</w:t>
            </w:r>
            <w:proofErr w:type="spellEnd"/>
            <w:r w:rsidRPr="000517F5">
              <w:rPr>
                <w:b/>
                <w:bCs/>
              </w:rPr>
              <w:t xml:space="preserve"> в децентрализованной информационной системе (смарт-контракта);</w:t>
            </w:r>
          </w:p>
          <w:p w:rsidR="00327B15" w:rsidRDefault="00327B15" w:rsidP="00720358">
            <w:pPr>
              <w:pStyle w:val="ab"/>
              <w:spacing w:before="0" w:beforeAutospacing="0" w:after="0" w:afterAutospacing="0"/>
              <w:ind w:firstLine="142"/>
              <w:jc w:val="both"/>
              <w:rPr>
                <w:bCs/>
              </w:rPr>
            </w:pPr>
          </w:p>
          <w:p w:rsidR="00720358" w:rsidRPr="00EC527C" w:rsidRDefault="00720358" w:rsidP="00327B15">
            <w:pPr>
              <w:pStyle w:val="ab"/>
              <w:spacing w:before="0" w:beforeAutospacing="0" w:after="0" w:afterAutospacing="0"/>
              <w:ind w:firstLine="142"/>
              <w:jc w:val="both"/>
              <w:rPr>
                <w:bCs/>
              </w:rPr>
            </w:pPr>
          </w:p>
        </w:tc>
        <w:tc>
          <w:tcPr>
            <w:tcW w:w="3891" w:type="dxa"/>
          </w:tcPr>
          <w:p w:rsidR="00327B15" w:rsidRPr="00EC527C" w:rsidRDefault="00327B15" w:rsidP="00327B1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цифровых технологий </w:t>
            </w:r>
          </w:p>
          <w:p w:rsidR="00327B15" w:rsidRPr="00EC527C" w:rsidRDefault="00327B15" w:rsidP="00327B1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Глава государства в своем Послании народу Казахстана от 31 января 2017 г. «Третья модернизация Казахстана: глобальная конкурентоспособность» указал на необходимость максимальной оптимизации процессов оказания государственных услуг, с сокращением сроков, перечня документов и исключением дублирующихся процедур. При </w:t>
            </w:r>
            <w:r w:rsidRPr="00EC527C">
              <w:rPr>
                <w:rFonts w:ascii="Times New Roman" w:hAnsi="Times New Roman" w:cs="Times New Roman"/>
                <w:sz w:val="24"/>
                <w:szCs w:val="24"/>
              </w:rPr>
              <w:lastRenderedPageBreak/>
              <w:t>этом процедуру оказания необходимо перевести в полностью электронный формат без обязательного физического присутствия.</w:t>
            </w:r>
          </w:p>
          <w:p w:rsidR="00327B15" w:rsidRDefault="00327B15" w:rsidP="00327B1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НАО «Правительство для граждан» биометрическая аутентификация.</w:t>
            </w:r>
          </w:p>
          <w:p w:rsidR="00720358" w:rsidRDefault="00720358" w:rsidP="0088734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В целях введения механизма по использованию смарт-контракта.</w:t>
            </w:r>
          </w:p>
        </w:tc>
      </w:tr>
      <w:tr w:rsidR="00E2765A" w:rsidRPr="00EC527C" w:rsidTr="0096635D">
        <w:tc>
          <w:tcPr>
            <w:tcW w:w="704" w:type="dxa"/>
          </w:tcPr>
          <w:p w:rsidR="00E2765A" w:rsidRPr="00EC527C" w:rsidRDefault="00E2765A"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E2765A" w:rsidRPr="00EC527C" w:rsidRDefault="00E2765A"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E2765A" w:rsidRPr="00EC527C" w:rsidRDefault="00E2765A" w:rsidP="00E2765A">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E2765A" w:rsidRPr="00EC527C" w:rsidRDefault="00E2765A" w:rsidP="00E2765A">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E2765A" w:rsidRPr="00EC527C" w:rsidRDefault="00E2765A" w:rsidP="00E2765A">
            <w:pPr>
              <w:pStyle w:val="ab"/>
              <w:spacing w:before="0" w:beforeAutospacing="0" w:after="0" w:afterAutospacing="0"/>
              <w:ind w:firstLine="142"/>
              <w:jc w:val="both"/>
            </w:pPr>
          </w:p>
          <w:p w:rsidR="00E2765A" w:rsidRPr="00EC527C" w:rsidRDefault="00E2765A" w:rsidP="00E2765A">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w:t>
            </w:r>
          </w:p>
          <w:p w:rsidR="00E2765A" w:rsidRPr="00EC527C" w:rsidRDefault="00E2765A" w:rsidP="00E2765A">
            <w:pPr>
              <w:pStyle w:val="ab"/>
              <w:spacing w:before="0" w:beforeAutospacing="0" w:after="0" w:afterAutospacing="0"/>
              <w:ind w:firstLine="142"/>
              <w:jc w:val="both"/>
              <w:rPr>
                <w:bCs/>
              </w:rPr>
            </w:pPr>
            <w:r w:rsidRPr="00EC527C">
              <w:rPr>
                <w:b/>
              </w:rPr>
              <w:t>16-1) отсутствует</w:t>
            </w:r>
          </w:p>
        </w:tc>
        <w:tc>
          <w:tcPr>
            <w:tcW w:w="5216" w:type="dxa"/>
          </w:tcPr>
          <w:p w:rsidR="00E2765A" w:rsidRPr="00EC527C" w:rsidRDefault="00E2765A" w:rsidP="00E2765A">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E2765A" w:rsidRPr="00EC527C" w:rsidRDefault="00E2765A" w:rsidP="00E2765A">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E2765A" w:rsidRPr="00EC527C" w:rsidRDefault="00E2765A" w:rsidP="00E2765A">
            <w:pPr>
              <w:pStyle w:val="ab"/>
              <w:spacing w:before="0" w:beforeAutospacing="0" w:after="0" w:afterAutospacing="0"/>
              <w:ind w:firstLine="142"/>
              <w:jc w:val="both"/>
            </w:pPr>
          </w:p>
          <w:p w:rsidR="00E2765A" w:rsidRPr="00EC527C" w:rsidRDefault="00E2765A" w:rsidP="00E2765A">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w:t>
            </w:r>
          </w:p>
          <w:p w:rsidR="00E2765A" w:rsidRPr="00EC527C" w:rsidRDefault="00E2765A" w:rsidP="00E2765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16-1) цифровая рукописная подпись – это электронная цифровая подпись в формате собственноручной графической подписи физического лица, наложенная с помощью программного продукта для подтверждения целостности и подлинности подписываемого документа в электронном виде;</w:t>
            </w:r>
          </w:p>
          <w:p w:rsidR="00E2765A" w:rsidRPr="00EC527C" w:rsidRDefault="00E2765A" w:rsidP="00887345">
            <w:pPr>
              <w:pStyle w:val="ab"/>
              <w:spacing w:before="0" w:beforeAutospacing="0" w:after="0" w:afterAutospacing="0"/>
              <w:ind w:firstLine="142"/>
              <w:jc w:val="both"/>
              <w:rPr>
                <w:bCs/>
              </w:rPr>
            </w:pPr>
          </w:p>
        </w:tc>
        <w:tc>
          <w:tcPr>
            <w:tcW w:w="3891" w:type="dxa"/>
          </w:tcPr>
          <w:p w:rsidR="00E2765A" w:rsidRPr="00EC527C" w:rsidRDefault="00E2765A" w:rsidP="00E2765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Генеральной прокуратурой РК рамках реализации Государственной программы «Цифровой Казахстан» реализовываются проекты Электронное уголовное дело и Единый реестр административных производств с применением цифровой рукописной подписи (далее – ЦРП).</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xml:space="preserve">ЦРП – это собственноручная подпись человека, учинённая с помощью соответствующих программных средств (в том числе планшетов, дисплеев) для </w:t>
            </w:r>
            <w:r w:rsidRPr="00EC527C">
              <w:rPr>
                <w:rFonts w:ascii="Times New Roman" w:eastAsia="Times New Roman" w:hAnsi="Times New Roman" w:cs="Times New Roman"/>
                <w:bCs/>
                <w:spacing w:val="2"/>
                <w:sz w:val="24"/>
                <w:szCs w:val="24"/>
                <w:bdr w:val="none" w:sz="0" w:space="0" w:color="auto" w:frame="1"/>
              </w:rPr>
              <w:lastRenderedPageBreak/>
              <w:t>подтверждения целостности и подлинности подписываемого документа в электронном виде.</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Преимущества ЦРП в том, что ее можно проставить:</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удалённо при помощи специальных программно-аппаратных средств;</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при личном присутствии клиента.</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xml:space="preserve">Экспертизу ЦРП можно проводить практически мгновенно, используя программный подход. </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Динамическое распознавание рукописной подписи является примером поведенческой биометрии. Методы, основанные на поведенческой биометрии, считаются лучше защищёнными от подделки, чем отпечаток пальца, радужная оболочка глаза и т. д.</w:t>
            </w:r>
          </w:p>
          <w:p w:rsidR="00E2765A" w:rsidRPr="00EC527C" w:rsidRDefault="00E2765A" w:rsidP="00E2765A">
            <w:pPr>
              <w:tabs>
                <w:tab w:val="left" w:pos="742"/>
              </w:tabs>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 xml:space="preserve">Кроме того, собственноручная подпись человека, проставленная с помощью планшета, дисплея или другого программного средства исключает проблемы отсутствия ЭЦП при себе, а также </w:t>
            </w:r>
            <w:r w:rsidRPr="00EC527C">
              <w:rPr>
                <w:rFonts w:ascii="Times New Roman" w:eastAsia="Times New Roman" w:hAnsi="Times New Roman" w:cs="Times New Roman"/>
                <w:bCs/>
                <w:spacing w:val="2"/>
                <w:sz w:val="24"/>
                <w:szCs w:val="24"/>
                <w:bdr w:val="none" w:sz="0" w:space="0" w:color="auto" w:frame="1"/>
              </w:rPr>
              <w:lastRenderedPageBreak/>
              <w:t xml:space="preserve">дублирования подписи на бумажном носителе. </w:t>
            </w:r>
          </w:p>
          <w:p w:rsidR="00E2765A" w:rsidRPr="00EC527C" w:rsidRDefault="00E2765A" w:rsidP="00E2765A">
            <w:pPr>
              <w:spacing w:after="0" w:line="240" w:lineRule="auto"/>
              <w:ind w:firstLine="142"/>
              <w:jc w:val="both"/>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Единственным недостатком на данный момент можно назвать лишь не закрепленность ЦРП в законодательстве Республики Казахстан.</w:t>
            </w:r>
          </w:p>
          <w:p w:rsidR="00E2765A" w:rsidRPr="00EC527C" w:rsidRDefault="00E2765A" w:rsidP="00E2765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КПСУ ГП биометрическая аутентификация.</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Статья 1</w:t>
            </w:r>
          </w:p>
        </w:tc>
        <w:tc>
          <w:tcPr>
            <w:tcW w:w="3686" w:type="dxa"/>
          </w:tcPr>
          <w:p w:rsidR="00887345" w:rsidRPr="00EC527C" w:rsidRDefault="00887345" w:rsidP="00887345">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887345" w:rsidRPr="00EC527C" w:rsidRDefault="00887345" w:rsidP="00887345">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sz w:val="24"/>
                <w:szCs w:val="24"/>
                <w:lang w:val="kk-KZ"/>
              </w:rPr>
            </w:pP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lang w:val="kk-KZ"/>
              </w:rPr>
              <w:t>20) отсутствует;</w:t>
            </w:r>
          </w:p>
        </w:tc>
        <w:tc>
          <w:tcPr>
            <w:tcW w:w="5216" w:type="dxa"/>
          </w:tcPr>
          <w:p w:rsidR="00887345" w:rsidRPr="00EC527C" w:rsidRDefault="00887345" w:rsidP="00887345">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887345" w:rsidRPr="00EC527C" w:rsidRDefault="00887345" w:rsidP="00887345">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rPr>
              <w:t>20</w:t>
            </w:r>
            <w:r w:rsidRPr="00EC527C">
              <w:rPr>
                <w:rFonts w:ascii="Times New Roman" w:hAnsi="Times New Roman" w:cs="Times New Roman"/>
                <w:b/>
                <w:sz w:val="24"/>
                <w:szCs w:val="24"/>
                <w:lang w:val="kk-KZ"/>
              </w:rPr>
              <w:t>) многофакторная биометрическая идентификация – способ подтверждения соответствия личности подписывающего лица путём сопоставления его биометрических данных с эталонными образцами хранящимися в базе данных.</w:t>
            </w: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p>
          <w:p w:rsidR="00887345" w:rsidRPr="00EC527C" w:rsidRDefault="00887345" w:rsidP="00887345">
            <w:pPr>
              <w:spacing w:after="0" w:line="240" w:lineRule="auto"/>
              <w:ind w:firstLine="142"/>
              <w:jc w:val="both"/>
              <w:rPr>
                <w:rFonts w:ascii="Times New Roman" w:hAnsi="Times New Roman" w:cs="Times New Roman"/>
                <w:b/>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w:t>
            </w:r>
            <w:r w:rsidR="00321AE8">
              <w:rPr>
                <w:rFonts w:ascii="Times New Roman" w:hAnsi="Times New Roman" w:cs="Times New Roman"/>
                <w:sz w:val="24"/>
                <w:szCs w:val="24"/>
              </w:rPr>
              <w:t>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 xml:space="preserve">Глава государства в своем Послании народу Казахстана от 31 января 2017 г. «Третья модернизация Казахстана: глобальная конкурентоспособность» указал на необходимость максимальной оптимизации процессов оказания государственных услуг, с сокращением сроков, перечня документов и исключением дублирующихся процедур. При </w:t>
            </w:r>
            <w:r w:rsidRPr="00EC527C">
              <w:rPr>
                <w:rFonts w:ascii="Times New Roman" w:hAnsi="Times New Roman" w:cs="Times New Roman"/>
                <w:sz w:val="24"/>
                <w:szCs w:val="24"/>
              </w:rPr>
              <w:lastRenderedPageBreak/>
              <w:t>этом процедуру оказания необходимо перевести в полностью электронный формат без обязательного физического присутствия.</w:t>
            </w:r>
          </w:p>
          <w:p w:rsidR="00AF5966" w:rsidRPr="00EC527C" w:rsidRDefault="00AF5966" w:rsidP="00AF5966">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t xml:space="preserve">НАО, КПССУ ГП «Правительство для граждан» биометрическая </w:t>
            </w:r>
            <w:proofErr w:type="spellStart"/>
            <w:r w:rsidRPr="00EC527C">
              <w:rPr>
                <w:rFonts w:ascii="Times New Roman" w:hAnsi="Times New Roman" w:cs="Times New Roman"/>
                <w:b/>
                <w:sz w:val="24"/>
                <w:szCs w:val="24"/>
              </w:rPr>
              <w:t>утентификация</w:t>
            </w:r>
            <w:proofErr w:type="spellEnd"/>
            <w:r w:rsidRPr="00EC527C">
              <w:rPr>
                <w:rFonts w:ascii="Times New Roman" w:hAnsi="Times New Roman" w:cs="Times New Roman"/>
                <w:b/>
                <w:sz w:val="24"/>
                <w:szCs w:val="24"/>
              </w:rPr>
              <w:t>.</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Статья 1</w:t>
            </w:r>
          </w:p>
        </w:tc>
        <w:tc>
          <w:tcPr>
            <w:tcW w:w="3686" w:type="dxa"/>
          </w:tcPr>
          <w:p w:rsidR="00887345" w:rsidRPr="00EC527C" w:rsidRDefault="00887345" w:rsidP="00887345">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887345" w:rsidRPr="00EC527C" w:rsidRDefault="00887345" w:rsidP="00887345">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21) отсутствует;</w:t>
            </w:r>
          </w:p>
        </w:tc>
        <w:tc>
          <w:tcPr>
            <w:tcW w:w="5216" w:type="dxa"/>
          </w:tcPr>
          <w:p w:rsidR="00887345" w:rsidRPr="00EC527C" w:rsidRDefault="00887345" w:rsidP="00887345">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887345" w:rsidRPr="00EC527C" w:rsidRDefault="00887345" w:rsidP="00887345">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lang w:val="kk-KZ"/>
              </w:rPr>
              <w:t>21)</w:t>
            </w:r>
            <w:r w:rsidRPr="00EC527C">
              <w:rPr>
                <w:rFonts w:ascii="Times New Roman" w:hAnsi="Times New Roman" w:cs="Times New Roman"/>
                <w:sz w:val="24"/>
                <w:szCs w:val="24"/>
                <w:lang w:val="kk-KZ"/>
              </w:rPr>
              <w:t xml:space="preserve"> </w:t>
            </w:r>
            <w:r w:rsidRPr="00EC527C">
              <w:rPr>
                <w:rFonts w:ascii="Times New Roman" w:eastAsia="Calibri" w:hAnsi="Times New Roman" w:cs="Times New Roman"/>
                <w:b/>
                <w:sz w:val="24"/>
                <w:szCs w:val="24"/>
              </w:rPr>
              <w:t xml:space="preserve">биометрическая подпись – динамическая или статическая, комбинированная с использованием биометрических данных физического лица подпись, которая определяет или подтверждает его волеизъявление, в том числе достоверность подписываемого документа, его принадлежность и неизменность содержания. </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w:t>
            </w:r>
            <w:r w:rsidR="00321AE8">
              <w:rPr>
                <w:rFonts w:ascii="Times New Roman" w:hAnsi="Times New Roman" w:cs="Times New Roman"/>
                <w:sz w:val="24"/>
                <w:szCs w:val="24"/>
              </w:rPr>
              <w:t>ний в сфере цифровых технологий.</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Вводится новое понятие в рамках направления биометрическая аутентификация проекта закона «О внесении изменений и дополнений в некоторые законодательные акты по вопросам цифровых технологий».</w:t>
            </w:r>
          </w:p>
          <w:p w:rsidR="00AF5966" w:rsidRPr="00EC527C" w:rsidRDefault="00AF5966" w:rsidP="00887345">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t>НАО «Правительство для граждан» биометрическая аутентификация.</w:t>
            </w:r>
          </w:p>
        </w:tc>
      </w:tr>
      <w:tr w:rsidR="00321AE8" w:rsidRPr="00EC527C" w:rsidTr="0096635D">
        <w:tc>
          <w:tcPr>
            <w:tcW w:w="704" w:type="dxa"/>
          </w:tcPr>
          <w:p w:rsidR="00321AE8" w:rsidRPr="00EC527C" w:rsidRDefault="00321AE8"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321AE8" w:rsidRPr="00EC527C" w:rsidRDefault="00321AE8" w:rsidP="00887345">
            <w:pPr>
              <w:spacing w:after="0" w:line="240" w:lineRule="auto"/>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Статья 1</w:t>
            </w:r>
          </w:p>
        </w:tc>
        <w:tc>
          <w:tcPr>
            <w:tcW w:w="3686" w:type="dxa"/>
          </w:tcPr>
          <w:p w:rsidR="00321AE8" w:rsidRPr="00EC527C" w:rsidRDefault="00321AE8" w:rsidP="00321AE8">
            <w:pPr>
              <w:pStyle w:val="ab"/>
              <w:spacing w:before="0" w:beforeAutospacing="0" w:after="0" w:afterAutospacing="0"/>
              <w:ind w:firstLine="142"/>
              <w:jc w:val="both"/>
              <w:rPr>
                <w:bCs/>
              </w:rPr>
            </w:pPr>
            <w:r w:rsidRPr="00EC527C">
              <w:rPr>
                <w:bCs/>
              </w:rPr>
              <w:t>Статья 1. Основные понятия, используемые в настоящем Законе</w:t>
            </w:r>
          </w:p>
          <w:p w:rsidR="00321AE8" w:rsidRPr="00EC527C" w:rsidRDefault="00321AE8" w:rsidP="00321AE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321AE8" w:rsidRPr="00EC527C" w:rsidRDefault="00321AE8" w:rsidP="00887345">
            <w:pPr>
              <w:pStyle w:val="ab"/>
              <w:spacing w:before="0" w:beforeAutospacing="0" w:after="0" w:afterAutospacing="0"/>
              <w:ind w:firstLine="142"/>
              <w:jc w:val="both"/>
              <w:rPr>
                <w:bCs/>
              </w:rPr>
            </w:pPr>
            <w:r>
              <w:rPr>
                <w:lang w:val="kk-KZ"/>
              </w:rPr>
              <w:lastRenderedPageBreak/>
              <w:t>22</w:t>
            </w:r>
            <w:r w:rsidRPr="00EC527C">
              <w:rPr>
                <w:lang w:val="kk-KZ"/>
              </w:rPr>
              <w:t>) отсутствует;</w:t>
            </w:r>
          </w:p>
        </w:tc>
        <w:tc>
          <w:tcPr>
            <w:tcW w:w="5216" w:type="dxa"/>
          </w:tcPr>
          <w:p w:rsidR="00321AE8" w:rsidRPr="00EC527C" w:rsidRDefault="00321AE8" w:rsidP="00321AE8">
            <w:pPr>
              <w:pStyle w:val="ab"/>
              <w:spacing w:before="0" w:beforeAutospacing="0" w:after="0" w:afterAutospacing="0"/>
              <w:ind w:firstLine="142"/>
              <w:jc w:val="both"/>
              <w:rPr>
                <w:bCs/>
              </w:rPr>
            </w:pPr>
            <w:r w:rsidRPr="00EC527C">
              <w:rPr>
                <w:bCs/>
              </w:rPr>
              <w:lastRenderedPageBreak/>
              <w:t>Статья 1. Основные понятия, используемые в настоящем Законе</w:t>
            </w:r>
          </w:p>
          <w:p w:rsidR="00321AE8" w:rsidRPr="00EC527C" w:rsidRDefault="00321AE8" w:rsidP="00321AE8">
            <w:pPr>
              <w:pStyle w:val="ab"/>
              <w:spacing w:before="0" w:beforeAutospacing="0" w:after="0" w:afterAutospacing="0"/>
              <w:ind w:firstLine="142"/>
              <w:jc w:val="both"/>
              <w:rPr>
                <w:bCs/>
              </w:rPr>
            </w:pPr>
            <w:r w:rsidRPr="00EC527C">
              <w:rPr>
                <w:bCs/>
              </w:rPr>
              <w:t xml:space="preserve">В настоящем Законе используются следующие основные понятия: </w:t>
            </w:r>
          </w:p>
          <w:p w:rsidR="00321AE8" w:rsidRDefault="00321AE8" w:rsidP="00321AE8">
            <w:pPr>
              <w:pStyle w:val="ab"/>
              <w:spacing w:before="0" w:beforeAutospacing="0" w:after="0" w:afterAutospacing="0"/>
              <w:ind w:firstLine="142"/>
              <w:jc w:val="both"/>
              <w:rPr>
                <w:b/>
                <w:bCs/>
              </w:rPr>
            </w:pPr>
          </w:p>
          <w:p w:rsidR="00321AE8" w:rsidRPr="00321AE8" w:rsidRDefault="00321AE8" w:rsidP="00321AE8">
            <w:pPr>
              <w:pStyle w:val="ab"/>
              <w:spacing w:before="0" w:beforeAutospacing="0" w:after="0" w:afterAutospacing="0"/>
              <w:ind w:firstLine="142"/>
              <w:jc w:val="both"/>
              <w:rPr>
                <w:b/>
                <w:bCs/>
              </w:rPr>
            </w:pPr>
            <w:r>
              <w:rPr>
                <w:b/>
                <w:bCs/>
              </w:rPr>
              <w:t>22) с</w:t>
            </w:r>
            <w:r w:rsidRPr="00321AE8">
              <w:rPr>
                <w:b/>
                <w:bCs/>
              </w:rPr>
              <w:t xml:space="preserve">март-контракт - электронный </w:t>
            </w:r>
            <w:r w:rsidRPr="00321AE8">
              <w:rPr>
                <w:b/>
                <w:bCs/>
              </w:rPr>
              <w:lastRenderedPageBreak/>
              <w:t xml:space="preserve">документ, в котором информация представлена в электронно-цифровой форме и удостоверена посредством применения технологии </w:t>
            </w:r>
            <w:proofErr w:type="spellStart"/>
            <w:r w:rsidRPr="00321AE8">
              <w:rPr>
                <w:b/>
                <w:bCs/>
              </w:rPr>
              <w:t>блокчейн</w:t>
            </w:r>
            <w:proofErr w:type="spellEnd"/>
            <w:r w:rsidRPr="00321AE8">
              <w:rPr>
                <w:b/>
                <w:bCs/>
              </w:rPr>
              <w:t xml:space="preserve"> в децентрализованной информационной системе.</w:t>
            </w:r>
          </w:p>
        </w:tc>
        <w:tc>
          <w:tcPr>
            <w:tcW w:w="3891" w:type="dxa"/>
          </w:tcPr>
          <w:p w:rsidR="00321AE8" w:rsidRPr="00EC527C" w:rsidRDefault="00321AE8" w:rsidP="00321AE8">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w:t>
            </w:r>
            <w:r>
              <w:rPr>
                <w:rFonts w:ascii="Times New Roman" w:hAnsi="Times New Roman" w:cs="Times New Roman"/>
                <w:sz w:val="24"/>
                <w:szCs w:val="24"/>
              </w:rPr>
              <w:t>ний в сфере цифровых технологий.</w:t>
            </w:r>
          </w:p>
          <w:p w:rsidR="00321AE8" w:rsidRPr="00EC527C" w:rsidRDefault="00321AE8"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Статья 5</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5. Компетенция уполномоченных органов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1. Уполномоченный орган в сфере информатизации: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6-1) отсуствует;</w:t>
            </w:r>
          </w:p>
          <w:p w:rsidR="00887345" w:rsidRPr="00EC527C" w:rsidRDefault="00887345" w:rsidP="00887345">
            <w:pPr>
              <w:spacing w:after="0" w:line="240" w:lineRule="auto"/>
              <w:ind w:firstLine="142"/>
              <w:rPr>
                <w:rFonts w:ascii="Times New Roman" w:hAnsi="Times New Roman" w:cs="Times New Roman"/>
                <w:sz w:val="24"/>
                <w:szCs w:val="24"/>
              </w:rPr>
            </w:pPr>
          </w:p>
          <w:p w:rsidR="00887345" w:rsidRPr="00EC527C" w:rsidRDefault="00887345" w:rsidP="00887345">
            <w:pPr>
              <w:spacing w:after="0" w:line="240" w:lineRule="auto"/>
              <w:ind w:firstLine="142"/>
              <w:rPr>
                <w:rFonts w:ascii="Times New Roman" w:hAnsi="Times New Roman" w:cs="Times New Roman"/>
                <w:sz w:val="24"/>
                <w:szCs w:val="24"/>
              </w:rPr>
            </w:pPr>
          </w:p>
          <w:p w:rsidR="00887345" w:rsidRPr="00EC527C" w:rsidRDefault="00887345" w:rsidP="00887345">
            <w:pPr>
              <w:tabs>
                <w:tab w:val="left" w:pos="916"/>
              </w:tabs>
              <w:spacing w:after="0" w:line="240" w:lineRule="auto"/>
              <w:ind w:firstLine="142"/>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5. Компетенция уполномоченных органов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1. Уполномоченный орган в сфере информатизации:</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lang w:val="kk-KZ"/>
              </w:rPr>
              <w:t>6-1) разрабатывает и утверждает правила многофакторной биометрической идентификации физических лиц;</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Глава государства в своем Послании народу Казахстана от 31 января 2017 г. «Третья модернизация Казахстана: глобальная конкурентоспособность» указал на необходимость максимальной оптимизации процессов оказания государственных услуг, с сокращением сроков, перечня документов и исключением дублирующихся процедур. При этом процедуру оказания необходимо перевести в полностью электронный формат без обязательного физического присутствия.</w:t>
            </w:r>
          </w:p>
          <w:p w:rsidR="00AF5966" w:rsidRPr="00EC527C" w:rsidRDefault="00AF5966" w:rsidP="00887345">
            <w:pPr>
              <w:spacing w:after="0" w:line="240" w:lineRule="auto"/>
              <w:ind w:firstLine="142"/>
              <w:jc w:val="both"/>
              <w:rPr>
                <w:rFonts w:ascii="Times New Roman" w:hAnsi="Times New Roman" w:cs="Times New Roman"/>
                <w:sz w:val="24"/>
                <w:szCs w:val="24"/>
              </w:rPr>
            </w:pPr>
          </w:p>
          <w:p w:rsidR="00AF5966" w:rsidRPr="00EC527C" w:rsidRDefault="00AF5966"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НАО «Правительство для граждан» биометрическая </w:t>
            </w:r>
            <w:r w:rsidRPr="00EC527C">
              <w:rPr>
                <w:rFonts w:ascii="Times New Roman" w:hAnsi="Times New Roman" w:cs="Times New Roman"/>
                <w:b/>
                <w:sz w:val="24"/>
                <w:szCs w:val="24"/>
              </w:rPr>
              <w:lastRenderedPageBreak/>
              <w:t>аутентификация.</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Статья 10-1</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lang w:val="kk-KZ"/>
              </w:rPr>
              <w:t>Статья 10-1 отсутствует</w:t>
            </w:r>
          </w:p>
        </w:tc>
        <w:tc>
          <w:tcPr>
            <w:tcW w:w="5216" w:type="dxa"/>
          </w:tcPr>
          <w:p w:rsidR="00887345" w:rsidRPr="00EC527C" w:rsidRDefault="00887345" w:rsidP="00887345">
            <w:pPr>
              <w:pStyle w:val="ab"/>
              <w:shd w:val="clear" w:color="auto" w:fill="FFFFFF"/>
              <w:spacing w:before="0" w:beforeAutospacing="0" w:after="0" w:afterAutospacing="0"/>
              <w:ind w:firstLine="142"/>
              <w:contextualSpacing/>
              <w:jc w:val="both"/>
              <w:textAlignment w:val="baseline"/>
              <w:rPr>
                <w:lang w:val="kk-KZ"/>
              </w:rPr>
            </w:pPr>
            <w:r w:rsidRPr="00EC527C">
              <w:rPr>
                <w:b/>
                <w:bCs/>
                <w:lang w:val="kk-KZ"/>
              </w:rPr>
              <w:t xml:space="preserve">Статья 10-1. Использование биометрической подписи </w:t>
            </w:r>
          </w:p>
          <w:p w:rsidR="00887345" w:rsidRPr="00EC527C" w:rsidRDefault="00887345" w:rsidP="00887345">
            <w:pPr>
              <w:pStyle w:val="ab"/>
              <w:shd w:val="clear" w:color="auto" w:fill="FFFFFF"/>
              <w:spacing w:before="0" w:beforeAutospacing="0" w:after="0" w:afterAutospacing="0"/>
              <w:ind w:firstLine="142"/>
              <w:contextualSpacing/>
              <w:jc w:val="both"/>
              <w:textAlignment w:val="baseline"/>
              <w:rPr>
                <w:b/>
                <w:lang w:val="kk-KZ"/>
              </w:rPr>
            </w:pPr>
            <w:r w:rsidRPr="00EC527C">
              <w:rPr>
                <w:b/>
                <w:lang w:val="kk-KZ"/>
              </w:rPr>
              <w:t xml:space="preserve">1. Биометрическая подпись равнозначна собственноручной подписи подписывающего лица и влечет одинаковые юридические последствия при условии, что она производится лицом, успешно прошедшим многофакторную биометрическую идентификацию. </w:t>
            </w:r>
          </w:p>
          <w:p w:rsidR="00887345" w:rsidRPr="00EC527C" w:rsidRDefault="00887345" w:rsidP="00887345">
            <w:pPr>
              <w:pStyle w:val="ab"/>
              <w:shd w:val="clear" w:color="auto" w:fill="FFFFFF"/>
              <w:spacing w:before="0" w:beforeAutospacing="0" w:after="0" w:afterAutospacing="0"/>
              <w:ind w:firstLine="142"/>
              <w:contextualSpacing/>
              <w:jc w:val="both"/>
              <w:textAlignment w:val="baseline"/>
              <w:rPr>
                <w:b/>
                <w:lang w:val="kk-KZ"/>
              </w:rPr>
            </w:pPr>
            <w:r w:rsidRPr="00EC527C">
              <w:rPr>
                <w:b/>
                <w:lang w:val="kk-KZ"/>
              </w:rPr>
              <w:t xml:space="preserve">2. Биометрическая подпись является собственностью лица, прошедшего многофакторную биометрическую идентификацию. </w:t>
            </w:r>
          </w:p>
          <w:p w:rsidR="00887345" w:rsidRPr="00EC527C" w:rsidRDefault="00887345" w:rsidP="00887345">
            <w:pPr>
              <w:pStyle w:val="ab"/>
              <w:shd w:val="clear" w:color="auto" w:fill="FFFFFF"/>
              <w:spacing w:before="0" w:beforeAutospacing="0" w:after="0" w:afterAutospacing="0"/>
              <w:ind w:firstLine="142"/>
              <w:contextualSpacing/>
              <w:jc w:val="both"/>
              <w:textAlignment w:val="baseline"/>
              <w:rPr>
                <w:b/>
                <w:lang w:val="kk-KZ"/>
              </w:rPr>
            </w:pPr>
            <w:r w:rsidRPr="00EC527C">
              <w:rPr>
                <w:b/>
                <w:lang w:val="kk-KZ"/>
              </w:rPr>
              <w:t>3. Подписывающее лицо не вправе передавать полномочия на использование своей биометрической подписи.</w:t>
            </w:r>
          </w:p>
          <w:p w:rsidR="00887345" w:rsidRPr="00EC527C" w:rsidRDefault="00887345" w:rsidP="00887345">
            <w:pPr>
              <w:spacing w:after="0" w:line="240" w:lineRule="auto"/>
              <w:ind w:firstLine="142"/>
              <w:jc w:val="both"/>
              <w:rPr>
                <w:rFonts w:ascii="Times New Roman" w:hAnsi="Times New Roman" w:cs="Times New Roman"/>
                <w:sz w:val="24"/>
                <w:szCs w:val="24"/>
                <w:lang w:val="kk-KZ"/>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Глава государства в своем Послании народу Казахстана от 31 января 2017 г. «Третья модернизация Казахстана: глобальная конкурентоспособность» указал на необходимость максимальной оптимизации процессов оказания государственных услуг, с сокращением сроков, перечня документов и исключением дублирующихся процедур. При этом процедуру оказания необходимо перевести в полностью электронный формат без обязательного физического присутствия.</w:t>
            </w:r>
          </w:p>
          <w:p w:rsidR="00AF5966" w:rsidRPr="00EC527C" w:rsidRDefault="00AF5966" w:rsidP="00AF5966">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НАО «Правительство для граждан» биометрическая аутентификация</w:t>
            </w:r>
          </w:p>
        </w:tc>
      </w:tr>
      <w:tr w:rsidR="001711EE" w:rsidRPr="00EC527C" w:rsidTr="0096635D">
        <w:tc>
          <w:tcPr>
            <w:tcW w:w="704" w:type="dxa"/>
          </w:tcPr>
          <w:p w:rsidR="001711EE" w:rsidRPr="00EC527C" w:rsidRDefault="001711EE"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1711EE" w:rsidRPr="008B2CF5" w:rsidRDefault="001711EE" w:rsidP="00887345">
            <w:pPr>
              <w:spacing w:after="0" w:line="240" w:lineRule="auto"/>
              <w:ind w:firstLine="142"/>
              <w:jc w:val="both"/>
              <w:rPr>
                <w:rFonts w:ascii="Times New Roman" w:hAnsi="Times New Roman" w:cs="Times New Roman"/>
                <w:b/>
                <w:sz w:val="24"/>
                <w:szCs w:val="24"/>
                <w:lang w:val="kk-KZ"/>
              </w:rPr>
            </w:pPr>
            <w:r w:rsidRPr="008B2CF5">
              <w:rPr>
                <w:rFonts w:ascii="Times New Roman" w:hAnsi="Times New Roman" w:cs="Times New Roman"/>
                <w:b/>
                <w:sz w:val="24"/>
                <w:szCs w:val="24"/>
                <w:lang w:val="kk-KZ"/>
              </w:rPr>
              <w:t>Статья 10-2</w:t>
            </w:r>
          </w:p>
        </w:tc>
        <w:tc>
          <w:tcPr>
            <w:tcW w:w="3686" w:type="dxa"/>
          </w:tcPr>
          <w:p w:rsidR="001711EE" w:rsidRPr="00EC527C" w:rsidRDefault="001711EE" w:rsidP="00887345">
            <w:pPr>
              <w:spacing w:after="0" w:line="240" w:lineRule="auto"/>
              <w:ind w:firstLine="142"/>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Статья 10-2. Отсутсвует </w:t>
            </w:r>
          </w:p>
        </w:tc>
        <w:tc>
          <w:tcPr>
            <w:tcW w:w="5216" w:type="dxa"/>
          </w:tcPr>
          <w:p w:rsidR="001711EE" w:rsidRPr="001711EE" w:rsidRDefault="001711EE" w:rsidP="001711EE">
            <w:pPr>
              <w:pStyle w:val="ab"/>
              <w:shd w:val="clear" w:color="auto" w:fill="FFFFFF"/>
              <w:spacing w:after="0"/>
              <w:ind w:firstLine="142"/>
              <w:contextualSpacing/>
              <w:jc w:val="both"/>
              <w:textAlignment w:val="baseline"/>
              <w:rPr>
                <w:b/>
                <w:bCs/>
                <w:lang w:val="kk-KZ"/>
              </w:rPr>
            </w:pPr>
            <w:r w:rsidRPr="001711EE">
              <w:rPr>
                <w:b/>
                <w:bCs/>
                <w:lang w:val="kk-KZ"/>
              </w:rPr>
              <w:t xml:space="preserve">Статья 10-1. Использование технологии блокчейн в децентрализованной информационной системе (смарт-контракта) </w:t>
            </w:r>
          </w:p>
          <w:p w:rsidR="001711EE" w:rsidRPr="001711EE" w:rsidRDefault="001711EE" w:rsidP="001711EE">
            <w:pPr>
              <w:pStyle w:val="ab"/>
              <w:shd w:val="clear" w:color="auto" w:fill="FFFFFF"/>
              <w:spacing w:after="0"/>
              <w:ind w:firstLine="142"/>
              <w:contextualSpacing/>
              <w:jc w:val="both"/>
              <w:textAlignment w:val="baseline"/>
              <w:rPr>
                <w:b/>
                <w:bCs/>
                <w:lang w:val="kk-KZ"/>
              </w:rPr>
            </w:pPr>
          </w:p>
          <w:p w:rsidR="001711EE" w:rsidRPr="001711EE" w:rsidRDefault="001711EE" w:rsidP="001711EE">
            <w:pPr>
              <w:pStyle w:val="ab"/>
              <w:shd w:val="clear" w:color="auto" w:fill="FFFFFF"/>
              <w:spacing w:after="0"/>
              <w:ind w:firstLine="142"/>
              <w:contextualSpacing/>
              <w:jc w:val="both"/>
              <w:textAlignment w:val="baseline"/>
              <w:rPr>
                <w:b/>
                <w:bCs/>
                <w:lang w:val="kk-KZ"/>
              </w:rPr>
            </w:pPr>
            <w:r w:rsidRPr="001711EE">
              <w:rPr>
                <w:b/>
                <w:bCs/>
                <w:lang w:val="kk-KZ"/>
              </w:rPr>
              <w:lastRenderedPageBreak/>
              <w:t xml:space="preserve">      1. Применение технологии блокчейн в децентрализованной информационной системе (смарт-контракта) равнозначно собственноручной подписи подписывающего лица и влечет одинаковые юридические последствия при выполнении следующих условий:</w:t>
            </w:r>
          </w:p>
          <w:p w:rsidR="001711EE" w:rsidRDefault="001711EE" w:rsidP="001711EE">
            <w:pPr>
              <w:pStyle w:val="ab"/>
              <w:shd w:val="clear" w:color="auto" w:fill="FFFFFF"/>
              <w:spacing w:before="0" w:beforeAutospacing="0" w:after="0" w:afterAutospacing="0"/>
              <w:ind w:firstLine="142"/>
              <w:contextualSpacing/>
              <w:jc w:val="both"/>
              <w:textAlignment w:val="baseline"/>
              <w:rPr>
                <w:b/>
                <w:bCs/>
                <w:lang w:val="kk-KZ"/>
              </w:rPr>
            </w:pPr>
            <w:r w:rsidRPr="001711EE">
              <w:rPr>
                <w:b/>
                <w:bCs/>
                <w:lang w:val="kk-KZ"/>
              </w:rPr>
              <w:t xml:space="preserve">      1) применена подлинная технология блокчейн в децентрализованной информационной</w:t>
            </w:r>
            <w:r>
              <w:rPr>
                <w:b/>
                <w:bCs/>
                <w:lang w:val="kk-KZ"/>
              </w:rPr>
              <w:t xml:space="preserve"> </w:t>
            </w:r>
            <w:r w:rsidRPr="001711EE">
              <w:rPr>
                <w:b/>
                <w:bCs/>
                <w:lang w:val="kk-KZ"/>
              </w:rPr>
              <w:t>системе (смарт-контракт),</w:t>
            </w:r>
            <w:r>
              <w:rPr>
                <w:b/>
                <w:bCs/>
                <w:lang w:val="kk-KZ"/>
              </w:rPr>
              <w:t xml:space="preserve"> размещенная на сайте уполномоченного органа;</w:t>
            </w:r>
          </w:p>
          <w:p w:rsidR="001711EE" w:rsidRPr="001711EE" w:rsidRDefault="001711EE" w:rsidP="001711EE">
            <w:pPr>
              <w:pStyle w:val="ab"/>
              <w:shd w:val="clear" w:color="auto" w:fill="FFFFFF"/>
              <w:spacing w:after="0"/>
              <w:ind w:firstLine="142"/>
              <w:contextualSpacing/>
              <w:jc w:val="both"/>
              <w:textAlignment w:val="baseline"/>
              <w:rPr>
                <w:b/>
                <w:bCs/>
              </w:rPr>
            </w:pPr>
            <w:r w:rsidRPr="001711EE">
              <w:rPr>
                <w:b/>
                <w:bCs/>
              </w:rPr>
              <w:t xml:space="preserve">      2) лицо, подписавшее электронный документ, правомерно владеет технологией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(смарт-контрактом);</w:t>
            </w:r>
          </w:p>
          <w:p w:rsidR="001711EE" w:rsidRPr="001711EE" w:rsidRDefault="001711EE" w:rsidP="001711EE">
            <w:pPr>
              <w:pStyle w:val="ab"/>
              <w:shd w:val="clear" w:color="auto" w:fill="FFFFFF"/>
              <w:spacing w:after="0"/>
              <w:ind w:firstLine="142"/>
              <w:contextualSpacing/>
              <w:jc w:val="both"/>
              <w:textAlignment w:val="baseline"/>
              <w:rPr>
                <w:b/>
                <w:bCs/>
              </w:rPr>
            </w:pPr>
            <w:r w:rsidRPr="001711EE">
              <w:rPr>
                <w:b/>
                <w:bCs/>
              </w:rPr>
              <w:t xml:space="preserve">      3) технология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 используется в соответствии с ее назначением, указанным на сайте уполномоченного органа;</w:t>
            </w:r>
          </w:p>
          <w:p w:rsidR="001711EE" w:rsidRPr="001711EE" w:rsidRDefault="001711EE" w:rsidP="001711EE">
            <w:pPr>
              <w:pStyle w:val="ab"/>
              <w:shd w:val="clear" w:color="auto" w:fill="FFFFFF"/>
              <w:spacing w:after="0"/>
              <w:ind w:firstLine="142"/>
              <w:contextualSpacing/>
              <w:jc w:val="both"/>
              <w:textAlignment w:val="baseline"/>
              <w:rPr>
                <w:b/>
                <w:bCs/>
              </w:rPr>
            </w:pPr>
            <w:r w:rsidRPr="001711EE">
              <w:rPr>
                <w:b/>
                <w:bCs/>
              </w:rPr>
              <w:t xml:space="preserve">      4) технология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(смарт-контракта) успешно прошла испытания на соответствие требованиям информационной безопасности.</w:t>
            </w:r>
          </w:p>
          <w:p w:rsidR="001711EE" w:rsidRPr="001711EE" w:rsidRDefault="001711EE" w:rsidP="001711EE">
            <w:pPr>
              <w:pStyle w:val="ab"/>
              <w:shd w:val="clear" w:color="auto" w:fill="FFFFFF"/>
              <w:spacing w:after="0"/>
              <w:ind w:firstLine="142"/>
              <w:contextualSpacing/>
              <w:jc w:val="both"/>
              <w:textAlignment w:val="baseline"/>
              <w:rPr>
                <w:b/>
                <w:bCs/>
              </w:rPr>
            </w:pPr>
            <w:r w:rsidRPr="001711EE">
              <w:rPr>
                <w:b/>
                <w:bCs/>
              </w:rPr>
              <w:t xml:space="preserve">      2. Технология </w:t>
            </w:r>
            <w:proofErr w:type="spellStart"/>
            <w:r w:rsidRPr="001711EE">
              <w:rPr>
                <w:b/>
                <w:bCs/>
              </w:rPr>
              <w:t>блокчейн</w:t>
            </w:r>
            <w:proofErr w:type="spellEnd"/>
            <w:r w:rsidRPr="001711EE">
              <w:rPr>
                <w:b/>
                <w:bCs/>
              </w:rPr>
              <w:t xml:space="preserve"> в децентрализов</w:t>
            </w:r>
            <w:r>
              <w:rPr>
                <w:b/>
                <w:bCs/>
              </w:rPr>
              <w:t xml:space="preserve">анной информационной </w:t>
            </w:r>
            <w:r>
              <w:rPr>
                <w:b/>
                <w:bCs/>
              </w:rPr>
              <w:lastRenderedPageBreak/>
              <w:t>системе (с</w:t>
            </w:r>
            <w:r w:rsidRPr="001711EE">
              <w:rPr>
                <w:b/>
                <w:bCs/>
              </w:rPr>
              <w:t>м</w:t>
            </w:r>
            <w:r>
              <w:rPr>
                <w:b/>
                <w:bCs/>
              </w:rPr>
              <w:t>а</w:t>
            </w:r>
            <w:r w:rsidRPr="001711EE">
              <w:rPr>
                <w:b/>
                <w:bCs/>
              </w:rPr>
              <w:t>рт-контракт) является собственностью лиц, владеющих ими на законных основаниях.</w:t>
            </w:r>
          </w:p>
          <w:p w:rsidR="001711EE" w:rsidRPr="001711EE" w:rsidRDefault="001711EE" w:rsidP="001711EE">
            <w:pPr>
              <w:pStyle w:val="ab"/>
              <w:shd w:val="clear" w:color="auto" w:fill="FFFFFF"/>
              <w:spacing w:after="0"/>
              <w:ind w:firstLine="142"/>
              <w:contextualSpacing/>
              <w:jc w:val="both"/>
              <w:textAlignment w:val="baseline"/>
              <w:rPr>
                <w:b/>
                <w:bCs/>
              </w:rPr>
            </w:pPr>
            <w:r w:rsidRPr="001711EE">
              <w:rPr>
                <w:b/>
                <w:bCs/>
              </w:rPr>
              <w:t xml:space="preserve">      Лицо может иметь различные технологии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(смарт-контракты). Технология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 не может быть передана другим лицам.</w:t>
            </w:r>
          </w:p>
          <w:p w:rsidR="001711EE" w:rsidRPr="001711EE" w:rsidRDefault="001711EE" w:rsidP="001711EE">
            <w:pPr>
              <w:pStyle w:val="ab"/>
              <w:shd w:val="clear" w:color="auto" w:fill="FFFFFF"/>
              <w:spacing w:before="0" w:beforeAutospacing="0" w:after="0" w:afterAutospacing="0"/>
              <w:ind w:firstLine="142"/>
              <w:contextualSpacing/>
              <w:jc w:val="both"/>
              <w:textAlignment w:val="baseline"/>
              <w:rPr>
                <w:b/>
                <w:bCs/>
              </w:rPr>
            </w:pPr>
            <w:r w:rsidRPr="001711EE">
              <w:rPr>
                <w:b/>
                <w:bCs/>
              </w:rPr>
              <w:t xml:space="preserve">      3. Владелец технологии </w:t>
            </w:r>
            <w:proofErr w:type="spellStart"/>
            <w:r w:rsidRPr="001711EE">
              <w:rPr>
                <w:b/>
                <w:bCs/>
              </w:rPr>
              <w:t>блокчейн</w:t>
            </w:r>
            <w:proofErr w:type="spellEnd"/>
            <w:r w:rsidRPr="001711EE">
              <w:rPr>
                <w:b/>
                <w:bCs/>
              </w:rPr>
              <w:t xml:space="preserve"> в децентрализованной информационной системе (смарт-контракта) юридического лица – руководитель юридического лица или лицо, его замещающее, вправе передавать работнику данного юридического лица или назначенному им лицу полномочия на использование технологии </w:t>
            </w:r>
            <w:proofErr w:type="spellStart"/>
            <w:r w:rsidRPr="001711EE">
              <w:rPr>
                <w:b/>
                <w:bCs/>
              </w:rPr>
              <w:t>блокчейн</w:t>
            </w:r>
            <w:proofErr w:type="spellEnd"/>
            <w:r w:rsidRPr="001711EE">
              <w:rPr>
                <w:b/>
                <w:bCs/>
              </w:rPr>
              <w:t xml:space="preserve"> в децентрализованной информационной системе от имени данного юридического лица.</w:t>
            </w:r>
          </w:p>
        </w:tc>
        <w:tc>
          <w:tcPr>
            <w:tcW w:w="3891" w:type="dxa"/>
          </w:tcPr>
          <w:p w:rsidR="001711EE" w:rsidRPr="00EC527C" w:rsidRDefault="001711EE" w:rsidP="008B2CF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В</w:t>
            </w:r>
            <w:r>
              <w:t xml:space="preserve"> </w:t>
            </w:r>
            <w:r w:rsidRPr="001711EE">
              <w:rPr>
                <w:rFonts w:ascii="Times New Roman" w:hAnsi="Times New Roman" w:cs="Times New Roman"/>
                <w:sz w:val="24"/>
                <w:szCs w:val="24"/>
              </w:rPr>
              <w:t>и</w:t>
            </w:r>
            <w:r>
              <w:rPr>
                <w:rFonts w:ascii="Times New Roman" w:hAnsi="Times New Roman" w:cs="Times New Roman"/>
                <w:sz w:val="24"/>
                <w:szCs w:val="24"/>
              </w:rPr>
              <w:t>спользовании</w:t>
            </w:r>
            <w:r w:rsidRPr="001711EE">
              <w:rPr>
                <w:rFonts w:ascii="Times New Roman" w:hAnsi="Times New Roman" w:cs="Times New Roman"/>
                <w:sz w:val="24"/>
                <w:szCs w:val="24"/>
              </w:rPr>
              <w:t xml:space="preserve"> технологии </w:t>
            </w:r>
            <w:proofErr w:type="spellStart"/>
            <w:r w:rsidRPr="001711EE">
              <w:rPr>
                <w:rFonts w:ascii="Times New Roman" w:hAnsi="Times New Roman" w:cs="Times New Roman"/>
                <w:sz w:val="24"/>
                <w:szCs w:val="24"/>
              </w:rPr>
              <w:t>блокчейн</w:t>
            </w:r>
            <w:proofErr w:type="spellEnd"/>
            <w:r w:rsidRPr="001711EE">
              <w:rPr>
                <w:rFonts w:ascii="Times New Roman" w:hAnsi="Times New Roman" w:cs="Times New Roman"/>
                <w:sz w:val="24"/>
                <w:szCs w:val="24"/>
              </w:rPr>
              <w:t xml:space="preserve"> в децентрализованной информационной сист</w:t>
            </w:r>
            <w:r w:rsidR="008B2CF5">
              <w:rPr>
                <w:rFonts w:ascii="Times New Roman" w:hAnsi="Times New Roman" w:cs="Times New Roman"/>
                <w:sz w:val="24"/>
                <w:szCs w:val="24"/>
              </w:rPr>
              <w:t>еме (смарт-контракта).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sz w:val="24"/>
                <w:szCs w:val="24"/>
              </w:rPr>
              <w:t>Стать</w:t>
            </w:r>
            <w:r w:rsidRPr="00EC527C">
              <w:rPr>
                <w:rFonts w:ascii="Times New Roman" w:hAnsi="Times New Roman" w:cs="Times New Roman"/>
                <w:sz w:val="24"/>
                <w:szCs w:val="24"/>
                <w:lang w:val="kk-KZ"/>
              </w:rPr>
              <w:t>я</w:t>
            </w:r>
            <w:r w:rsidRPr="00EC527C">
              <w:rPr>
                <w:rFonts w:ascii="Times New Roman" w:hAnsi="Times New Roman" w:cs="Times New Roman"/>
                <w:sz w:val="24"/>
                <w:szCs w:val="24"/>
              </w:rPr>
              <w:t xml:space="preserve"> 13-1 </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b/>
                <w:bCs/>
                <w:sz w:val="24"/>
                <w:szCs w:val="24"/>
              </w:rPr>
              <w:t>Статья 13-1. Отсутствует</w:t>
            </w:r>
          </w:p>
        </w:tc>
        <w:tc>
          <w:tcPr>
            <w:tcW w:w="5216" w:type="dxa"/>
          </w:tcPr>
          <w:p w:rsidR="00887345" w:rsidRPr="00EC527C" w:rsidRDefault="00887345" w:rsidP="00887345">
            <w:pPr>
              <w:pStyle w:val="ab"/>
              <w:spacing w:before="0" w:beforeAutospacing="0" w:after="0" w:afterAutospacing="0"/>
              <w:ind w:firstLine="142"/>
              <w:jc w:val="both"/>
              <w:rPr>
                <w:b/>
                <w:bCs/>
              </w:rPr>
            </w:pPr>
            <w:r w:rsidRPr="00EC527C">
              <w:rPr>
                <w:b/>
                <w:bCs/>
              </w:rPr>
              <w:t>Статья 13-1. Цифровая рукописная  подпись</w:t>
            </w:r>
          </w:p>
          <w:p w:rsidR="00887345" w:rsidRPr="00EC527C" w:rsidRDefault="00887345" w:rsidP="00887345">
            <w:pPr>
              <w:pStyle w:val="ab"/>
              <w:tabs>
                <w:tab w:val="left" w:pos="601"/>
              </w:tabs>
              <w:spacing w:before="0" w:beforeAutospacing="0" w:after="0" w:afterAutospacing="0"/>
              <w:ind w:firstLine="142"/>
              <w:jc w:val="both"/>
              <w:rPr>
                <w:b/>
                <w:bCs/>
              </w:rPr>
            </w:pPr>
            <w:r w:rsidRPr="00EC527C">
              <w:rPr>
                <w:b/>
                <w:bCs/>
              </w:rPr>
              <w:t>Цифровая рукописная подпись равнозначна собственноручной подписи подписывающего лица и влечет одинаковые юридические последствия на всей территории Республики Казахстан.</w:t>
            </w:r>
          </w:p>
          <w:p w:rsidR="00887345" w:rsidRPr="00EC527C" w:rsidRDefault="00887345" w:rsidP="00887345">
            <w:pPr>
              <w:pStyle w:val="ab"/>
              <w:shd w:val="clear" w:color="auto" w:fill="FFFFFF"/>
              <w:spacing w:before="0" w:beforeAutospacing="0" w:after="0" w:afterAutospacing="0"/>
              <w:ind w:firstLine="142"/>
              <w:contextualSpacing/>
              <w:jc w:val="both"/>
              <w:textAlignment w:val="baseline"/>
              <w:rPr>
                <w:b/>
                <w:bCs/>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цифровых технологий </w:t>
            </w:r>
          </w:p>
          <w:p w:rsidR="00887345" w:rsidRPr="00EC527C" w:rsidRDefault="00887345" w:rsidP="00887345">
            <w:pPr>
              <w:pStyle w:val="ab"/>
              <w:spacing w:before="0" w:beforeAutospacing="0" w:after="0" w:afterAutospacing="0"/>
              <w:ind w:firstLine="142"/>
              <w:jc w:val="both"/>
              <w:textAlignment w:val="baseline"/>
              <w:rPr>
                <w:lang w:val="kk-KZ"/>
              </w:rPr>
            </w:pPr>
            <w:r w:rsidRPr="00EC527C">
              <w:rPr>
                <w:lang w:val="kk-KZ"/>
              </w:rPr>
              <w:t>Корреспондирование норм в соответствии с предлагаемыми поправками.</w:t>
            </w:r>
          </w:p>
          <w:p w:rsidR="00887345" w:rsidRPr="00EC527C" w:rsidRDefault="00887345" w:rsidP="00887345">
            <w:pPr>
              <w:spacing w:after="0" w:line="240" w:lineRule="auto"/>
              <w:ind w:firstLine="142"/>
              <w:contextualSpacing/>
              <w:jc w:val="both"/>
              <w:rPr>
                <w:rFonts w:ascii="Times New Roman" w:hAnsi="Times New Roman" w:cs="Times New Roman"/>
                <w:bCs/>
                <w:spacing w:val="2"/>
                <w:sz w:val="24"/>
                <w:szCs w:val="24"/>
                <w:bdr w:val="none" w:sz="0" w:space="0" w:color="auto" w:frame="1"/>
              </w:rPr>
            </w:pPr>
            <w:r w:rsidRPr="00EC527C">
              <w:rPr>
                <w:rFonts w:ascii="Times New Roman" w:hAnsi="Times New Roman" w:cs="Times New Roman"/>
                <w:bCs/>
                <w:spacing w:val="2"/>
                <w:sz w:val="24"/>
                <w:szCs w:val="24"/>
                <w:bdr w:val="none" w:sz="0" w:space="0" w:color="auto" w:frame="1"/>
              </w:rPr>
              <w:t>Для юридического признания.</w:t>
            </w:r>
          </w:p>
          <w:p w:rsidR="00AF5966" w:rsidRPr="00EC527C" w:rsidRDefault="00AF5966" w:rsidP="00AF5966">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КПСУ ГП биометрическая аутентификация.</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 рынке ценных бумаг» от 2 июля 2003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Статья 1</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Для целей настоящего Закона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46) </w:t>
            </w:r>
            <w:proofErr w:type="spellStart"/>
            <w:r w:rsidRPr="00EC527C">
              <w:rPr>
                <w:rFonts w:ascii="Times New Roman" w:hAnsi="Times New Roman" w:cs="Times New Roman"/>
                <w:spacing w:val="2"/>
                <w:sz w:val="24"/>
                <w:szCs w:val="24"/>
                <w:shd w:val="clear" w:color="auto" w:fill="FFFFFF"/>
              </w:rPr>
              <w:t>кастодиан</w:t>
            </w:r>
            <w:proofErr w:type="spellEnd"/>
            <w:r w:rsidRPr="00EC527C">
              <w:rPr>
                <w:rFonts w:ascii="Times New Roman" w:hAnsi="Times New Roman" w:cs="Times New Roman"/>
                <w:spacing w:val="2"/>
                <w:sz w:val="24"/>
                <w:szCs w:val="24"/>
                <w:shd w:val="clear" w:color="auto" w:fill="FFFFFF"/>
              </w:rPr>
              <w:t xml:space="preserve">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Для целей настоящего Закона используются следующие основные понятия: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46) </w:t>
            </w:r>
            <w:proofErr w:type="spellStart"/>
            <w:r w:rsidRPr="00EC527C">
              <w:rPr>
                <w:rFonts w:ascii="Times New Roman" w:hAnsi="Times New Roman" w:cs="Times New Roman"/>
                <w:spacing w:val="2"/>
                <w:sz w:val="24"/>
                <w:szCs w:val="24"/>
                <w:shd w:val="clear" w:color="auto" w:fill="FFFFFF"/>
              </w:rPr>
              <w:t>кастодиан</w:t>
            </w:r>
            <w:proofErr w:type="spellEnd"/>
            <w:r w:rsidRPr="00EC527C">
              <w:rPr>
                <w:rFonts w:ascii="Times New Roman" w:hAnsi="Times New Roman" w:cs="Times New Roman"/>
                <w:spacing w:val="2"/>
                <w:sz w:val="24"/>
                <w:szCs w:val="24"/>
                <w:shd w:val="clear" w:color="auto" w:fill="FFFFFF"/>
              </w:rPr>
              <w:t xml:space="preserve"> - профессиональный участник рынка ценных бумаг, осуществляющий учет финансовых инструментов и денег </w:t>
            </w:r>
            <w:r w:rsidRPr="00EC527C">
              <w:rPr>
                <w:rFonts w:ascii="Times New Roman" w:hAnsi="Times New Roman" w:cs="Times New Roman"/>
                <w:b/>
                <w:spacing w:val="2"/>
                <w:sz w:val="24"/>
                <w:szCs w:val="24"/>
                <w:shd w:val="clear" w:color="auto" w:fill="FFFFFF"/>
              </w:rPr>
              <w:t>(включая частные электронные деньги)</w:t>
            </w:r>
            <w:r w:rsidRPr="00EC527C">
              <w:rPr>
                <w:rFonts w:ascii="Times New Roman" w:hAnsi="Times New Roman" w:cs="Times New Roman"/>
                <w:spacing w:val="2"/>
                <w:sz w:val="24"/>
                <w:szCs w:val="24"/>
                <w:shd w:val="clear" w:color="auto" w:fill="FFFFFF"/>
              </w:rPr>
              <w:t xml:space="preserve">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Отсутствие правовой регламентации частных электронных денег, которые уже в настоящее время регулируются в МФЦ, на уровне законодательства Республики Казахстан, создает препятствие для функционирования и использования таких денег в МФЦА</w:t>
            </w:r>
          </w:p>
          <w:p w:rsidR="00AF5966" w:rsidRPr="00EC527C" w:rsidRDefault="00AF5966" w:rsidP="00887345">
            <w:pPr>
              <w:spacing w:after="0" w:line="240" w:lineRule="auto"/>
              <w:ind w:firstLine="142"/>
              <w:jc w:val="both"/>
              <w:rPr>
                <w:rFonts w:ascii="Times New Roman" w:hAnsi="Times New Roman" w:cs="Times New Roman"/>
                <w:bCs/>
                <w:sz w:val="24"/>
                <w:szCs w:val="24"/>
              </w:rPr>
            </w:pPr>
          </w:p>
          <w:p w:rsidR="00AF5966" w:rsidRPr="00EC527C" w:rsidRDefault="00AF5966" w:rsidP="00AF5966">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eastAsia="Arial Unicode MS" w:hAnsi="Times New Roman" w:cs="Times New Roman"/>
                <w:sz w:val="24"/>
                <w:szCs w:val="24"/>
              </w:rPr>
              <w:t>Статья 23</w:t>
            </w:r>
          </w:p>
        </w:tc>
        <w:tc>
          <w:tcPr>
            <w:tcW w:w="3686" w:type="dxa"/>
          </w:tcPr>
          <w:p w:rsidR="00887345" w:rsidRPr="00EC527C" w:rsidRDefault="00887345" w:rsidP="00887345">
            <w:pPr>
              <w:pStyle w:val="ab"/>
              <w:spacing w:before="0" w:beforeAutospacing="0" w:after="0" w:afterAutospacing="0"/>
              <w:ind w:firstLine="142"/>
              <w:contextualSpacing/>
              <w:jc w:val="both"/>
              <w:textAlignment w:val="baseline"/>
            </w:pPr>
            <w:r w:rsidRPr="00EC527C">
              <w:t>Статья 23. Оплата эмиссионных ценных бумаг</w:t>
            </w:r>
          </w:p>
          <w:p w:rsidR="00887345" w:rsidRPr="00EC527C" w:rsidRDefault="00887345" w:rsidP="00887345">
            <w:pPr>
              <w:pStyle w:val="ab"/>
              <w:spacing w:before="0" w:beforeAutospacing="0" w:after="0" w:afterAutospacing="0"/>
              <w:ind w:firstLine="142"/>
              <w:contextualSpacing/>
              <w:jc w:val="both"/>
              <w:textAlignment w:val="baseline"/>
            </w:pPr>
            <w:r w:rsidRPr="00EC527C">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eastAsia="Times New Roman" w:hAnsi="Times New Roman" w:cs="Times New Roman"/>
                <w:b/>
                <w:sz w:val="24"/>
                <w:szCs w:val="24"/>
              </w:rPr>
              <w:t>5. отсутствует</w:t>
            </w:r>
          </w:p>
        </w:tc>
        <w:tc>
          <w:tcPr>
            <w:tcW w:w="5216" w:type="dxa"/>
          </w:tcPr>
          <w:p w:rsidR="00887345" w:rsidRPr="00EC527C" w:rsidRDefault="00887345" w:rsidP="00887345">
            <w:pPr>
              <w:pStyle w:val="ab"/>
              <w:spacing w:before="0" w:beforeAutospacing="0" w:after="0" w:afterAutospacing="0"/>
              <w:ind w:firstLine="142"/>
              <w:contextualSpacing/>
              <w:jc w:val="both"/>
              <w:textAlignment w:val="baseline"/>
            </w:pPr>
            <w:r w:rsidRPr="00EC527C">
              <w:t>Статья 23. Оплата эмиссионных ценных бумаг</w:t>
            </w:r>
          </w:p>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w:t>
            </w:r>
          </w:p>
          <w:p w:rsidR="00887345" w:rsidRPr="00EC527C" w:rsidRDefault="00887345" w:rsidP="00887345">
            <w:pPr>
              <w:spacing w:after="0" w:line="240" w:lineRule="auto"/>
              <w:ind w:firstLine="142"/>
              <w:contextualSpacing/>
              <w:jc w:val="both"/>
              <w:rPr>
                <w:rFonts w:ascii="Times New Roman" w:eastAsia="Times New Roman" w:hAnsi="Times New Roman" w:cs="Times New Roman"/>
                <w:b/>
                <w:sz w:val="24"/>
                <w:szCs w:val="24"/>
              </w:rPr>
            </w:pPr>
            <w:r w:rsidRPr="00EC527C">
              <w:rPr>
                <w:rFonts w:ascii="Times New Roman" w:eastAsia="Times New Roman" w:hAnsi="Times New Roman" w:cs="Times New Roman"/>
                <w:b/>
                <w:sz w:val="24"/>
                <w:szCs w:val="24"/>
              </w:rPr>
              <w:t xml:space="preserve">5.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Допускается открытие лицевых счетов в реестре держателей ценных бумаг посредством предоставления профессиональному участнику рынка </w:t>
            </w:r>
            <w:r w:rsidRPr="00EC527C">
              <w:rPr>
                <w:rFonts w:ascii="Times New Roman" w:hAnsi="Times New Roman" w:cs="Times New Roman"/>
                <w:b/>
                <w:sz w:val="24"/>
                <w:szCs w:val="24"/>
              </w:rPr>
              <w:lastRenderedPageBreak/>
              <w:t xml:space="preserve">ценных бумаг (брокеру), а также оператору </w:t>
            </w:r>
            <w:r w:rsidRPr="00EC527C">
              <w:rPr>
                <w:rFonts w:ascii="Times New Roman" w:eastAsia="Times New Roman" w:hAnsi="Times New Roman" w:cs="Times New Roman"/>
                <w:sz w:val="24"/>
                <w:szCs w:val="24"/>
              </w:rPr>
              <w:t xml:space="preserve"> </w:t>
            </w:r>
            <w:r w:rsidRPr="00EC527C">
              <w:rPr>
                <w:rFonts w:ascii="Times New Roman" w:eastAsia="Times New Roman" w:hAnsi="Times New Roman" w:cs="Times New Roman"/>
                <w:b/>
                <w:sz w:val="24"/>
                <w:szCs w:val="24"/>
              </w:rPr>
              <w:t>Инвестиционных платформ по организации розничного финансирования (</w:t>
            </w:r>
            <w:proofErr w:type="spellStart"/>
            <w:r w:rsidRPr="00EC527C">
              <w:rPr>
                <w:rFonts w:ascii="Times New Roman" w:eastAsia="Times New Roman" w:hAnsi="Times New Roman" w:cs="Times New Roman"/>
                <w:b/>
                <w:sz w:val="24"/>
                <w:szCs w:val="24"/>
              </w:rPr>
              <w:t>краудфандинг</w:t>
            </w:r>
            <w:proofErr w:type="spellEnd"/>
            <w:r w:rsidRPr="00EC527C">
              <w:rPr>
                <w:rFonts w:ascii="Times New Roman" w:eastAsia="Times New Roman" w:hAnsi="Times New Roman" w:cs="Times New Roman"/>
                <w:b/>
                <w:sz w:val="24"/>
                <w:szCs w:val="24"/>
              </w:rPr>
              <w:t xml:space="preserve">) </w:t>
            </w:r>
            <w:r w:rsidRPr="00EC527C">
              <w:rPr>
                <w:rFonts w:ascii="Times New Roman" w:hAnsi="Times New Roman" w:cs="Times New Roman"/>
                <w:b/>
                <w:sz w:val="24"/>
                <w:szCs w:val="24"/>
              </w:rPr>
              <w:t xml:space="preserve">заявок в электронной форме.  </w:t>
            </w:r>
            <w:r w:rsidRPr="00EC527C">
              <w:rPr>
                <w:rFonts w:ascii="Times New Roman" w:eastAsia="Times New Roman" w:hAnsi="Times New Roman" w:cs="Times New Roman"/>
                <w:b/>
                <w:sz w:val="24"/>
                <w:szCs w:val="24"/>
              </w:rPr>
              <w:t xml:space="preserve"> В этом случае для идентификации покупателя ценных бумаг применяется электронная цифровая подпись либо  используется одноразовый пароль, передаваемый посредством зарегистрированного на веб-портале "электронного правительства" абонентского номера сотовой связи покупателя ценных бумаг.</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292E7F" w:rsidRPr="00EC527C" w:rsidRDefault="00887345" w:rsidP="00292E7F">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w:t>
            </w:r>
            <w:r w:rsidR="00292E7F" w:rsidRPr="00EC527C">
              <w:rPr>
                <w:rFonts w:ascii="Times New Roman" w:hAnsi="Times New Roman" w:cs="Times New Roman"/>
                <w:sz w:val="24"/>
                <w:szCs w:val="24"/>
              </w:rPr>
              <w:t>ализации проектов в области ИКТ.</w:t>
            </w:r>
          </w:p>
          <w:p w:rsidR="00887345" w:rsidRPr="00EC527C" w:rsidRDefault="00887345" w:rsidP="00292E7F">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 xml:space="preserve">Полагаем необходимым </w:t>
            </w:r>
            <w:r w:rsidRPr="00EC527C">
              <w:rPr>
                <w:rFonts w:ascii="Times New Roman" w:eastAsia="Times New Roman" w:hAnsi="Times New Roman" w:cs="Times New Roman"/>
                <w:sz w:val="24"/>
                <w:szCs w:val="24"/>
              </w:rPr>
              <w:lastRenderedPageBreak/>
              <w:t xml:space="preserve">регламентировать возможность открытия лицевых счетов в реестре держателей ценных бумаг посредством предоставления профессиональному участнику рынка ценных бумаг (брокеру), а равно Оператору </w:t>
            </w:r>
            <w:proofErr w:type="spellStart"/>
            <w:r w:rsidRPr="00EC527C">
              <w:rPr>
                <w:rFonts w:ascii="Times New Roman" w:eastAsia="Times New Roman" w:hAnsi="Times New Roman" w:cs="Times New Roman"/>
                <w:sz w:val="24"/>
                <w:szCs w:val="24"/>
              </w:rPr>
              <w:t>краудинвестинговых</w:t>
            </w:r>
            <w:proofErr w:type="spellEnd"/>
            <w:r w:rsidRPr="00EC527C">
              <w:rPr>
                <w:rFonts w:ascii="Times New Roman" w:eastAsia="Times New Roman" w:hAnsi="Times New Roman" w:cs="Times New Roman"/>
                <w:sz w:val="24"/>
                <w:szCs w:val="24"/>
              </w:rPr>
              <w:t xml:space="preserve"> платформ, электронных заявок с применением либо электронной цифровой подписи либо средств динамической идентификации</w:t>
            </w:r>
          </w:p>
          <w:p w:rsidR="00292E7F" w:rsidRPr="00EC527C" w:rsidRDefault="00292E7F" w:rsidP="00292E7F">
            <w:pPr>
              <w:spacing w:after="0" w:line="240" w:lineRule="auto"/>
              <w:ind w:firstLine="142"/>
              <w:jc w:val="both"/>
              <w:rPr>
                <w:rFonts w:ascii="Times New Roman" w:eastAsia="Times New Roman" w:hAnsi="Times New Roman" w:cs="Times New Roman"/>
                <w:sz w:val="24"/>
                <w:szCs w:val="24"/>
              </w:rPr>
            </w:pPr>
          </w:p>
          <w:p w:rsidR="00292E7F" w:rsidRPr="00EC527C" w:rsidRDefault="00292E7F" w:rsidP="00292E7F">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proofErr w:type="spellStart"/>
            <w:r w:rsidRPr="00EC527C">
              <w:rPr>
                <w:rFonts w:ascii="Times New Roman" w:hAnsi="Times New Roman" w:cs="Times New Roman"/>
                <w:b/>
                <w:sz w:val="24"/>
                <w:szCs w:val="24"/>
              </w:rPr>
              <w:t>краудфандинг</w:t>
            </w:r>
            <w:proofErr w:type="spellEnd"/>
          </w:p>
          <w:p w:rsidR="00292E7F" w:rsidRPr="00EC527C" w:rsidRDefault="00292E7F" w:rsidP="00292E7F">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eastAsia="Arial Unicode MS" w:hAnsi="Times New Roman" w:cs="Times New Roman"/>
                <w:sz w:val="24"/>
                <w:szCs w:val="24"/>
              </w:rPr>
              <w:t>Пункт 11 статьи 45</w:t>
            </w:r>
          </w:p>
        </w:tc>
        <w:tc>
          <w:tcPr>
            <w:tcW w:w="3686" w:type="dxa"/>
          </w:tcPr>
          <w:p w:rsidR="00887345" w:rsidRPr="00EC527C" w:rsidRDefault="00887345" w:rsidP="00887345">
            <w:pPr>
              <w:pStyle w:val="ab"/>
              <w:spacing w:before="0" w:beforeAutospacing="0" w:after="0" w:afterAutospacing="0"/>
              <w:ind w:firstLine="142"/>
              <w:contextualSpacing/>
              <w:jc w:val="both"/>
              <w:textAlignment w:val="baseline"/>
              <w:rPr>
                <w:lang w:eastAsia="en-US"/>
              </w:rPr>
            </w:pPr>
            <w:r w:rsidRPr="00EC527C">
              <w:rPr>
                <w:lang w:eastAsia="en-US"/>
              </w:rPr>
              <w:t>Статья 45. Инфраструктура рынка ценных бумаг</w:t>
            </w:r>
          </w:p>
          <w:p w:rsidR="00887345" w:rsidRPr="00EC527C" w:rsidRDefault="00887345" w:rsidP="00887345">
            <w:pPr>
              <w:pStyle w:val="ab"/>
              <w:spacing w:before="0" w:beforeAutospacing="0" w:after="0" w:afterAutospacing="0"/>
              <w:ind w:firstLine="142"/>
              <w:contextualSpacing/>
              <w:jc w:val="both"/>
              <w:textAlignment w:val="baseline"/>
              <w:rPr>
                <w:lang w:eastAsia="en-US"/>
              </w:rPr>
            </w:pPr>
            <w:r w:rsidRPr="00EC527C">
              <w:rPr>
                <w:lang w:eastAsia="en-US"/>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11. отсутствует</w:t>
            </w:r>
          </w:p>
        </w:tc>
        <w:tc>
          <w:tcPr>
            <w:tcW w:w="5216" w:type="dxa"/>
          </w:tcPr>
          <w:p w:rsidR="00887345" w:rsidRPr="00EC527C" w:rsidRDefault="00887345" w:rsidP="00887345">
            <w:pPr>
              <w:pStyle w:val="ab"/>
              <w:spacing w:before="0" w:beforeAutospacing="0" w:after="0" w:afterAutospacing="0"/>
              <w:ind w:firstLine="142"/>
              <w:contextualSpacing/>
              <w:jc w:val="both"/>
              <w:textAlignment w:val="baseline"/>
              <w:rPr>
                <w:lang w:eastAsia="en-US"/>
              </w:rPr>
            </w:pPr>
            <w:r w:rsidRPr="00EC527C">
              <w:rPr>
                <w:lang w:eastAsia="en-US"/>
              </w:rPr>
              <w:t>Статья 45. Инфраструктура рынка ценных бумаг</w:t>
            </w:r>
          </w:p>
          <w:p w:rsidR="00887345" w:rsidRPr="00EC527C" w:rsidRDefault="00887345" w:rsidP="00887345">
            <w:pPr>
              <w:pStyle w:val="ab"/>
              <w:spacing w:before="0" w:beforeAutospacing="0" w:after="0" w:afterAutospacing="0"/>
              <w:ind w:firstLine="142"/>
              <w:contextualSpacing/>
              <w:jc w:val="both"/>
              <w:textAlignment w:val="baseline"/>
              <w:rPr>
                <w:b/>
                <w:lang w:eastAsia="en-US"/>
              </w:rPr>
            </w:pPr>
            <w:r w:rsidRPr="00EC527C">
              <w:rPr>
                <w:b/>
                <w:lang w:eastAsia="en-US"/>
              </w:rPr>
              <w:t>…</w:t>
            </w:r>
          </w:p>
          <w:p w:rsidR="00887345" w:rsidRPr="00EC527C" w:rsidRDefault="00887345" w:rsidP="00887345">
            <w:pPr>
              <w:pStyle w:val="ab"/>
              <w:spacing w:before="0" w:beforeAutospacing="0" w:after="0" w:afterAutospacing="0"/>
              <w:ind w:firstLine="142"/>
              <w:contextualSpacing/>
              <w:jc w:val="both"/>
              <w:textAlignment w:val="baseline"/>
              <w:rPr>
                <w:b/>
                <w:lang w:eastAsia="en-US"/>
              </w:rPr>
            </w:pPr>
            <w:r w:rsidRPr="00EC527C">
              <w:rPr>
                <w:b/>
                <w:lang w:eastAsia="en-US"/>
              </w:rPr>
              <w:t>11. Д</w:t>
            </w:r>
            <w:r w:rsidRPr="00EC527C">
              <w:rPr>
                <w:b/>
              </w:rPr>
              <w:t>еятельность операторов инвестиционной платформы по организации розничного финансирования (</w:t>
            </w:r>
            <w:proofErr w:type="spellStart"/>
            <w:r w:rsidRPr="00EC527C">
              <w:rPr>
                <w:b/>
              </w:rPr>
              <w:t>краудфандинг</w:t>
            </w:r>
            <w:proofErr w:type="spellEnd"/>
            <w:r w:rsidRPr="00EC527C">
              <w:rPr>
                <w:b/>
              </w:rPr>
              <w:t>) по организации розничного финансирования хозяйственных товариществ путем выпуска последними ценных бумаг или иных финансовых инструментов, не является деятельностью, не связанной с размещением таких ценных бумаг.</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механизма и создания условий для реализации проектов в области ИКТ </w:t>
            </w:r>
          </w:p>
          <w:p w:rsidR="00887345" w:rsidRPr="00EC527C" w:rsidRDefault="00887345" w:rsidP="00887345">
            <w:pPr>
              <w:widowControl w:val="0"/>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Деятельность по организации третьими лицами </w:t>
            </w:r>
            <w:proofErr w:type="spellStart"/>
            <w:r w:rsidRPr="00EC527C">
              <w:rPr>
                <w:rFonts w:ascii="Times New Roman" w:hAnsi="Times New Roman" w:cs="Times New Roman"/>
                <w:sz w:val="24"/>
                <w:szCs w:val="24"/>
              </w:rPr>
              <w:t>микроинвестирования</w:t>
            </w:r>
            <w:proofErr w:type="spellEnd"/>
            <w:r w:rsidRPr="00EC527C">
              <w:rPr>
                <w:rFonts w:ascii="Times New Roman" w:hAnsi="Times New Roman" w:cs="Times New Roman"/>
                <w:sz w:val="24"/>
                <w:szCs w:val="24"/>
              </w:rPr>
              <w:t xml:space="preserve"> хозяйственных товариществ путем выпуска последними ценных бумаг или иных финансовых инструментов, квалифицируется как деятельность, не связанная с размещением таких ценных </w:t>
            </w:r>
            <w:r w:rsidRPr="00EC527C">
              <w:rPr>
                <w:rFonts w:ascii="Times New Roman" w:hAnsi="Times New Roman" w:cs="Times New Roman"/>
                <w:sz w:val="24"/>
                <w:szCs w:val="24"/>
              </w:rPr>
              <w:lastRenderedPageBreak/>
              <w:t xml:space="preserve">бумаг/финансовых инструментов путем открытой подписки, представляя собой деятельность, связанную с поиском </w:t>
            </w:r>
            <w:proofErr w:type="spellStart"/>
            <w:r w:rsidRPr="00EC527C">
              <w:rPr>
                <w:rFonts w:ascii="Times New Roman" w:hAnsi="Times New Roman" w:cs="Times New Roman"/>
                <w:sz w:val="24"/>
                <w:szCs w:val="24"/>
              </w:rPr>
              <w:t>микроинвесторов</w:t>
            </w:r>
            <w:proofErr w:type="spellEnd"/>
            <w:r w:rsidRPr="00EC527C">
              <w:rPr>
                <w:rFonts w:ascii="Times New Roman" w:hAnsi="Times New Roman" w:cs="Times New Roman"/>
                <w:sz w:val="24"/>
                <w:szCs w:val="24"/>
              </w:rPr>
              <w:t xml:space="preserve">, включая, но не ограничиваясь, заключением соответствующих договоров/соглашений, предусматривающих сбор денег, в том числе до эмиссии ценных бумаг или купли-продажи финансовых инструментов, с целью их последующего размещения среди заранее определенного круга </w:t>
            </w:r>
            <w:proofErr w:type="spellStart"/>
            <w:r w:rsidRPr="00EC527C">
              <w:rPr>
                <w:rFonts w:ascii="Times New Roman" w:hAnsi="Times New Roman" w:cs="Times New Roman"/>
                <w:sz w:val="24"/>
                <w:szCs w:val="24"/>
              </w:rPr>
              <w:t>микроинвесторов</w:t>
            </w:r>
            <w:proofErr w:type="spellEnd"/>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292E7F" w:rsidRPr="00EC527C" w:rsidRDefault="00292E7F" w:rsidP="00292E7F">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МИК РК  </w:t>
            </w:r>
            <w:proofErr w:type="spellStart"/>
            <w:r w:rsidRPr="00EC527C">
              <w:rPr>
                <w:rFonts w:ascii="Times New Roman" w:hAnsi="Times New Roman" w:cs="Times New Roman"/>
                <w:b/>
                <w:sz w:val="24"/>
                <w:szCs w:val="24"/>
              </w:rPr>
              <w:t>краудфандинг</w:t>
            </w:r>
            <w:proofErr w:type="spellEnd"/>
          </w:p>
        </w:tc>
      </w:tr>
      <w:tr w:rsidR="00887345" w:rsidRPr="00EC527C" w:rsidTr="0096635D">
        <w:tc>
          <w:tcPr>
            <w:tcW w:w="15311" w:type="dxa"/>
            <w:gridSpan w:val="5"/>
          </w:tcPr>
          <w:p w:rsidR="00670C3C" w:rsidRDefault="00670C3C" w:rsidP="00887345">
            <w:pPr>
              <w:spacing w:after="0" w:line="240" w:lineRule="auto"/>
              <w:ind w:firstLine="142"/>
              <w:jc w:val="center"/>
              <w:rPr>
                <w:rFonts w:ascii="Times New Roman" w:hAnsi="Times New Roman" w:cs="Times New Roman"/>
                <w:b/>
                <w:sz w:val="24"/>
                <w:szCs w:val="24"/>
              </w:rPr>
            </w:pPr>
          </w:p>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w:t>
            </w:r>
            <w:r w:rsidRPr="00EC527C">
              <w:rPr>
                <w:rFonts w:ascii="Times New Roman" w:eastAsia="Times New Roman" w:hAnsi="Times New Roman" w:cs="Times New Roman"/>
                <w:b/>
                <w:bCs/>
                <w:spacing w:val="2"/>
                <w:sz w:val="24"/>
                <w:szCs w:val="24"/>
                <w:bdr w:val="none" w:sz="0" w:space="0" w:color="auto" w:frame="1"/>
              </w:rPr>
              <w:t>О кредитных бюро и формировании кредитных историй в Республике Казахстан</w:t>
            </w:r>
            <w:r w:rsidRPr="00EC527C">
              <w:rPr>
                <w:rFonts w:ascii="Times New Roman" w:hAnsi="Times New Roman" w:cs="Times New Roman"/>
                <w:b/>
                <w:sz w:val="24"/>
                <w:szCs w:val="24"/>
              </w:rPr>
              <w:t xml:space="preserve">» </w:t>
            </w:r>
          </w:p>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bCs/>
                <w:spacing w:val="2"/>
                <w:sz w:val="24"/>
                <w:szCs w:val="24"/>
                <w:bdr w:val="none" w:sz="0" w:space="0" w:color="auto" w:frame="1"/>
              </w:rPr>
              <w:t>от 6 июля 2004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Статья 1. Основные понятия, используемые в настоящем Законе</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      В настоящем Законе используются следующие основные понятия:</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lastRenderedPageBreak/>
              <w:t>6) кредитное бюро — организация, осуществляющая формирование кредитных историй, предоставление кредитных отчетов и оказание иных услуг;</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lastRenderedPageBreak/>
              <w:t>Статья 1. Основные понятия, используемые в настоящем Законе</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      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6) кредитное бюро — организация, осуществляющая формирование кредитных </w:t>
            </w:r>
            <w:r w:rsidRPr="00EC527C">
              <w:rPr>
                <w:rFonts w:ascii="Times New Roman" w:hAnsi="Times New Roman" w:cs="Times New Roman"/>
                <w:sz w:val="24"/>
                <w:szCs w:val="24"/>
              </w:rPr>
              <w:lastRenderedPageBreak/>
              <w:t xml:space="preserve">историй, предоставление кредитных отчетов и оказание иных услуг </w:t>
            </w:r>
            <w:r w:rsidRPr="00EC527C">
              <w:rPr>
                <w:rFonts w:ascii="Times New Roman" w:hAnsi="Times New Roman" w:cs="Times New Roman"/>
                <w:b/>
                <w:sz w:val="24"/>
                <w:szCs w:val="24"/>
              </w:rPr>
              <w:t>посредством информационных систем;</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условиях развития конкурентной среды </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со ст. 7 Закона о КБ строго определены виды деятельности кредитных бюро, которые как видно, </w:t>
            </w:r>
            <w:r w:rsidRPr="00EC527C">
              <w:rPr>
                <w:rFonts w:ascii="Times New Roman" w:hAnsi="Times New Roman" w:cs="Times New Roman"/>
                <w:sz w:val="24"/>
                <w:szCs w:val="24"/>
              </w:rPr>
              <w:lastRenderedPageBreak/>
              <w:t>непосредственно связаны с обменом, хранением и защитой электронной информации, хранимой в базах данных кредитных историй.</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Согласно п. 16 ст. 1 Закона о КБ, база данных кредитных историй — электронные информационные ресурсы кредитного бюро, основанные на информационных системах и информационных процессах, соответствующих требованиям, установленным законодательством Республики Казахстан.</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Кроме того, требования утверждаемые НБРК регламентируют именно использование информационно-коммуникационных технологий и обеспечение информационной безопасности при организации деятельности кредитных бюро.</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 11 ст. 17 Закона о КБ, обязанностью кредитных бюро является использование электронных информационных ресурсов и информационных систем в соответствии с </w:t>
            </w:r>
            <w:r w:rsidRPr="00EC527C">
              <w:rPr>
                <w:rFonts w:ascii="Times New Roman" w:hAnsi="Times New Roman" w:cs="Times New Roman"/>
                <w:sz w:val="24"/>
                <w:szCs w:val="24"/>
              </w:rPr>
              <w:lastRenderedPageBreak/>
              <w:t>законодательством Республики Казахстан.</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Все вышеизложенное характеризует кредитное бюро как информационно-технологическую компанию, осуществляющую ИТ-функции.</w:t>
            </w:r>
          </w:p>
          <w:p w:rsidR="00292E7F" w:rsidRPr="00EC527C" w:rsidRDefault="00292E7F" w:rsidP="00887345">
            <w:pPr>
              <w:spacing w:after="0" w:line="240" w:lineRule="auto"/>
              <w:ind w:firstLine="142"/>
              <w:contextualSpacing/>
              <w:jc w:val="both"/>
              <w:rPr>
                <w:rFonts w:ascii="Times New Roman" w:hAnsi="Times New Roman" w:cs="Times New Roman"/>
                <w:sz w:val="24"/>
                <w:szCs w:val="24"/>
              </w:rPr>
            </w:pPr>
          </w:p>
          <w:p w:rsidR="00887345" w:rsidRPr="00EC527C" w:rsidRDefault="00292E7F" w:rsidP="00292E7F">
            <w:pPr>
              <w:spacing w:after="0" w:line="240" w:lineRule="auto"/>
              <w:jc w:val="both"/>
              <w:rPr>
                <w:rFonts w:ascii="Times New Roman" w:hAnsi="Times New Roman" w:cs="Times New Roman"/>
                <w:b/>
                <w:sz w:val="24"/>
                <w:szCs w:val="24"/>
              </w:rPr>
            </w:pPr>
            <w:r w:rsidRPr="00EC527C">
              <w:rPr>
                <w:rFonts w:ascii="Times New Roman" w:hAnsi="Times New Roman" w:cs="Times New Roman"/>
                <w:b/>
                <w:sz w:val="24"/>
                <w:szCs w:val="24"/>
              </w:rPr>
              <w:t xml:space="preserve">ПКБ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Статья 1</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13) согласие субъекта кредитной истории — письменное разрешение субъекта кредитной истории на предоставление информации о нем в кредитные бюро (за исключением кредитного бюро с государственным участием) либо выдачу кредитного отчета о нем другим лицам из кредитного бюро, оформляемое в соответствии с требованиями, установленными </w:t>
            </w:r>
            <w:r w:rsidRPr="00EC527C">
              <w:rPr>
                <w:rFonts w:ascii="Times New Roman" w:hAnsi="Times New Roman" w:cs="Times New Roman"/>
                <w:sz w:val="24"/>
                <w:szCs w:val="24"/>
              </w:rPr>
              <w:lastRenderedPageBreak/>
              <w:t>законодательством Республики Казахстан;</w:t>
            </w: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 Основные понятия, используемые в настоящем Законе</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13) согласие субъекта кредитной истории — письменное </w:t>
            </w:r>
            <w:r w:rsidRPr="00EC527C">
              <w:rPr>
                <w:rFonts w:ascii="Times New Roman" w:hAnsi="Times New Roman" w:cs="Times New Roman"/>
                <w:b/>
                <w:sz w:val="24"/>
                <w:szCs w:val="24"/>
              </w:rPr>
              <w:t>или совершенное в электронной форме</w:t>
            </w:r>
            <w:r w:rsidRPr="00EC527C">
              <w:rPr>
                <w:rFonts w:ascii="Times New Roman" w:hAnsi="Times New Roman" w:cs="Times New Roman"/>
                <w:sz w:val="24"/>
                <w:szCs w:val="24"/>
              </w:rPr>
              <w:t xml:space="preserve"> разрешение субъекта кредитной истории на предоставление информации о нем в кредитные бюро (за исключением кредитного бюро с государственным участием) либо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Для реализации возможности предоставления полного процесса услуг кредитования электронным способом.</w:t>
            </w: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Пункт 3 статьи 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color w:val="auto"/>
                <w:sz w:val="24"/>
                <w:szCs w:val="24"/>
              </w:rPr>
              <w:t xml:space="preserve">Статья 7. Виды деятельности, осуществляемые кредитными бюро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Основными видами деятельности кредитных бюро являются формирование кредитных историй и предоставление кредитных отчетов.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К дополнительным видам деятельности кредитного бюро относятся: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реализация специализированного программного обеспечения, используемого для автоматизации деятельности участников системы формирования кредитных историй и их использования;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реализация специальной литературы и иных информационных материалов, относящихся к деятельности кредитного бюро;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предоставление консультационных услуг, </w:t>
            </w:r>
            <w:r w:rsidRPr="00EC527C">
              <w:rPr>
                <w:rFonts w:ascii="Times New Roman" w:hAnsi="Times New Roman" w:cs="Times New Roman"/>
                <w:sz w:val="24"/>
                <w:szCs w:val="24"/>
              </w:rPr>
              <w:lastRenderedPageBreak/>
              <w:t xml:space="preserve">связанных с информационным обеспечением участников системы формирования кредитных историй и их использования;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4) предоставление услуг по расчету кредитного </w:t>
            </w:r>
            <w:proofErr w:type="spellStart"/>
            <w:r w:rsidRPr="00EC527C">
              <w:rPr>
                <w:rStyle w:val="s0"/>
                <w:rFonts w:ascii="Times New Roman" w:hAnsi="Times New Roman" w:cs="Times New Roman"/>
                <w:color w:val="auto"/>
                <w:sz w:val="24"/>
                <w:szCs w:val="24"/>
              </w:rPr>
              <w:t>скоринга</w:t>
            </w:r>
            <w:proofErr w:type="spellEnd"/>
            <w:r w:rsidRPr="00EC527C">
              <w:rPr>
                <w:rStyle w:val="s0"/>
                <w:rFonts w:ascii="Times New Roman" w:hAnsi="Times New Roman" w:cs="Times New Roman"/>
                <w:color w:val="auto"/>
                <w:sz w:val="24"/>
                <w:szCs w:val="24"/>
              </w:rPr>
              <w:t xml:space="preserve"> субъектов кредитных историй;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маркетинговые и статистические исследования;</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6) исключен в соответствии с </w:t>
            </w:r>
            <w:hyperlink r:id="rId16" w:tooltip="Закон Республики Казахстан от 28 декабря 2011 года № 524-IV " w:history="1">
              <w:r w:rsidRPr="00EC527C">
                <w:rPr>
                  <w:rStyle w:val="s0"/>
                  <w:rFonts w:ascii="Times New Roman" w:hAnsi="Times New Roman" w:cs="Times New Roman"/>
                  <w:color w:val="auto"/>
                  <w:sz w:val="24"/>
                  <w:szCs w:val="24"/>
                </w:rPr>
                <w:t>Законом</w:t>
              </w:r>
            </w:hyperlink>
            <w:r w:rsidRPr="00EC527C">
              <w:rPr>
                <w:rStyle w:val="s0"/>
                <w:rFonts w:ascii="Times New Roman" w:hAnsi="Times New Roman" w:cs="Times New Roman"/>
                <w:color w:val="auto"/>
                <w:sz w:val="24"/>
                <w:szCs w:val="24"/>
              </w:rPr>
              <w:t xml:space="preserve"> РК от 28.12.11 г. № 524-IV </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2-1. Кредитное бюро с государственным участием осуществляет формирование и ведение базы данных по страхованию в соответствии с </w:t>
            </w:r>
            <w:hyperlink r:id="rId17" w:history="1">
              <w:r w:rsidRPr="00EC527C">
                <w:rPr>
                  <w:rStyle w:val="s0"/>
                  <w:rFonts w:ascii="Times New Roman" w:hAnsi="Times New Roman" w:cs="Times New Roman"/>
                  <w:color w:val="auto"/>
                  <w:sz w:val="24"/>
                  <w:szCs w:val="24"/>
                </w:rPr>
                <w:t>Законом</w:t>
              </w:r>
            </w:hyperlink>
            <w:r w:rsidRPr="00EC527C">
              <w:rPr>
                <w:rStyle w:val="s0"/>
                <w:rFonts w:ascii="Times New Roman" w:hAnsi="Times New Roman" w:cs="Times New Roman"/>
                <w:color w:val="auto"/>
                <w:sz w:val="24"/>
                <w:szCs w:val="24"/>
              </w:rPr>
              <w:t xml:space="preserve"> Республики Казахстан «О страховой деятельности».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2-2. Для кредитного бюро с государственным участием предоставление услуг по расчету кредитного </w:t>
            </w:r>
            <w:proofErr w:type="spellStart"/>
            <w:r w:rsidRPr="00EC527C">
              <w:rPr>
                <w:rStyle w:val="s0"/>
                <w:rFonts w:ascii="Times New Roman" w:hAnsi="Times New Roman" w:cs="Times New Roman"/>
                <w:color w:val="auto"/>
                <w:sz w:val="24"/>
                <w:szCs w:val="24"/>
              </w:rPr>
              <w:t>скоринга</w:t>
            </w:r>
            <w:proofErr w:type="spellEnd"/>
            <w:r w:rsidRPr="00EC527C">
              <w:rPr>
                <w:rStyle w:val="s0"/>
                <w:rFonts w:ascii="Times New Roman" w:hAnsi="Times New Roman" w:cs="Times New Roman"/>
                <w:color w:val="auto"/>
                <w:sz w:val="24"/>
                <w:szCs w:val="24"/>
              </w:rPr>
              <w:t xml:space="preserve"> относится к основному виду деятельности и является обязательным.</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3. Кредитные бюро не вправе осуществлять виды предпринимательской </w:t>
            </w:r>
            <w:r w:rsidRPr="00EC527C">
              <w:rPr>
                <w:rFonts w:ascii="Times New Roman" w:hAnsi="Times New Roman" w:cs="Times New Roman"/>
                <w:sz w:val="24"/>
                <w:szCs w:val="24"/>
              </w:rPr>
              <w:lastRenderedPageBreak/>
              <w:t>деятельности, не предусмотренные настоящей статьей, за исключением деятельности оператора технологической платформы,</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color w:val="auto"/>
                <w:sz w:val="24"/>
                <w:szCs w:val="24"/>
              </w:rPr>
              <w:lastRenderedPageBreak/>
              <w:t xml:space="preserve">Статья 7. Виды деятельности, осуществляемые кредитными бюро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Основными видами деятельности кредитных бюро являются формирование кредитных историй и предоставление кредитных отчетов.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К дополнительным видам деятельности кредитного бюро относятся: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реализация специализированного программного обеспечения, используемого для автоматизации деятельности участников системы формирования кредитных историй и их использования;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реализация специальной литературы и иных информационных материалов, относящихся к деятельности кредитного бюро;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предоставление консультационных услуг, связанных с информационным обеспечением участников системы формирования кредитных историй и их использования; </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bookmarkStart w:id="30" w:name="sub1006268168"/>
            <w:r w:rsidRPr="00EC527C">
              <w:rPr>
                <w:rStyle w:val="s0"/>
                <w:rFonts w:ascii="Times New Roman" w:hAnsi="Times New Roman" w:cs="Times New Roman"/>
                <w:color w:val="auto"/>
                <w:sz w:val="24"/>
                <w:szCs w:val="24"/>
              </w:rPr>
              <w:t xml:space="preserve">4) предоставление услуг по расчету кредитного </w:t>
            </w:r>
            <w:proofErr w:type="spellStart"/>
            <w:r w:rsidRPr="00EC527C">
              <w:rPr>
                <w:rStyle w:val="s0"/>
                <w:rFonts w:ascii="Times New Roman" w:hAnsi="Times New Roman" w:cs="Times New Roman"/>
                <w:color w:val="auto"/>
                <w:sz w:val="24"/>
                <w:szCs w:val="24"/>
              </w:rPr>
              <w:t>скоринга</w:t>
            </w:r>
            <w:proofErr w:type="spellEnd"/>
            <w:r w:rsidRPr="00EC527C">
              <w:rPr>
                <w:rStyle w:val="s0"/>
                <w:rFonts w:ascii="Times New Roman" w:hAnsi="Times New Roman" w:cs="Times New Roman"/>
                <w:color w:val="auto"/>
                <w:sz w:val="24"/>
                <w:szCs w:val="24"/>
              </w:rPr>
              <w:t xml:space="preserve"> субъектов кредитных историй;</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5) маркетинговые и статистические исследования;</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 xml:space="preserve">6) исключен в соответствии с </w:t>
            </w:r>
            <w:bookmarkStart w:id="31" w:name="sub1002246241"/>
            <w:r w:rsidR="00BA466C" w:rsidRPr="00EC527C">
              <w:rPr>
                <w:rStyle w:val="s0"/>
                <w:rFonts w:ascii="Times New Roman" w:hAnsi="Times New Roman" w:cs="Times New Roman"/>
                <w:color w:val="auto"/>
                <w:sz w:val="24"/>
                <w:szCs w:val="24"/>
              </w:rPr>
              <w:fldChar w:fldCharType="begin"/>
            </w:r>
            <w:r w:rsidRPr="00EC527C">
              <w:rPr>
                <w:rStyle w:val="s0"/>
                <w:rFonts w:ascii="Times New Roman" w:hAnsi="Times New Roman" w:cs="Times New Roman"/>
                <w:color w:val="auto"/>
                <w:sz w:val="24"/>
                <w:szCs w:val="24"/>
              </w:rPr>
              <w:instrText xml:space="preserve"> HYPERLINK "jl:31110631.2006.1002246241_0" \o "Закон Республики Казахстан от 28 декабря 2011 года № 524-IV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(с изменениями по состоянию на 27.04.2015 г.)" </w:instrText>
            </w:r>
            <w:r w:rsidR="00BA466C" w:rsidRPr="00EC527C">
              <w:rPr>
                <w:rStyle w:val="s0"/>
                <w:rFonts w:ascii="Times New Roman" w:hAnsi="Times New Roman" w:cs="Times New Roman"/>
                <w:color w:val="auto"/>
                <w:sz w:val="24"/>
                <w:szCs w:val="24"/>
              </w:rPr>
              <w:fldChar w:fldCharType="separate"/>
            </w:r>
            <w:r w:rsidRPr="00EC527C">
              <w:rPr>
                <w:rStyle w:val="s0"/>
                <w:rFonts w:ascii="Times New Roman" w:hAnsi="Times New Roman" w:cs="Times New Roman"/>
                <w:color w:val="auto"/>
                <w:sz w:val="24"/>
                <w:szCs w:val="24"/>
              </w:rPr>
              <w:t>Законом</w:t>
            </w:r>
            <w:r w:rsidR="00BA466C" w:rsidRPr="00EC527C">
              <w:rPr>
                <w:rStyle w:val="s0"/>
                <w:rFonts w:ascii="Times New Roman" w:hAnsi="Times New Roman" w:cs="Times New Roman"/>
                <w:color w:val="auto"/>
                <w:sz w:val="24"/>
                <w:szCs w:val="24"/>
              </w:rPr>
              <w:fldChar w:fldCharType="end"/>
            </w:r>
            <w:bookmarkEnd w:id="31"/>
            <w:r w:rsidRPr="00EC527C">
              <w:rPr>
                <w:rStyle w:val="s0"/>
                <w:rFonts w:ascii="Times New Roman" w:hAnsi="Times New Roman" w:cs="Times New Roman"/>
                <w:color w:val="auto"/>
                <w:sz w:val="24"/>
                <w:szCs w:val="24"/>
              </w:rPr>
              <w:t xml:space="preserve"> РК от 28.12.11 г. № 524-IV </w:t>
            </w:r>
          </w:p>
          <w:p w:rsidR="00887345" w:rsidRPr="00EC527C" w:rsidRDefault="00887345" w:rsidP="00887345">
            <w:pPr>
              <w:spacing w:after="0" w:line="240" w:lineRule="auto"/>
              <w:ind w:firstLine="142"/>
              <w:jc w:val="both"/>
              <w:rPr>
                <w:rStyle w:val="s0"/>
                <w:rFonts w:ascii="Times New Roman" w:hAnsi="Times New Roman" w:cs="Times New Roman"/>
                <w:color w:val="auto"/>
                <w:sz w:val="24"/>
                <w:szCs w:val="24"/>
              </w:rPr>
            </w:pPr>
            <w:bookmarkStart w:id="32" w:name="SUB7020100"/>
            <w:bookmarkEnd w:id="32"/>
            <w:r w:rsidRPr="00EC527C">
              <w:rPr>
                <w:rStyle w:val="s0"/>
                <w:rFonts w:ascii="Times New Roman" w:hAnsi="Times New Roman" w:cs="Times New Roman"/>
                <w:color w:val="auto"/>
                <w:sz w:val="24"/>
                <w:szCs w:val="24"/>
              </w:rPr>
              <w:lastRenderedPageBreak/>
              <w:t xml:space="preserve">2-1. Кредитное бюро с государственным участием осуществляет формирование и ведение базы данных по страхованию в соответствии с </w:t>
            </w:r>
            <w:bookmarkStart w:id="33" w:name="sub1000000975"/>
            <w:r w:rsidR="00BA466C" w:rsidRPr="00EC527C">
              <w:rPr>
                <w:rStyle w:val="s0"/>
                <w:rFonts w:ascii="Times New Roman" w:hAnsi="Times New Roman" w:cs="Times New Roman"/>
                <w:color w:val="auto"/>
                <w:sz w:val="24"/>
                <w:szCs w:val="24"/>
              </w:rPr>
              <w:fldChar w:fldCharType="begin"/>
            </w:r>
            <w:r w:rsidRPr="00EC527C">
              <w:rPr>
                <w:rStyle w:val="s0"/>
                <w:rFonts w:ascii="Times New Roman" w:hAnsi="Times New Roman" w:cs="Times New Roman"/>
                <w:color w:val="auto"/>
                <w:sz w:val="24"/>
                <w:szCs w:val="24"/>
              </w:rPr>
              <w:instrText xml:space="preserve"> HYPERLINK "jl:1021136.0%20" </w:instrText>
            </w:r>
            <w:r w:rsidR="00BA466C" w:rsidRPr="00EC527C">
              <w:rPr>
                <w:rStyle w:val="s0"/>
                <w:rFonts w:ascii="Times New Roman" w:hAnsi="Times New Roman" w:cs="Times New Roman"/>
                <w:color w:val="auto"/>
                <w:sz w:val="24"/>
                <w:szCs w:val="24"/>
              </w:rPr>
              <w:fldChar w:fldCharType="separate"/>
            </w:r>
            <w:r w:rsidRPr="00EC527C">
              <w:rPr>
                <w:rStyle w:val="s0"/>
                <w:rFonts w:ascii="Times New Roman" w:hAnsi="Times New Roman" w:cs="Times New Roman"/>
                <w:color w:val="auto"/>
                <w:sz w:val="24"/>
                <w:szCs w:val="24"/>
              </w:rPr>
              <w:t>Законом</w:t>
            </w:r>
            <w:r w:rsidR="00BA466C" w:rsidRPr="00EC527C">
              <w:rPr>
                <w:rStyle w:val="s0"/>
                <w:rFonts w:ascii="Times New Roman" w:hAnsi="Times New Roman" w:cs="Times New Roman"/>
                <w:color w:val="auto"/>
                <w:sz w:val="24"/>
                <w:szCs w:val="24"/>
              </w:rPr>
              <w:fldChar w:fldCharType="end"/>
            </w:r>
            <w:bookmarkEnd w:id="33"/>
            <w:r w:rsidRPr="00EC527C">
              <w:rPr>
                <w:rStyle w:val="s0"/>
                <w:rFonts w:ascii="Times New Roman" w:hAnsi="Times New Roman" w:cs="Times New Roman"/>
                <w:color w:val="auto"/>
                <w:sz w:val="24"/>
                <w:szCs w:val="24"/>
              </w:rPr>
              <w:t xml:space="preserve"> Республики Казахстан «О страховой деятельности».</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34" w:name="SUB7020200"/>
            <w:bookmarkEnd w:id="30"/>
            <w:bookmarkEnd w:id="34"/>
            <w:r w:rsidRPr="00EC527C">
              <w:rPr>
                <w:rStyle w:val="s0"/>
                <w:rFonts w:ascii="Times New Roman" w:hAnsi="Times New Roman" w:cs="Times New Roman"/>
                <w:color w:val="auto"/>
                <w:sz w:val="24"/>
                <w:szCs w:val="24"/>
              </w:rPr>
              <w:t xml:space="preserve">2-2. Для кредитного бюро с государственным участием предоставление услуг по расчету кредитного </w:t>
            </w:r>
            <w:proofErr w:type="spellStart"/>
            <w:r w:rsidRPr="00EC527C">
              <w:rPr>
                <w:rStyle w:val="s0"/>
                <w:rFonts w:ascii="Times New Roman" w:hAnsi="Times New Roman" w:cs="Times New Roman"/>
                <w:color w:val="auto"/>
                <w:sz w:val="24"/>
                <w:szCs w:val="24"/>
              </w:rPr>
              <w:t>скоринга</w:t>
            </w:r>
            <w:proofErr w:type="spellEnd"/>
            <w:r w:rsidRPr="00EC527C">
              <w:rPr>
                <w:rStyle w:val="s0"/>
                <w:rFonts w:ascii="Times New Roman" w:hAnsi="Times New Roman" w:cs="Times New Roman"/>
                <w:color w:val="auto"/>
                <w:sz w:val="24"/>
                <w:szCs w:val="24"/>
              </w:rPr>
              <w:t xml:space="preserve"> относится к основному виду деятельности и является обязательным.</w:t>
            </w:r>
          </w:p>
          <w:p w:rsidR="00887345" w:rsidRPr="00EC527C" w:rsidRDefault="00887345" w:rsidP="00887345">
            <w:pPr>
              <w:spacing w:after="0" w:line="240" w:lineRule="auto"/>
              <w:ind w:firstLine="142"/>
              <w:jc w:val="both"/>
              <w:rPr>
                <w:rFonts w:ascii="Times New Roman" w:hAnsi="Times New Roman" w:cs="Times New Roman"/>
                <w:b/>
                <w:sz w:val="24"/>
                <w:szCs w:val="24"/>
              </w:rPr>
            </w:pPr>
            <w:bookmarkStart w:id="35" w:name="SUB70300"/>
            <w:bookmarkEnd w:id="35"/>
            <w:r w:rsidRPr="00EC527C">
              <w:rPr>
                <w:rFonts w:ascii="Times New Roman" w:hAnsi="Times New Roman" w:cs="Times New Roman"/>
                <w:sz w:val="24"/>
                <w:szCs w:val="24"/>
              </w:rPr>
              <w:t xml:space="preserve">3. Кредитные бюро не вправе осуществлять виды предпринимательской деятельности, не предусмотренные настоящей статьей, </w:t>
            </w:r>
            <w:r w:rsidRPr="00EC527C">
              <w:rPr>
                <w:rFonts w:ascii="Times New Roman" w:hAnsi="Times New Roman" w:cs="Times New Roman"/>
                <w:b/>
                <w:sz w:val="24"/>
                <w:szCs w:val="24"/>
              </w:rPr>
              <w:t>за исключением деятельности по реализации  получения услуг электронным (дистанционным) способом в случаях, предусмотренных законами Республики Казахстан.</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Для реализации возможности предоставления полного процесса услуг кредитования электронным способом.</w:t>
            </w: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292E7F">
            <w:pPr>
              <w:spacing w:after="0" w:line="240" w:lineRule="auto"/>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2F3D2D" w:rsidP="002F3D2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w:t>
            </w:r>
            <w:r w:rsidR="00887345" w:rsidRPr="00EC527C">
              <w:rPr>
                <w:rFonts w:ascii="Times New Roman" w:hAnsi="Times New Roman" w:cs="Times New Roman"/>
                <w:sz w:val="24"/>
                <w:szCs w:val="24"/>
              </w:rPr>
              <w:t>ункт</w:t>
            </w:r>
            <w:r w:rsidR="00887345" w:rsidRPr="00EC527C">
              <w:rPr>
                <w:rFonts w:ascii="Times New Roman" w:hAnsi="Times New Roman" w:cs="Times New Roman"/>
                <w:sz w:val="24"/>
                <w:szCs w:val="24"/>
                <w:lang w:val="en-US"/>
              </w:rPr>
              <w:t xml:space="preserve"> 2 </w:t>
            </w:r>
            <w:r w:rsidR="00887345" w:rsidRPr="00EC527C">
              <w:rPr>
                <w:rFonts w:ascii="Times New Roman" w:hAnsi="Times New Roman" w:cs="Times New Roman"/>
                <w:sz w:val="24"/>
                <w:szCs w:val="24"/>
              </w:rPr>
              <w:t>статьи 19</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19. Права и обязанности поставщика информации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Поставщики информации, указанные в подпунктах 1), 2) и 4) пункта 1 статьи 18 настоящего Закона, обязаны:</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2) заключить договор о предоставлении информации с </w:t>
            </w:r>
            <w:r w:rsidRPr="00EC527C">
              <w:rPr>
                <w:rFonts w:ascii="Times New Roman" w:hAnsi="Times New Roman" w:cs="Times New Roman"/>
                <w:b/>
                <w:sz w:val="24"/>
                <w:szCs w:val="24"/>
              </w:rPr>
              <w:t>кредитным бюро с государственным участием;</w:t>
            </w:r>
          </w:p>
          <w:p w:rsidR="00887345" w:rsidRPr="00EC527C" w:rsidRDefault="00887345" w:rsidP="00887345">
            <w:pPr>
              <w:spacing w:after="0" w:line="240" w:lineRule="auto"/>
              <w:ind w:firstLine="142"/>
              <w:jc w:val="both"/>
              <w:rPr>
                <w:rStyle w:val="s1"/>
                <w:rFonts w:ascii="Times New Roman" w:hAnsi="Times New Roman" w:cs="Times New Roman"/>
                <w:color w:val="auto"/>
                <w:sz w:val="24"/>
                <w:szCs w:val="24"/>
              </w:rPr>
            </w:pPr>
            <w:r w:rsidRPr="00EC527C">
              <w:rPr>
                <w:rFonts w:ascii="Times New Roman" w:hAnsi="Times New Roman" w:cs="Times New Roman"/>
                <w:sz w:val="24"/>
                <w:szCs w:val="24"/>
              </w:rPr>
              <w:t>     </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19. Права и обязанности поставщика информации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Поставщики информации, указанные в подпунктах 1), 2) и 4) пункта 1 статьи 18 настоящего Закона, обязаны: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заключить договор о предоставлении информации не менее чем с одним кредитными бюро;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Style w:val="s1"/>
                <w:rFonts w:ascii="Times New Roman" w:hAnsi="Times New Roman" w:cs="Times New Roman"/>
                <w:b/>
                <w:color w:val="auto"/>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Для соблюдения принципов </w:t>
            </w:r>
            <w:r w:rsidRPr="00EC527C">
              <w:rPr>
                <w:rFonts w:ascii="Times New Roman" w:hAnsi="Times New Roman" w:cs="Times New Roman"/>
                <w:sz w:val="24"/>
                <w:szCs w:val="24"/>
                <w:lang w:val="en-US"/>
              </w:rPr>
              <w:t>Yellow</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Pages</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Rules</w:t>
            </w:r>
            <w:r w:rsidRPr="00EC527C">
              <w:rPr>
                <w:rFonts w:ascii="Times New Roman" w:hAnsi="Times New Roman" w:cs="Times New Roman"/>
                <w:sz w:val="24"/>
                <w:szCs w:val="24"/>
              </w:rPr>
              <w:t>, требуется как минимум предоставление равных конкурентных условий для всех кредитных бюро</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 xml:space="preserve">Указанное положение, как мы полагаем, является потенциальным </w:t>
            </w:r>
            <w:proofErr w:type="spellStart"/>
            <w:r w:rsidRPr="00EC527C">
              <w:rPr>
                <w:rFonts w:ascii="Times New Roman" w:hAnsi="Times New Roman" w:cs="Times New Roman"/>
                <w:sz w:val="24"/>
                <w:szCs w:val="24"/>
              </w:rPr>
              <w:t>факторои</w:t>
            </w:r>
            <w:proofErr w:type="spellEnd"/>
            <w:r w:rsidRPr="00EC527C">
              <w:rPr>
                <w:rFonts w:ascii="Times New Roman" w:hAnsi="Times New Roman" w:cs="Times New Roman"/>
                <w:sz w:val="24"/>
                <w:szCs w:val="24"/>
              </w:rPr>
              <w:t xml:space="preserve"> для ограничения конкуренции в области оказания услуг кредитных бюро, поскольку они предоставляют кредитному бюро с государственным участием статус и преимущества, которые отличается от статуса и возможностей иных субъектов на данном рынке и ставит последних в неравное и ущемленное положение.</w:t>
            </w:r>
          </w:p>
          <w:p w:rsidR="00292E7F" w:rsidRPr="00EC527C" w:rsidRDefault="00292E7F" w:rsidP="00887345">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t xml:space="preserve">ПКБ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 Статьи 23</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23. Общие условия предоставления информации в кредитные бюро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Поставщики информации, указанные в подпунктах 1), 2), 3-1) и 4) пункта 1 </w:t>
            </w:r>
            <w:hyperlink r:id="rId18" w:history="1">
              <w:r w:rsidRPr="00EC527C">
                <w:rPr>
                  <w:rFonts w:ascii="Times New Roman" w:hAnsi="Times New Roman" w:cs="Times New Roman"/>
                  <w:sz w:val="24"/>
                  <w:szCs w:val="24"/>
                </w:rPr>
                <w:t>статьи 18</w:t>
              </w:r>
            </w:hyperlink>
            <w:r w:rsidRPr="00EC527C">
              <w:rPr>
                <w:rFonts w:ascii="Times New Roman" w:hAnsi="Times New Roman" w:cs="Times New Roman"/>
                <w:sz w:val="24"/>
                <w:szCs w:val="24"/>
              </w:rPr>
              <w:t xml:space="preserve"> настоящего Закона обязаны предоставлять информацию в </w:t>
            </w:r>
            <w:r w:rsidRPr="00EC527C">
              <w:rPr>
                <w:rFonts w:ascii="Times New Roman" w:hAnsi="Times New Roman" w:cs="Times New Roman"/>
                <w:b/>
                <w:sz w:val="24"/>
                <w:szCs w:val="24"/>
              </w:rPr>
              <w:t>кредитное бюро с государственным участием,</w:t>
            </w:r>
            <w:r w:rsidRPr="00EC527C">
              <w:rPr>
                <w:rFonts w:ascii="Times New Roman" w:hAnsi="Times New Roman" w:cs="Times New Roman"/>
                <w:sz w:val="24"/>
                <w:szCs w:val="24"/>
              </w:rPr>
              <w:t xml:space="preserve"> а также при наличии согласия субъекта кредитной истории на основании договоров о предоставлении информации в иные кредитные бюро, за исключением случая, предусмотренного пунктом 4 статьи 25 настоящего Закона.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Условия предоставления поставщиками информации, указанными в части первой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w:t>
            </w:r>
            <w:r w:rsidRPr="00EC527C">
              <w:rPr>
                <w:rFonts w:ascii="Times New Roman" w:hAnsi="Times New Roman" w:cs="Times New Roman"/>
                <w:sz w:val="24"/>
                <w:szCs w:val="24"/>
              </w:rPr>
              <w:lastRenderedPageBreak/>
              <w:t>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23. Общие условия предоставления информации в кредитные бюро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Поставщики информации, указанные в подпунктах 1), 2) и 3-1) пункта 1 </w:t>
            </w:r>
            <w:hyperlink r:id="rId19" w:history="1">
              <w:r w:rsidRPr="00EC527C">
                <w:rPr>
                  <w:rFonts w:ascii="Times New Roman" w:hAnsi="Times New Roman" w:cs="Times New Roman"/>
                  <w:sz w:val="24"/>
                  <w:szCs w:val="24"/>
                </w:rPr>
                <w:t>статьи 18</w:t>
              </w:r>
            </w:hyperlink>
            <w:r w:rsidRPr="00EC527C">
              <w:rPr>
                <w:rFonts w:ascii="Times New Roman" w:hAnsi="Times New Roman" w:cs="Times New Roman"/>
                <w:sz w:val="24"/>
                <w:szCs w:val="24"/>
              </w:rPr>
              <w:t xml:space="preserve"> настоящего Закона, обязаны предоставлять информацию не менее чем в одно кредитное бюро, с которым заключен договор о предоставлении информации.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Условия предоставления поставщиками информации, указанными в части первой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Для соблюдения принципов </w:t>
            </w:r>
            <w:r w:rsidRPr="00EC527C">
              <w:rPr>
                <w:rFonts w:ascii="Times New Roman" w:hAnsi="Times New Roman" w:cs="Times New Roman"/>
                <w:sz w:val="24"/>
                <w:szCs w:val="24"/>
                <w:lang w:val="en-US"/>
              </w:rPr>
              <w:t>Yellow</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Pages</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Rules</w:t>
            </w:r>
            <w:r w:rsidRPr="00EC527C">
              <w:rPr>
                <w:rFonts w:ascii="Times New Roman" w:hAnsi="Times New Roman" w:cs="Times New Roman"/>
                <w:sz w:val="24"/>
                <w:szCs w:val="24"/>
              </w:rPr>
              <w:t xml:space="preserve"> требуется исключить </w:t>
            </w:r>
            <w:proofErr w:type="spellStart"/>
            <w:r w:rsidRPr="00EC527C">
              <w:rPr>
                <w:rFonts w:ascii="Times New Roman" w:hAnsi="Times New Roman" w:cs="Times New Roman"/>
                <w:sz w:val="24"/>
                <w:szCs w:val="24"/>
              </w:rPr>
              <w:t>квазигосударственные</w:t>
            </w:r>
            <w:proofErr w:type="spellEnd"/>
            <w:r w:rsidRPr="00EC527C">
              <w:rPr>
                <w:rFonts w:ascii="Times New Roman" w:hAnsi="Times New Roman" w:cs="Times New Roman"/>
                <w:sz w:val="24"/>
                <w:szCs w:val="24"/>
              </w:rPr>
              <w:t xml:space="preserve"> организации или предоставить равные права для всех кредитных бюро, которые будут способствовать развитию института кредитных бюро для создания конкурентного рынка услуг.</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 xml:space="preserve">Указанное положение, как мы полагаем,  является потенциальным </w:t>
            </w:r>
            <w:proofErr w:type="spellStart"/>
            <w:r w:rsidRPr="00EC527C">
              <w:rPr>
                <w:rFonts w:ascii="Times New Roman" w:hAnsi="Times New Roman" w:cs="Times New Roman"/>
                <w:sz w:val="24"/>
                <w:szCs w:val="24"/>
              </w:rPr>
              <w:t>факторои</w:t>
            </w:r>
            <w:proofErr w:type="spellEnd"/>
            <w:r w:rsidRPr="00EC527C">
              <w:rPr>
                <w:rFonts w:ascii="Times New Roman" w:hAnsi="Times New Roman" w:cs="Times New Roman"/>
                <w:sz w:val="24"/>
                <w:szCs w:val="24"/>
              </w:rPr>
              <w:t xml:space="preserve"> для ограничения конкуренции в области оказания услуг кредитных бюро, поскольку они предоставляют кредитному бюро с государственным участием статус и преимущества, которые отличается от статуса и возможностей иных субъектов на данном рынке и ставит последних в неравное и ущемленное положение.</w:t>
            </w:r>
          </w:p>
          <w:p w:rsidR="00292E7F" w:rsidRPr="00EC527C" w:rsidRDefault="00292E7F" w:rsidP="00887345">
            <w:pPr>
              <w:spacing w:after="0" w:line="240" w:lineRule="auto"/>
              <w:ind w:firstLine="142"/>
              <w:contextualSpacing/>
              <w:jc w:val="both"/>
              <w:rPr>
                <w:rFonts w:ascii="Times New Roman" w:hAnsi="Times New Roman" w:cs="Times New Roman"/>
                <w:sz w:val="24"/>
                <w:szCs w:val="24"/>
              </w:rPr>
            </w:pPr>
          </w:p>
          <w:p w:rsidR="00887345" w:rsidRPr="00EC527C" w:rsidRDefault="00292E7F" w:rsidP="00292E7F">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 xml:space="preserve">ПКБ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3 статьи 23</w:t>
            </w:r>
          </w:p>
        </w:tc>
        <w:tc>
          <w:tcPr>
            <w:tcW w:w="3686" w:type="dxa"/>
          </w:tcPr>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23. Общие условия предоставления информации в кредитные бюро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Центральные исполнительные органы и принадлежащие либо подведомственные им юридические лица предоставляют информацию </w:t>
            </w:r>
            <w:r w:rsidRPr="00EC527C">
              <w:rPr>
                <w:rFonts w:ascii="Times New Roman" w:hAnsi="Times New Roman" w:cs="Times New Roman"/>
                <w:b/>
                <w:sz w:val="24"/>
                <w:szCs w:val="24"/>
              </w:rPr>
              <w:t>в кредитное бюро с государственным участием</w:t>
            </w:r>
            <w:r w:rsidRPr="00EC527C">
              <w:rPr>
                <w:rFonts w:ascii="Times New Roman" w:hAnsi="Times New Roman" w:cs="Times New Roman"/>
                <w:sz w:val="24"/>
                <w:szCs w:val="24"/>
              </w:rPr>
              <w:t xml:space="preserve"> на основании заключенного с ним договора о предоставлении информации либо с использованием электронного шлюза обмена информацией уполномоченного органа.</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23. Общие условия предоставления информации в кредитные бюро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Центральные исполнительные органы и принадлежащие либо подведомственные им юридические лица предоставляют информацию в кредитное бюро на основании заключенного с ним договора о предоставлении информации, либо с использованием электронного шлюза обмена информацией уполномоченного органа.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w:t>
            </w:r>
            <w:r w:rsidR="00292E7F" w:rsidRPr="00EC527C">
              <w:rPr>
                <w:rFonts w:ascii="Times New Roman" w:hAnsi="Times New Roman" w:cs="Times New Roman"/>
                <w:sz w:val="24"/>
                <w:szCs w:val="24"/>
              </w:rPr>
              <w:t>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Для соблюдения принципов </w:t>
            </w:r>
            <w:r w:rsidRPr="00EC527C">
              <w:rPr>
                <w:rFonts w:ascii="Times New Roman" w:hAnsi="Times New Roman" w:cs="Times New Roman"/>
                <w:sz w:val="24"/>
                <w:szCs w:val="24"/>
                <w:lang w:val="en-US"/>
              </w:rPr>
              <w:t>Yellow</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Pages</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Rules</w:t>
            </w:r>
            <w:r w:rsidRPr="00EC527C">
              <w:rPr>
                <w:rFonts w:ascii="Times New Roman" w:hAnsi="Times New Roman" w:cs="Times New Roman"/>
                <w:sz w:val="24"/>
                <w:szCs w:val="24"/>
              </w:rPr>
              <w:t xml:space="preserve"> требуется предоставить равные права, в том числе в части доступа к ГБД, для всех кредитных бюро, которые будут способствовать развитию института кредитных бюро для создания конкурентного рынка услуг.</w:t>
            </w: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ПКБ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r w:rsidRPr="00EC527C">
              <w:rPr>
                <w:rFonts w:ascii="Times New Roman" w:hAnsi="Times New Roman" w:cs="Times New Roman"/>
                <w:b/>
                <w:sz w:val="24"/>
                <w:szCs w:val="24"/>
              </w:rPr>
              <w:t>.</w:t>
            </w:r>
          </w:p>
          <w:p w:rsidR="00887345" w:rsidRPr="00EC527C" w:rsidRDefault="00887345" w:rsidP="00887345">
            <w:pPr>
              <w:pStyle w:val="j19"/>
              <w:shd w:val="clear" w:color="auto" w:fill="FFFFFF"/>
              <w:spacing w:before="0" w:beforeAutospacing="0" w:after="0" w:afterAutospacing="0"/>
              <w:ind w:firstLine="142"/>
              <w:jc w:val="both"/>
              <w:textAlignment w:val="baseline"/>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lang w:val="kk-KZ"/>
              </w:rPr>
              <w:t xml:space="preserve">Пункт 6 </w:t>
            </w:r>
            <w:r w:rsidRPr="00EC527C">
              <w:rPr>
                <w:rFonts w:ascii="Times New Roman" w:hAnsi="Times New Roman" w:cs="Times New Roman"/>
                <w:sz w:val="24"/>
                <w:szCs w:val="24"/>
              </w:rPr>
              <w:t>статьи</w:t>
            </w:r>
            <w:r w:rsidRPr="00EC527C">
              <w:rPr>
                <w:rFonts w:ascii="Times New Roman" w:hAnsi="Times New Roman" w:cs="Times New Roman"/>
                <w:sz w:val="24"/>
                <w:szCs w:val="24"/>
                <w:lang w:val="kk-KZ"/>
              </w:rPr>
              <w:t xml:space="preserve"> 23</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23. Общие условия предоставления информации в кредитные бюро</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6. Согласие субъектов кредитной истории на представление сведений о них в кредитные бюро на бумажном носителе должно храниться </w:t>
            </w:r>
            <w:r w:rsidRPr="00EC527C">
              <w:rPr>
                <w:rFonts w:ascii="Times New Roman" w:hAnsi="Times New Roman" w:cs="Times New Roman"/>
                <w:sz w:val="24"/>
                <w:szCs w:val="24"/>
              </w:rPr>
              <w:lastRenderedPageBreak/>
              <w:t>поставщиком информации не менее десяти лет с даты предоставления последней информации о них в кредитные бюро.</w:t>
            </w: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23. Общие условия предоставления информации в кредитные бюро</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6. </w:t>
            </w:r>
            <w:proofErr w:type="gramStart"/>
            <w:r w:rsidRPr="00EC527C">
              <w:rPr>
                <w:rFonts w:ascii="Times New Roman" w:hAnsi="Times New Roman" w:cs="Times New Roman"/>
                <w:sz w:val="24"/>
                <w:szCs w:val="24"/>
              </w:rPr>
              <w:t xml:space="preserve">Согласие субъектов кредитной истории на представление сведений о них в кредитные бюро на бумажном носителе </w:t>
            </w:r>
            <w:r w:rsidRPr="00EC527C">
              <w:rPr>
                <w:rFonts w:ascii="Times New Roman" w:hAnsi="Times New Roman" w:cs="Times New Roman"/>
                <w:b/>
                <w:sz w:val="24"/>
                <w:szCs w:val="24"/>
              </w:rPr>
              <w:t xml:space="preserve">или в электронной форме подписанной электронной цифровой подписью или биометрической подписью и иными </w:t>
            </w:r>
            <w:r w:rsidRPr="00EC527C">
              <w:rPr>
                <w:rFonts w:ascii="Times New Roman" w:hAnsi="Times New Roman" w:cs="Times New Roman"/>
                <w:b/>
                <w:sz w:val="24"/>
                <w:szCs w:val="24"/>
              </w:rPr>
              <w:lastRenderedPageBreak/>
              <w:t xml:space="preserve">инструментами, гарантирующими  неизменность документа и сохранность в первоначальном виде, </w:t>
            </w:r>
            <w:r w:rsidRPr="00EC527C">
              <w:rPr>
                <w:rFonts w:ascii="Times New Roman" w:hAnsi="Times New Roman" w:cs="Times New Roman"/>
                <w:sz w:val="24"/>
                <w:szCs w:val="24"/>
              </w:rPr>
              <w:t>должно храниться поставщиком информации не менее десяти лет с даты предоставления последней информации о них в кредитные бюро.</w:t>
            </w:r>
            <w:proofErr w:type="gramEnd"/>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Для реализации возможности предоставления полного процесса услуг кредитования электронным </w:t>
            </w:r>
            <w:r w:rsidRPr="00EC527C">
              <w:rPr>
                <w:rFonts w:ascii="Times New Roman" w:hAnsi="Times New Roman" w:cs="Times New Roman"/>
                <w:sz w:val="24"/>
                <w:szCs w:val="24"/>
              </w:rPr>
              <w:lastRenderedPageBreak/>
              <w:t>способом.</w:t>
            </w: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sz w:val="24"/>
                <w:szCs w:val="24"/>
              </w:rPr>
              <w:t>Пункт 1 статьи 27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27. Договоры, заключаемые с поставщиками информации и получателями кредитных отчетов.</w:t>
            </w:r>
          </w:p>
          <w:p w:rsidR="00887345" w:rsidRPr="00EC527C" w:rsidRDefault="00887345" w:rsidP="00887345">
            <w:pPr>
              <w:pStyle w:val="a4"/>
              <w:numPr>
                <w:ilvl w:val="0"/>
                <w:numId w:val="6"/>
              </w:numPr>
              <w:tabs>
                <w:tab w:val="left" w:pos="460"/>
              </w:tabs>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выполнения своих обязательств по предоставлению информации поставщики информации, указанные в </w:t>
            </w:r>
            <w:hyperlink r:id="rId20" w:history="1">
              <w:r w:rsidRPr="00EC527C">
                <w:rPr>
                  <w:rFonts w:ascii="Times New Roman" w:hAnsi="Times New Roman" w:cs="Times New Roman"/>
                  <w:sz w:val="24"/>
                  <w:szCs w:val="24"/>
                </w:rPr>
                <w:t>подпунктах 1) и 2) пункта 1 статьи 18</w:t>
              </w:r>
            </w:hyperlink>
            <w:r w:rsidRPr="00EC527C">
              <w:rPr>
                <w:rFonts w:ascii="Times New Roman" w:hAnsi="Times New Roman" w:cs="Times New Roman"/>
                <w:sz w:val="24"/>
                <w:szCs w:val="24"/>
              </w:rPr>
              <w:t xml:space="preserve"> настоящего Закона, обязаны заключить </w:t>
            </w:r>
            <w:r w:rsidRPr="00EC527C">
              <w:rPr>
                <w:rFonts w:ascii="Times New Roman" w:hAnsi="Times New Roman" w:cs="Times New Roman"/>
                <w:b/>
                <w:sz w:val="24"/>
                <w:szCs w:val="24"/>
              </w:rPr>
              <w:t>с кредитным бюро с государственным участием</w:t>
            </w:r>
            <w:r w:rsidRPr="00EC527C">
              <w:rPr>
                <w:rFonts w:ascii="Times New Roman" w:hAnsi="Times New Roman" w:cs="Times New Roman"/>
                <w:sz w:val="24"/>
                <w:szCs w:val="24"/>
              </w:rPr>
              <w:t xml:space="preserve"> договоры о предоставлении информации в течение 180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w:t>
            </w:r>
            <w:hyperlink r:id="rId21" w:history="1">
              <w:r w:rsidRPr="00EC527C">
                <w:rPr>
                  <w:rFonts w:ascii="Times New Roman" w:hAnsi="Times New Roman" w:cs="Times New Roman"/>
                  <w:sz w:val="24"/>
                  <w:szCs w:val="24"/>
                </w:rPr>
                <w:t>подпунктами 1) и 2) пункта 1 статьи 18</w:t>
              </w:r>
            </w:hyperlink>
            <w:r w:rsidRPr="00EC527C">
              <w:rPr>
                <w:rFonts w:ascii="Times New Roman" w:hAnsi="Times New Roman" w:cs="Times New Roman"/>
                <w:sz w:val="24"/>
                <w:szCs w:val="24"/>
              </w:rPr>
              <w:t xml:space="preserve"> настоящего Закона. Поставщики </w:t>
            </w:r>
            <w:r w:rsidRPr="00EC527C">
              <w:rPr>
                <w:rFonts w:ascii="Times New Roman" w:hAnsi="Times New Roman" w:cs="Times New Roman"/>
                <w:sz w:val="24"/>
                <w:szCs w:val="24"/>
              </w:rPr>
              <w:lastRenderedPageBreak/>
              <w:t xml:space="preserve">информации, указанные в </w:t>
            </w:r>
            <w:hyperlink r:id="rId22" w:history="1">
              <w:r w:rsidRPr="00EC527C">
                <w:rPr>
                  <w:rFonts w:ascii="Times New Roman" w:hAnsi="Times New Roman" w:cs="Times New Roman"/>
                  <w:sz w:val="24"/>
                  <w:szCs w:val="24"/>
                </w:rPr>
                <w:t>пункте 1 статьи 18</w:t>
              </w:r>
            </w:hyperlink>
            <w:r w:rsidRPr="00EC527C">
              <w:rPr>
                <w:rFonts w:ascii="Times New Roman" w:hAnsi="Times New Roman" w:cs="Times New Roman"/>
                <w:sz w:val="24"/>
                <w:szCs w:val="24"/>
              </w:rPr>
              <w:t xml:space="preserve">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27. Договоры, заключаемые с поставщиками информации и получателями кредитных отчетов.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В целях выполнения своих обязательств по предоставлению информации поставщики информации, указанные в подпунктах 1) и 2) пункта 1 </w:t>
            </w:r>
            <w:hyperlink r:id="rId23" w:history="1">
              <w:r w:rsidRPr="00EC527C">
                <w:rPr>
                  <w:rFonts w:ascii="Times New Roman" w:hAnsi="Times New Roman" w:cs="Times New Roman"/>
                  <w:sz w:val="24"/>
                  <w:szCs w:val="24"/>
                </w:rPr>
                <w:t>статьи 18</w:t>
              </w:r>
            </w:hyperlink>
            <w:r w:rsidRPr="00EC527C">
              <w:rPr>
                <w:rFonts w:ascii="Times New Roman" w:hAnsi="Times New Roman" w:cs="Times New Roman"/>
                <w:sz w:val="24"/>
                <w:szCs w:val="24"/>
              </w:rPr>
              <w:t xml:space="preserve"> настоящего Закона, обязаны заключить </w:t>
            </w:r>
            <w:r w:rsidRPr="00EC527C">
              <w:rPr>
                <w:rFonts w:ascii="Times New Roman" w:hAnsi="Times New Roman" w:cs="Times New Roman"/>
                <w:b/>
                <w:sz w:val="24"/>
                <w:szCs w:val="24"/>
              </w:rPr>
              <w:t>не менее чем с одним кредитным бюро</w:t>
            </w:r>
            <w:r w:rsidRPr="00EC527C">
              <w:rPr>
                <w:rFonts w:ascii="Times New Roman" w:hAnsi="Times New Roman" w:cs="Times New Roman"/>
                <w:sz w:val="24"/>
                <w:szCs w:val="24"/>
              </w:rPr>
              <w:t xml:space="preserve"> договор о предоставлении информации в течение 180 календарных дней со дня государственной регистрации кредитного бюро и (или) государственной регистрации поставщика информации в соответствии законодательством Республики Казахстан.</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Для увеличения индикатора «Получение кредитов» требуется предоставить равные права для всех кредитных бюро, которые будут способствовать развитию института кредитных бюро для создания конкурентного рынка услуг</w:t>
            </w: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ПКБ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Пункт 3-1</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Статьи 29</w:t>
            </w:r>
          </w:p>
        </w:tc>
        <w:tc>
          <w:tcPr>
            <w:tcW w:w="3686" w:type="dxa"/>
          </w:tcPr>
          <w:p w:rsidR="00887345" w:rsidRPr="00EC527C" w:rsidRDefault="00887345" w:rsidP="00887345">
            <w:pPr>
              <w:shd w:val="clear" w:color="auto" w:fill="FFFFFF"/>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Статья 29. Предоставление кредитного отчета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3-1. Согласие субъектов кредитной истории о выдаче кредитного отчета о них на бумажном носителе должно храниться получателями кредитных отчетов не менее десяти лет с даты получения согласия субъекта кредитной истории.</w:t>
            </w:r>
          </w:p>
        </w:tc>
        <w:tc>
          <w:tcPr>
            <w:tcW w:w="5216" w:type="dxa"/>
          </w:tcPr>
          <w:p w:rsidR="00887345" w:rsidRPr="00EC527C" w:rsidRDefault="00887345" w:rsidP="00887345">
            <w:pPr>
              <w:shd w:val="clear" w:color="auto" w:fill="FFFFFF"/>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Статья 29. Предоставление кредитного отчета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3-1. Согласие субъектов кредитной истории о выдаче кредитного отчета о них на бумажном носителе </w:t>
            </w:r>
            <w:r w:rsidRPr="00EC527C">
              <w:rPr>
                <w:rFonts w:ascii="Times New Roman" w:hAnsi="Times New Roman" w:cs="Times New Roman"/>
                <w:b/>
                <w:sz w:val="24"/>
                <w:szCs w:val="24"/>
              </w:rPr>
              <w:t>или в электронной форме</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или в электронной форме подписанной электронной цифровой подписью или биометрической подписью и иными инструментами, гарантирующими неизменность документа и сохранность в первоначальном виде, </w:t>
            </w:r>
            <w:r w:rsidRPr="00EC527C">
              <w:rPr>
                <w:rFonts w:ascii="Times New Roman" w:hAnsi="Times New Roman" w:cs="Times New Roman"/>
                <w:sz w:val="24"/>
                <w:szCs w:val="24"/>
              </w:rPr>
              <w:t>должно храниться получателями кредитных отчетов не менее десяти лет с даты получения согласия субъекта кредитной истории.</w:t>
            </w:r>
          </w:p>
        </w:tc>
        <w:tc>
          <w:tcPr>
            <w:tcW w:w="3891" w:type="dxa"/>
          </w:tcPr>
          <w:p w:rsidR="00292E7F"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r w:rsidR="00292E7F" w:rsidRPr="00EC527C">
              <w:rPr>
                <w:rFonts w:ascii="Times New Roman" w:hAnsi="Times New Roman" w:cs="Times New Roman"/>
                <w:sz w:val="24"/>
                <w:szCs w:val="24"/>
              </w:rPr>
              <w:t>.</w:t>
            </w:r>
            <w:r w:rsidRPr="00EC527C">
              <w:rPr>
                <w:rFonts w:ascii="Times New Roman" w:hAnsi="Times New Roman" w:cs="Times New Roman"/>
                <w:sz w:val="24"/>
                <w:szCs w:val="24"/>
              </w:rPr>
              <w:t xml:space="preserve"> </w:t>
            </w:r>
          </w:p>
          <w:p w:rsidR="00887345" w:rsidRPr="00EC527C" w:rsidRDefault="00887345" w:rsidP="00292E7F">
            <w:pPr>
              <w:pStyle w:val="a4"/>
              <w:spacing w:after="0" w:line="240" w:lineRule="auto"/>
              <w:ind w:left="0"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w:t>
            </w:r>
            <w:r w:rsidR="00292E7F" w:rsidRPr="00EC527C">
              <w:rPr>
                <w:rFonts w:ascii="Times New Roman" w:hAnsi="Times New Roman" w:cs="Times New Roman"/>
                <w:b/>
                <w:sz w:val="24"/>
                <w:szCs w:val="24"/>
              </w:rPr>
              <w:t>тформа</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«Об электроэнергетике» от 9 июля 2004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5</w:t>
            </w:r>
          </w:p>
        </w:tc>
        <w:tc>
          <w:tcPr>
            <w:tcW w:w="3686" w:type="dxa"/>
          </w:tcPr>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bCs/>
                <w:color w:val="000000"/>
                <w:spacing w:val="2"/>
                <w:bdr w:val="none" w:sz="0" w:space="0" w:color="auto" w:frame="1"/>
              </w:rPr>
              <w:t>Статья 5. Компетенция уполномоченного органа</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bookmarkStart w:id="36" w:name="z382"/>
            <w:bookmarkEnd w:id="36"/>
            <w:r w:rsidRPr="00EC527C">
              <w:rPr>
                <w:color w:val="000000"/>
                <w:spacing w:val="2"/>
              </w:rPr>
              <w:t>      Уполномоченный орган:</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70-31) отсутствует</w:t>
            </w:r>
          </w:p>
        </w:tc>
        <w:tc>
          <w:tcPr>
            <w:tcW w:w="5216" w:type="dxa"/>
          </w:tcPr>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bCs/>
                <w:color w:val="000000"/>
                <w:spacing w:val="2"/>
                <w:bdr w:val="none" w:sz="0" w:space="0" w:color="auto" w:frame="1"/>
              </w:rPr>
              <w:t>Статья 5. Компетенция уполномоченного органа</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Уполномоченный орган:</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70-31) определяет организацию, осуществляющую ведение АСУЭ;</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w:t>
            </w:r>
            <w:r w:rsidR="00292E7F" w:rsidRPr="00EC527C">
              <w:rPr>
                <w:rFonts w:ascii="Times New Roman" w:hAnsi="Times New Roman" w:cs="Times New Roman"/>
                <w:sz w:val="24"/>
                <w:szCs w:val="24"/>
              </w:rPr>
              <w:t>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 xml:space="preserve">По аналогии с определением Министерством энергетики РК </w:t>
            </w:r>
            <w:r w:rsidRPr="00EC527C">
              <w:rPr>
                <w:rFonts w:ascii="Times New Roman" w:hAnsi="Times New Roman" w:cs="Times New Roman"/>
                <w:i/>
                <w:sz w:val="24"/>
                <w:szCs w:val="24"/>
              </w:rPr>
              <w:t xml:space="preserve">организации, осуществляющей </w:t>
            </w:r>
            <w:r w:rsidRPr="00EC527C">
              <w:rPr>
                <w:rFonts w:ascii="Times New Roman" w:hAnsi="Times New Roman" w:cs="Times New Roman"/>
                <w:i/>
                <w:sz w:val="24"/>
                <w:szCs w:val="24"/>
              </w:rPr>
              <w:lastRenderedPageBreak/>
              <w:t>ведение информационной системы отслеживания движения транспортных средств, специализирующихся на вывозе отходов по данным спутниковых навигационных систем</w:t>
            </w:r>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пп</w:t>
            </w:r>
            <w:proofErr w:type="spellEnd"/>
            <w:r w:rsidRPr="00EC527C">
              <w:rPr>
                <w:rFonts w:ascii="Times New Roman" w:hAnsi="Times New Roman" w:cs="Times New Roman"/>
                <w:sz w:val="24"/>
                <w:szCs w:val="24"/>
              </w:rPr>
              <w:t>. 28-12) ст. 17  Экологического кодекса РК).</w:t>
            </w:r>
            <w:proofErr w:type="gramEnd"/>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9-1</w:t>
            </w:r>
          </w:p>
          <w:p w:rsidR="00887345" w:rsidRPr="00EC527C" w:rsidRDefault="00887345" w:rsidP="00887345">
            <w:pPr>
              <w:spacing w:after="0" w:line="240" w:lineRule="auto"/>
              <w:ind w:firstLine="142"/>
              <w:jc w:val="both"/>
              <w:rPr>
                <w:rFonts w:ascii="Times New Roman" w:hAnsi="Times New Roman" w:cs="Times New Roman"/>
                <w:bCs/>
                <w:sz w:val="24"/>
                <w:szCs w:val="24"/>
              </w:rPr>
            </w:pPr>
          </w:p>
        </w:tc>
        <w:tc>
          <w:tcPr>
            <w:tcW w:w="3686" w:type="dxa"/>
          </w:tcPr>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Статья 9-1.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9-1. Цифровая платформа топливно-энергетического комплекса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Цифровая платформа топливно-энергетического комплекса, внедряется в порядке, устанавливаемом Кодексом Республики Казахстан «О недрах и </w:t>
            </w:r>
            <w:proofErr w:type="spellStart"/>
            <w:r w:rsidRPr="00EC527C">
              <w:rPr>
                <w:rFonts w:ascii="Times New Roman" w:hAnsi="Times New Roman" w:cs="Times New Roman"/>
                <w:b/>
                <w:sz w:val="24"/>
                <w:szCs w:val="24"/>
              </w:rPr>
              <w:t>недропользовании</w:t>
            </w:r>
            <w:proofErr w:type="spellEnd"/>
            <w:r w:rsidRPr="00EC527C">
              <w:rPr>
                <w:rFonts w:ascii="Times New Roman" w:hAnsi="Times New Roman" w:cs="Times New Roman"/>
                <w:b/>
                <w:sz w:val="24"/>
                <w:szCs w:val="24"/>
              </w:rPr>
              <w:t>»</w:t>
            </w:r>
            <w:proofErr w:type="gramStart"/>
            <w:r w:rsidRPr="00EC527C">
              <w:rPr>
                <w:rFonts w:ascii="Times New Roman" w:hAnsi="Times New Roman" w:cs="Times New Roman"/>
                <w:b/>
                <w:sz w:val="24"/>
                <w:szCs w:val="24"/>
              </w:rPr>
              <w:t>,р</w:t>
            </w:r>
            <w:proofErr w:type="gramEnd"/>
            <w:r w:rsidRPr="00EC527C">
              <w:rPr>
                <w:rFonts w:ascii="Times New Roman" w:hAnsi="Times New Roman" w:cs="Times New Roman"/>
                <w:b/>
                <w:sz w:val="24"/>
                <w:szCs w:val="24"/>
              </w:rPr>
              <w:t>егламентирующим порядок ее внедрения и функционирования, в том числе для законодательства Республики Казахстан в области электроэнергетики.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 </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w:t>
            </w:r>
            <w:r w:rsidR="00292E7F" w:rsidRPr="00EC527C">
              <w:rPr>
                <w:rFonts w:ascii="Times New Roman" w:hAnsi="Times New Roman" w:cs="Times New Roman"/>
                <w:sz w:val="24"/>
                <w:szCs w:val="24"/>
              </w:rPr>
              <w:t xml:space="preserve">ний в сфере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принципу 5 «адаптация регулирования» статьи 5.6  ГП «Цифровой Казахстан»: «</w:t>
            </w:r>
            <w:r w:rsidRPr="00EC527C">
              <w:rPr>
                <w:rFonts w:ascii="Times New Roman" w:hAnsi="Times New Roman" w:cs="Times New Roman"/>
                <w:i/>
                <w:sz w:val="24"/>
                <w:szCs w:val="24"/>
              </w:rPr>
              <w:t xml:space="preserve">в результате реализации Программы появятся различные вопросы, которые потребуют </w:t>
            </w:r>
            <w:r w:rsidRPr="00EC527C">
              <w:rPr>
                <w:rFonts w:ascii="Times New Roman" w:hAnsi="Times New Roman" w:cs="Times New Roman"/>
                <w:i/>
                <w:sz w:val="24"/>
                <w:szCs w:val="24"/>
                <w:u w:val="single"/>
              </w:rPr>
              <w:t>изменения регулирования и стандартов</w:t>
            </w:r>
            <w:r w:rsidRPr="00EC527C">
              <w:rPr>
                <w:rFonts w:ascii="Times New Roman" w:hAnsi="Times New Roman" w:cs="Times New Roman"/>
                <w:i/>
                <w:sz w:val="24"/>
                <w:szCs w:val="24"/>
              </w:rPr>
              <w:t xml:space="preserve"> (например, вопросы использования "больших данных" или </w:t>
            </w:r>
            <w:r w:rsidRPr="00EC527C">
              <w:rPr>
                <w:rFonts w:ascii="Times New Roman" w:hAnsi="Times New Roman" w:cs="Times New Roman"/>
                <w:i/>
                <w:sz w:val="24"/>
                <w:szCs w:val="24"/>
                <w:u w:val="single"/>
              </w:rPr>
              <w:t xml:space="preserve">стандарты </w:t>
            </w:r>
            <w:proofErr w:type="spellStart"/>
            <w:r w:rsidRPr="00EC527C">
              <w:rPr>
                <w:rFonts w:ascii="Times New Roman" w:hAnsi="Times New Roman" w:cs="Times New Roman"/>
                <w:i/>
                <w:sz w:val="24"/>
                <w:szCs w:val="24"/>
                <w:u w:val="single"/>
              </w:rPr>
              <w:t>IoT</w:t>
            </w:r>
            <w:proofErr w:type="spellEnd"/>
            <w:r w:rsidRPr="00EC527C">
              <w:rPr>
                <w:rFonts w:ascii="Times New Roman" w:hAnsi="Times New Roman" w:cs="Times New Roman"/>
                <w:i/>
                <w:sz w:val="24"/>
                <w:szCs w:val="24"/>
              </w:rPr>
              <w:t xml:space="preserve">). Государство проявит собственную инициативу </w:t>
            </w:r>
            <w:r w:rsidRPr="00EC527C">
              <w:rPr>
                <w:rFonts w:ascii="Times New Roman" w:hAnsi="Times New Roman" w:cs="Times New Roman"/>
                <w:i/>
                <w:sz w:val="24"/>
                <w:szCs w:val="24"/>
                <w:u w:val="single"/>
              </w:rPr>
              <w:t>по принятию наиболее прогрессивного законодательства</w:t>
            </w:r>
            <w:r w:rsidRPr="00EC527C">
              <w:rPr>
                <w:rFonts w:ascii="Times New Roman" w:hAnsi="Times New Roman" w:cs="Times New Roman"/>
                <w:i/>
                <w:sz w:val="24"/>
                <w:szCs w:val="24"/>
              </w:rPr>
              <w:t>, чтобы создать условия для рывка, …</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предложениям МЭ РК в </w:t>
            </w:r>
            <w:r w:rsidRPr="00EC527C">
              <w:rPr>
                <w:rFonts w:ascii="Times New Roman" w:hAnsi="Times New Roman" w:cs="Times New Roman"/>
                <w:sz w:val="24"/>
                <w:szCs w:val="24"/>
              </w:rPr>
              <w:lastRenderedPageBreak/>
              <w:t>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887345" w:rsidRPr="00EC527C" w:rsidRDefault="00292E7F" w:rsidP="00292E7F">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3</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статьи 18</w:t>
            </w:r>
          </w:p>
        </w:tc>
        <w:tc>
          <w:tcPr>
            <w:tcW w:w="3686" w:type="dxa"/>
          </w:tcPr>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18. Договоры на розничном рынке электрической и тепловой энергии</w:t>
            </w:r>
          </w:p>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color w:val="000000"/>
                <w:spacing w:val="2"/>
                <w:sz w:val="24"/>
                <w:szCs w:val="24"/>
                <w:shd w:val="clear" w:color="auto" w:fill="FFFFFF"/>
              </w:rPr>
              <w:t xml:space="preserve">3. Цены и условия поставки электрической энергии, поставляемой </w:t>
            </w:r>
            <w:proofErr w:type="spellStart"/>
            <w:r w:rsidRPr="00EC527C">
              <w:rPr>
                <w:rFonts w:ascii="Times New Roman" w:hAnsi="Times New Roman" w:cs="Times New Roman"/>
                <w:color w:val="000000"/>
                <w:spacing w:val="2"/>
                <w:sz w:val="24"/>
                <w:szCs w:val="24"/>
                <w:shd w:val="clear" w:color="auto" w:fill="FFFFFF"/>
              </w:rPr>
              <w:t>энергоснабжающими</w:t>
            </w:r>
            <w:proofErr w:type="spellEnd"/>
            <w:r w:rsidRPr="00EC527C">
              <w:rPr>
                <w:rFonts w:ascii="Times New Roman" w:hAnsi="Times New Roman" w:cs="Times New Roman"/>
                <w:color w:val="000000"/>
                <w:spacing w:val="2"/>
                <w:sz w:val="24"/>
                <w:szCs w:val="24"/>
                <w:shd w:val="clear" w:color="auto" w:fill="FFFFFF"/>
              </w:rPr>
              <w:t xml:space="preserve"> организациями, устанавливаются в соответствии с договором купли-продажи по соглашению сторон с учетом тарифа </w:t>
            </w:r>
            <w:proofErr w:type="spellStart"/>
            <w:r w:rsidRPr="00EC527C">
              <w:rPr>
                <w:rFonts w:ascii="Times New Roman" w:hAnsi="Times New Roman" w:cs="Times New Roman"/>
                <w:color w:val="000000"/>
                <w:spacing w:val="2"/>
                <w:sz w:val="24"/>
                <w:szCs w:val="24"/>
                <w:shd w:val="clear" w:color="auto" w:fill="FFFFFF"/>
              </w:rPr>
              <w:t>энергопередающей</w:t>
            </w:r>
            <w:proofErr w:type="spellEnd"/>
            <w:r w:rsidRPr="00EC527C">
              <w:rPr>
                <w:rFonts w:ascii="Times New Roman" w:hAnsi="Times New Roman" w:cs="Times New Roman"/>
                <w:color w:val="000000"/>
                <w:spacing w:val="2"/>
                <w:sz w:val="24"/>
                <w:szCs w:val="24"/>
                <w:shd w:val="clear" w:color="auto" w:fill="FFFFFF"/>
              </w:rPr>
              <w:t xml:space="preserve"> организации.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Оплата потребителями за потребленную электрическую энергию производится по платежному документу, выписанному </w:t>
            </w:r>
            <w:proofErr w:type="spellStart"/>
            <w:r w:rsidRPr="00EC527C">
              <w:rPr>
                <w:rFonts w:ascii="Times New Roman" w:hAnsi="Times New Roman" w:cs="Times New Roman"/>
                <w:sz w:val="24"/>
                <w:szCs w:val="24"/>
              </w:rPr>
              <w:t>энергоснабжающей</w:t>
            </w:r>
            <w:proofErr w:type="spellEnd"/>
            <w:r w:rsidRPr="00EC527C">
              <w:rPr>
                <w:rFonts w:ascii="Times New Roman" w:hAnsi="Times New Roman" w:cs="Times New Roman"/>
                <w:sz w:val="24"/>
                <w:szCs w:val="24"/>
              </w:rPr>
              <w:t xml:space="preserve"> организацией на основании фактических показателей </w:t>
            </w:r>
            <w:r w:rsidRPr="00EC527C">
              <w:rPr>
                <w:rFonts w:ascii="Times New Roman" w:hAnsi="Times New Roman" w:cs="Times New Roman"/>
                <w:sz w:val="24"/>
                <w:szCs w:val="24"/>
              </w:rPr>
              <w:lastRenderedPageBreak/>
              <w:t>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tc>
        <w:tc>
          <w:tcPr>
            <w:tcW w:w="5216" w:type="dxa"/>
          </w:tcPr>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18. Договоры на розничном рынке электрической и тепловой энергии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color w:val="000000"/>
                <w:spacing w:val="2"/>
                <w:sz w:val="24"/>
                <w:szCs w:val="24"/>
                <w:shd w:val="clear" w:color="auto" w:fill="FFFFFF"/>
              </w:rPr>
              <w:t xml:space="preserve">3. Цены и условия поставки электрической энергии, поставляемой </w:t>
            </w:r>
            <w:proofErr w:type="spellStart"/>
            <w:r w:rsidRPr="00EC527C">
              <w:rPr>
                <w:rFonts w:ascii="Times New Roman" w:hAnsi="Times New Roman" w:cs="Times New Roman"/>
                <w:color w:val="000000"/>
                <w:spacing w:val="2"/>
                <w:sz w:val="24"/>
                <w:szCs w:val="24"/>
                <w:shd w:val="clear" w:color="auto" w:fill="FFFFFF"/>
              </w:rPr>
              <w:t>энергоснабжающими</w:t>
            </w:r>
            <w:proofErr w:type="spellEnd"/>
            <w:r w:rsidRPr="00EC527C">
              <w:rPr>
                <w:rFonts w:ascii="Times New Roman" w:hAnsi="Times New Roman" w:cs="Times New Roman"/>
                <w:color w:val="000000"/>
                <w:spacing w:val="2"/>
                <w:sz w:val="24"/>
                <w:szCs w:val="24"/>
                <w:shd w:val="clear" w:color="auto" w:fill="FFFFFF"/>
              </w:rPr>
              <w:t xml:space="preserve"> организациями, устанавливаются в соответствии с договором купли-продажи по соглашению сторон с учетом тарифа </w:t>
            </w:r>
            <w:proofErr w:type="spellStart"/>
            <w:r w:rsidRPr="00EC527C">
              <w:rPr>
                <w:rFonts w:ascii="Times New Roman" w:hAnsi="Times New Roman" w:cs="Times New Roman"/>
                <w:color w:val="000000"/>
                <w:spacing w:val="2"/>
                <w:sz w:val="24"/>
                <w:szCs w:val="24"/>
                <w:shd w:val="clear" w:color="auto" w:fill="FFFFFF"/>
              </w:rPr>
              <w:t>энергопередающей</w:t>
            </w:r>
            <w:proofErr w:type="spellEnd"/>
            <w:r w:rsidRPr="00EC527C">
              <w:rPr>
                <w:rFonts w:ascii="Times New Roman" w:hAnsi="Times New Roman" w:cs="Times New Roman"/>
                <w:color w:val="000000"/>
                <w:spacing w:val="2"/>
                <w:sz w:val="24"/>
                <w:szCs w:val="24"/>
                <w:shd w:val="clear" w:color="auto" w:fill="FFFFFF"/>
              </w:rPr>
              <w:t xml:space="preserve"> организации.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Оплата потребителями за потребленную электрическую энергию производится по платежному документу, выписанному </w:t>
            </w:r>
            <w:proofErr w:type="spellStart"/>
            <w:r w:rsidRPr="00EC527C">
              <w:rPr>
                <w:rFonts w:ascii="Times New Roman" w:hAnsi="Times New Roman" w:cs="Times New Roman"/>
                <w:sz w:val="24"/>
                <w:szCs w:val="24"/>
              </w:rPr>
              <w:t>энергоснабжающей</w:t>
            </w:r>
            <w:proofErr w:type="spellEnd"/>
            <w:r w:rsidRPr="00EC527C">
              <w:rPr>
                <w:rFonts w:ascii="Times New Roman" w:hAnsi="Times New Roman" w:cs="Times New Roman"/>
                <w:sz w:val="24"/>
                <w:szCs w:val="24"/>
              </w:rPr>
              <w:t xml:space="preserve">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r w:rsidRPr="00EC527C">
              <w:rPr>
                <w:rFonts w:ascii="Times New Roman" w:hAnsi="Times New Roman" w:cs="Times New Roman"/>
                <w:b/>
                <w:sz w:val="24"/>
                <w:szCs w:val="24"/>
              </w:rPr>
              <w:t>, АСУЭ.</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цифровых технологий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При условии внесения определения АСУЭ в подпункт 35-2)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статьи 1 Закона.</w:t>
            </w: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p w:rsidR="00292E7F" w:rsidRPr="00EC527C" w:rsidRDefault="00292E7F"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18-1.</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Статья 18-1.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18-1.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1. Приборы коммерческого учета, передающие данные о потреблении энергий, в том числе напрямую в АСУЭ, предусматриваются: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при первичной установки, замене - для организации коммерческого учета электрической и тепловой энергии, потребляемой зданиями, встроенно-пристроенными помещениями потребителей;</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во вновь вводимых в эксплуатацию, а также при проектировании строительства, реконструкции, технического перевооружения, модернизации, капитальном ремонте многоквартирных жилых домов (жилых зданий) для организации общедомового и индивидуального (поквартирного) коммерческого учета электрической и тепловой энергии.</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2. Стоимость приобретения и установки </w:t>
            </w:r>
            <w:r w:rsidRPr="00EC527C">
              <w:rPr>
                <w:rFonts w:ascii="Times New Roman" w:hAnsi="Times New Roman" w:cs="Times New Roman"/>
                <w:b/>
                <w:sz w:val="24"/>
                <w:szCs w:val="24"/>
              </w:rPr>
              <w:lastRenderedPageBreak/>
              <w:t>прибора коммерческого учета АСУЭ должны предусматривать на срок его поверки затраты на сбор, обработку, хранение, передачу данных о потреблении с приборов коммерческого учета в АСУЭ и, в случае вновь вводимого в эксплуатацию здания, возлагаться на застройщика.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В ранее принятых в эксплуатацию зданиях при первичной установке или замене индивидуального (поквартирного) прибора коммерческого учета допускается его установка без средств дистанционной передачи данных, но оснащенных возможностью последующей дистанционной передачи данных в автоматизированную систему коммерческого учета электрической энергии и (или)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 Организация и ведение АСУЭ осуществляется организацией, созданной в форме государственно-частного партнерства (далее – оператор АСУЭ) и определенной уполномоченным органом.</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Оператор АСУЭ на организованном уполномоченном органом в области коммунального хозяйства </w:t>
            </w:r>
            <w:proofErr w:type="spellStart"/>
            <w:r w:rsidRPr="00EC527C">
              <w:rPr>
                <w:rFonts w:ascii="Times New Roman" w:hAnsi="Times New Roman" w:cs="Times New Roman"/>
                <w:b/>
                <w:sz w:val="24"/>
                <w:szCs w:val="24"/>
              </w:rPr>
              <w:t>интернет-ресурсе</w:t>
            </w:r>
            <w:proofErr w:type="spellEnd"/>
            <w:r w:rsidRPr="00EC527C">
              <w:rPr>
                <w:rFonts w:ascii="Times New Roman" w:hAnsi="Times New Roman" w:cs="Times New Roman"/>
                <w:b/>
                <w:sz w:val="24"/>
                <w:szCs w:val="24"/>
              </w:rPr>
              <w:t xml:space="preserve"> ежемесячно и бесплатно в течение срока поверки прибора учета размещает потребителям и организациям, осуществившим допуск прибора </w:t>
            </w:r>
            <w:r w:rsidRPr="00EC527C">
              <w:rPr>
                <w:rFonts w:ascii="Times New Roman" w:hAnsi="Times New Roman" w:cs="Times New Roman"/>
                <w:b/>
                <w:sz w:val="24"/>
                <w:szCs w:val="24"/>
              </w:rPr>
              <w:lastRenderedPageBreak/>
              <w:t>коммерческого учета в эксплуатацию, данные с их приборов коммерческого учета.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5. После истечения срока бесплатного предоставления данных, указанного в пункте 2 и 4 статьи 18-1 настоящего Закона, затраты на последующий сбор, обработку, хранение, передачу и отображение данных возлагаются на организацию, осуществляющую допуск в эксплуатацию приборов коммерческого учета, при наличии соответствующей статьи затрат в тарифе.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6. Внедряемая операторами связи для АСУЭ инфраструктура приема, передачи информации должна быть, в том числе: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единой для учета воды, газа, электрической и тепловой энергий, для различных категорий потребителей больших и крупных городов с полным их покрытием и обеспечивать возможность ее использования для других сервисов проектов «умного» города;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исключать необходимость применения дополнительных ретранслирующих устройств в местах общего пользования зданий.</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7. Требования к АСУЭ, а также порядок внедрения приборов коммерческого учета АСУЭ в случаях, указанных в пункте 1 статьи 18-1 настоящего Закона, до </w:t>
            </w:r>
            <w:r w:rsidRPr="00EC527C">
              <w:rPr>
                <w:rFonts w:ascii="Times New Roman" w:hAnsi="Times New Roman" w:cs="Times New Roman"/>
                <w:b/>
                <w:sz w:val="24"/>
                <w:szCs w:val="24"/>
              </w:rPr>
              <w:lastRenderedPageBreak/>
              <w:t>определения уполномоченным органом оператора АСУЭ и обеспечения условий пункта 5 статьи 18-1 настоящего Закона, устанавливаются настоящим Законом, техническими регламентами, подзаконными нормативными правовыми актами, утверждаемыми уполномоченным органом.</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292E7F" w:rsidRPr="00EC527C" w:rsidRDefault="00292E7F" w:rsidP="00887345">
            <w:pPr>
              <w:spacing w:after="0" w:line="240" w:lineRule="auto"/>
              <w:ind w:firstLine="142"/>
              <w:jc w:val="both"/>
              <w:rPr>
                <w:rFonts w:ascii="Times New Roman" w:hAnsi="Times New Roman" w:cs="Times New Roman"/>
                <w:sz w:val="24"/>
                <w:szCs w:val="24"/>
              </w:rPr>
            </w:pPr>
          </w:p>
          <w:p w:rsidR="00292E7F" w:rsidRPr="00EC527C" w:rsidRDefault="00292E7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государственных пособиях семьям, имеющим детей» от 28 июня 2005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Подпункт 4 статьи 3-2</w:t>
            </w:r>
          </w:p>
        </w:tc>
        <w:tc>
          <w:tcPr>
            <w:tcW w:w="368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3-2. Компетенция Государственной корпорации</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Государственная корпорация:</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sz w:val="24"/>
                <w:szCs w:val="24"/>
              </w:rPr>
              <w:t xml:space="preserve">4) осуществляет ведение и актуализацию </w:t>
            </w:r>
            <w:r w:rsidRPr="00EC527C">
              <w:rPr>
                <w:rFonts w:ascii="Times New Roman" w:eastAsia="Times New Roman" w:hAnsi="Times New Roman" w:cs="Times New Roman"/>
                <w:sz w:val="24"/>
                <w:szCs w:val="24"/>
              </w:rPr>
              <w:t>информационных систем в сфере социального обеспечения семей, имеющих детей.</w:t>
            </w:r>
          </w:p>
        </w:tc>
        <w:tc>
          <w:tcPr>
            <w:tcW w:w="5216" w:type="dxa"/>
          </w:tcPr>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Статья 3-2. Компетенция Государственной корпорации</w:t>
            </w:r>
          </w:p>
          <w:p w:rsidR="00887345" w:rsidRPr="00EC527C" w:rsidRDefault="00887345" w:rsidP="00887345">
            <w:pPr>
              <w:spacing w:after="0" w:line="240" w:lineRule="auto"/>
              <w:ind w:firstLine="142"/>
              <w:jc w:val="both"/>
              <w:rPr>
                <w:rFonts w:ascii="Times New Roman" w:eastAsia="Times New Roman" w:hAnsi="Times New Roman" w:cs="Times New Roman"/>
                <w:sz w:val="24"/>
                <w:szCs w:val="24"/>
              </w:rPr>
            </w:pPr>
            <w:r w:rsidRPr="00EC527C">
              <w:rPr>
                <w:rFonts w:ascii="Times New Roman" w:eastAsia="Times New Roman" w:hAnsi="Times New Roman" w:cs="Times New Roman"/>
                <w:sz w:val="24"/>
                <w:szCs w:val="24"/>
              </w:rPr>
              <w:t>Государственная корпорация: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4) осуществляет наполнение и актуализацию</w:t>
            </w:r>
            <w:r w:rsidRPr="00EC527C">
              <w:rPr>
                <w:rFonts w:ascii="Times New Roman" w:eastAsia="Times New Roman" w:hAnsi="Times New Roman" w:cs="Times New Roman"/>
                <w:b/>
                <w:sz w:val="24"/>
                <w:szCs w:val="24"/>
                <w:lang w:val="kk-KZ"/>
              </w:rPr>
              <w:t xml:space="preserve"> данных</w:t>
            </w:r>
            <w:r w:rsidRPr="00EC527C">
              <w:rPr>
                <w:rFonts w:ascii="Times New Roman" w:eastAsia="Times New Roman" w:hAnsi="Times New Roman" w:cs="Times New Roman"/>
                <w:b/>
                <w:sz w:val="24"/>
                <w:szCs w:val="24"/>
              </w:rPr>
              <w:t xml:space="preserve"> </w:t>
            </w:r>
            <w:r w:rsidRPr="00EC527C">
              <w:rPr>
                <w:rFonts w:ascii="Times New Roman" w:eastAsia="Times New Roman" w:hAnsi="Times New Roman" w:cs="Times New Roman"/>
                <w:sz w:val="24"/>
                <w:szCs w:val="24"/>
              </w:rPr>
              <w:t>информационных систем в сфере социального обеспечения семей, имеющих детей</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w:t>
            </w:r>
            <w:r w:rsidR="00292E7F" w:rsidRPr="00EC527C">
              <w:rPr>
                <w:rFonts w:ascii="Times New Roman" w:hAnsi="Times New Roman" w:cs="Times New Roman"/>
                <w:sz w:val="24"/>
                <w:szCs w:val="24"/>
              </w:rPr>
              <w:t>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292E7F" w:rsidRPr="00EC527C" w:rsidRDefault="00292E7F" w:rsidP="00292E7F">
            <w:pPr>
              <w:spacing w:after="0" w:line="240" w:lineRule="auto"/>
              <w:ind w:firstLine="142"/>
              <w:jc w:val="both"/>
              <w:rPr>
                <w:rFonts w:ascii="Times New Roman" w:hAnsi="Times New Roman" w:cs="Times New Roman"/>
                <w:sz w:val="24"/>
                <w:szCs w:val="24"/>
              </w:rPr>
            </w:pPr>
            <w:r w:rsidRPr="00EC527C">
              <w:rPr>
                <w:rFonts w:ascii="Times New Roman" w:eastAsia="Times New Roman" w:hAnsi="Times New Roman" w:cs="Times New Roman"/>
                <w:b/>
                <w:bCs/>
                <w:spacing w:val="2"/>
                <w:sz w:val="24"/>
                <w:szCs w:val="24"/>
                <w:bdr w:val="none" w:sz="0" w:space="0" w:color="auto" w:frame="1"/>
              </w:rPr>
              <w:t xml:space="preserve">НАО «Правительство для граждан»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Закон Республики Казахстан «О валютном регулировании и валютном контроле» от 13 июня 2005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Статья 1</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pacing w:val="2"/>
                <w:sz w:val="24"/>
                <w:szCs w:val="24"/>
                <w:shd w:val="clear" w:color="auto" w:fill="FFFFFF"/>
              </w:rPr>
              <w:t>19) – отсутствует.</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lastRenderedPageBreak/>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19) Оператор обмена частных электронных валют – юридическое лицо, осуществляющее организационное и техническое обеспечение торгов (покупка, продажа и обмен) частных электронных валют на национальную или иностранную валюту и обратно.</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цифровых </w:t>
            </w:r>
            <w:r w:rsidRPr="00EC527C">
              <w:rPr>
                <w:rFonts w:ascii="Times New Roman" w:hAnsi="Times New Roman" w:cs="Times New Roman"/>
                <w:sz w:val="24"/>
                <w:szCs w:val="24"/>
              </w:rPr>
              <w:lastRenderedPageBreak/>
              <w:t>технологий.</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Введение дефиниции Оператора обмена частных электронных валют обусловлено поправками в законодательные акты МФЦА, регламентирующие отношения, возникающие при хранении и обращении частных электронных денег (</w:t>
            </w:r>
            <w:proofErr w:type="spellStart"/>
            <w:r w:rsidRPr="00EC527C">
              <w:rPr>
                <w:rFonts w:ascii="Times New Roman" w:hAnsi="Times New Roman" w:cs="Times New Roman"/>
                <w:bCs/>
                <w:sz w:val="24"/>
                <w:szCs w:val="24"/>
              </w:rPr>
              <w:t>криптовалют</w:t>
            </w:r>
            <w:proofErr w:type="spellEnd"/>
            <w:r w:rsidRPr="00EC527C">
              <w:rPr>
                <w:rFonts w:ascii="Times New Roman" w:hAnsi="Times New Roman" w:cs="Times New Roman"/>
                <w:bCs/>
                <w:sz w:val="24"/>
                <w:szCs w:val="24"/>
              </w:rPr>
              <w:t>) через операторов специализированных торговых платформ.</w:t>
            </w:r>
          </w:p>
          <w:p w:rsidR="002D14F3" w:rsidRPr="00EC527C" w:rsidRDefault="002D14F3" w:rsidP="00887345">
            <w:pPr>
              <w:spacing w:after="0" w:line="240" w:lineRule="auto"/>
              <w:ind w:firstLine="142"/>
              <w:jc w:val="both"/>
              <w:rPr>
                <w:rFonts w:ascii="Times New Roman" w:hAnsi="Times New Roman" w:cs="Times New Roman"/>
                <w:bCs/>
                <w:sz w:val="24"/>
                <w:szCs w:val="24"/>
              </w:rPr>
            </w:pPr>
          </w:p>
          <w:p w:rsidR="002D14F3" w:rsidRPr="00EC527C" w:rsidRDefault="002D14F3"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pacing w:val="2"/>
                <w:sz w:val="24"/>
                <w:szCs w:val="24"/>
                <w:shd w:val="clear" w:color="auto" w:fill="FFFFFF"/>
              </w:rPr>
              <w:t>Статья 7</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Статья 7. отсутствует</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pacing w:val="2"/>
                <w:sz w:val="24"/>
                <w:szCs w:val="24"/>
                <w:shd w:val="clear" w:color="auto" w:fill="FFFFFF"/>
              </w:rPr>
              <w:t>Статья 7. Требования к осуществлению деятельности по организации обменных операций с</w:t>
            </w:r>
            <w:r w:rsidRPr="00EC527C">
              <w:rPr>
                <w:rFonts w:ascii="Times New Roman" w:hAnsi="Times New Roman" w:cs="Times New Roman"/>
                <w:spacing w:val="2"/>
                <w:sz w:val="24"/>
                <w:szCs w:val="24"/>
                <w:shd w:val="clear" w:color="auto" w:fill="FFFFFF"/>
              </w:rPr>
              <w:t xml:space="preserve"> </w:t>
            </w:r>
            <w:r w:rsidRPr="00EC527C">
              <w:rPr>
                <w:rFonts w:ascii="Times New Roman" w:hAnsi="Times New Roman" w:cs="Times New Roman"/>
                <w:b/>
                <w:spacing w:val="2"/>
                <w:sz w:val="24"/>
                <w:szCs w:val="24"/>
                <w:shd w:val="clear" w:color="auto" w:fill="FFFFFF"/>
              </w:rPr>
              <w:t>частной электронной валютой.</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 xml:space="preserve">1. Организация обменных операций с частной электронной валютой на территории Республики Казахстан осуществляется организациями, имеющими лицензию Комитета Международного финансового центра «Астана» по регулированию финансовых услуг на осуществление деятельности по организации обменных операций с частной электронной валютой или право на организацию обменных операций с частной </w:t>
            </w:r>
            <w:r w:rsidRPr="00EC527C">
              <w:rPr>
                <w:rFonts w:ascii="Times New Roman" w:hAnsi="Times New Roman" w:cs="Times New Roman"/>
                <w:b/>
                <w:spacing w:val="2"/>
                <w:sz w:val="24"/>
                <w:szCs w:val="24"/>
                <w:shd w:val="clear" w:color="auto" w:fill="FFFFFF"/>
              </w:rPr>
              <w:lastRenderedPageBreak/>
              <w:t>электронной валютой в соответствии с актами Международного финансового центра «Астана» (далее - Центр).</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2. Правила организации обменных операций с частной электронной валютой в Республике Казахстан, включая порядок и условия лицензирования организаций, требования к деятельности по организации обменных операций с частной электронной валютой устанавливаются актами Центра.</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2D14F3" w:rsidRPr="00EC527C" w:rsidRDefault="002D14F3" w:rsidP="00887345">
            <w:pPr>
              <w:spacing w:after="0" w:line="240" w:lineRule="auto"/>
              <w:ind w:firstLine="142"/>
              <w:jc w:val="both"/>
              <w:rPr>
                <w:rFonts w:ascii="Times New Roman" w:hAnsi="Times New Roman" w:cs="Times New Roman"/>
                <w:sz w:val="24"/>
                <w:szCs w:val="24"/>
              </w:rPr>
            </w:pPr>
          </w:p>
          <w:p w:rsidR="002D14F3" w:rsidRPr="00EC527C" w:rsidRDefault="002D14F3" w:rsidP="00887345">
            <w:pPr>
              <w:spacing w:after="0" w:line="240" w:lineRule="auto"/>
              <w:ind w:firstLine="142"/>
              <w:jc w:val="both"/>
              <w:rPr>
                <w:rFonts w:ascii="Times New Roman" w:hAnsi="Times New Roman" w:cs="Times New Roman"/>
                <w:sz w:val="24"/>
                <w:szCs w:val="24"/>
              </w:rPr>
            </w:pPr>
          </w:p>
          <w:p w:rsidR="002D14F3" w:rsidRPr="00EC527C" w:rsidRDefault="002D14F3"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национальных реестрах идентификационных номеров» от 12 января 2007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Пункт 2 статьи 7</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7. Ведение национальных реестров идентификационных номеров</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 иных государственных учреждений.</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7. Ведение национальных реестров идентификационных номеров</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2B1A4E"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2. Национальные реестры идентификационных номеров </w:t>
            </w:r>
            <w:r w:rsidR="002B1A4E">
              <w:rPr>
                <w:rFonts w:ascii="Times New Roman" w:hAnsi="Times New Roman" w:cs="Times New Roman"/>
                <w:sz w:val="24"/>
                <w:szCs w:val="24"/>
              </w:rPr>
              <w:t>относятся к</w:t>
            </w:r>
            <w:r w:rsidRPr="00EC527C">
              <w:rPr>
                <w:rFonts w:ascii="Times New Roman" w:hAnsi="Times New Roman" w:cs="Times New Roman"/>
                <w:sz w:val="24"/>
                <w:szCs w:val="24"/>
              </w:rPr>
              <w:t xml:space="preserve"> </w:t>
            </w:r>
            <w:r w:rsidR="002B1A4E">
              <w:rPr>
                <w:rFonts w:ascii="Times New Roman" w:hAnsi="Times New Roman" w:cs="Times New Roman"/>
                <w:b/>
                <w:sz w:val="24"/>
                <w:szCs w:val="24"/>
              </w:rPr>
              <w:t>информационным системам осуществляющие регистрационный учет</w:t>
            </w:r>
            <w:r w:rsidR="002B1A4E" w:rsidRPr="002B1A4E">
              <w:rPr>
                <w:rFonts w:ascii="Times New Roman" w:hAnsi="Times New Roman" w:cs="Times New Roman"/>
                <w:b/>
                <w:sz w:val="24"/>
                <w:szCs w:val="24"/>
              </w:rPr>
              <w:t xml:space="preserve"> индивидуальных и бизнес-идентификационных номеров</w:t>
            </w:r>
            <w:r w:rsidR="002B1A4E">
              <w:rPr>
                <w:rFonts w:ascii="Times New Roman" w:hAnsi="Times New Roman" w:cs="Times New Roman"/>
                <w:b/>
                <w:sz w:val="24"/>
                <w:szCs w:val="24"/>
              </w:rPr>
              <w:t xml:space="preserve"> для государственных органов и организаций.</w:t>
            </w:r>
          </w:p>
          <w:p w:rsidR="00887345" w:rsidRPr="00EC527C" w:rsidRDefault="00887345" w:rsidP="002B1A4E">
            <w:pPr>
              <w:shd w:val="clear" w:color="auto" w:fill="FFFFFF"/>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исключение ограничений по отношению к организациям не являющимися государственными организациям</w:t>
            </w:r>
            <w:r w:rsidR="002B1A4E">
              <w:rPr>
                <w:rFonts w:ascii="Times New Roman" w:hAnsi="Times New Roman" w:cs="Times New Roman"/>
                <w:sz w:val="24"/>
                <w:szCs w:val="24"/>
              </w:rPr>
              <w:t>и, а также для исключения коллизии согласно определению «</w:t>
            </w:r>
            <w:r w:rsidR="002B1A4E" w:rsidRPr="002B1A4E">
              <w:rPr>
                <w:rFonts w:ascii="Times New Roman" w:hAnsi="Times New Roman" w:cs="Times New Roman"/>
                <w:sz w:val="24"/>
                <w:szCs w:val="24"/>
              </w:rPr>
              <w:t>национальные реестры идентификационных номеров</w:t>
            </w:r>
            <w:r w:rsidR="002B1A4E">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Статья 11</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11. Тайна сведений</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bookmarkStart w:id="37" w:name="sub1002705710"/>
            <w:bookmarkStart w:id="38" w:name="sub1002705711"/>
            <w:r w:rsidRPr="00EC527C">
              <w:rPr>
                <w:rFonts w:ascii="Times New Roman" w:hAnsi="Times New Roman" w:cs="Times New Roman"/>
                <w:sz w:val="24"/>
                <w:szCs w:val="24"/>
              </w:rPr>
              <w:t xml:space="preserve">1. Сведения, содержащиеся в национальных реестрах идентификационных номеров, </w:t>
            </w:r>
            <w:r w:rsidRPr="00EC527C">
              <w:rPr>
                <w:rFonts w:ascii="Times New Roman" w:hAnsi="Times New Roman" w:cs="Times New Roman"/>
                <w:sz w:val="24"/>
                <w:szCs w:val="24"/>
              </w:rPr>
              <w:lastRenderedPageBreak/>
              <w:t>кроме информации, являющейся общедоступной, не подлежат разглашению, за исключением случаев представления сведений:</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органам, осуществляющим в соответствии с </w:t>
            </w:r>
            <w:bookmarkStart w:id="39" w:name="sub1004101070"/>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"jl:31575852.580000%20"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законом</w:t>
            </w:r>
            <w:r w:rsidR="00BA466C" w:rsidRPr="00EC527C">
              <w:rPr>
                <w:rFonts w:ascii="Times New Roman" w:hAnsi="Times New Roman" w:cs="Times New Roman"/>
                <w:sz w:val="24"/>
                <w:szCs w:val="24"/>
              </w:rPr>
              <w:fldChar w:fldCharType="end"/>
            </w:r>
            <w:bookmarkEnd w:id="39"/>
            <w:r w:rsidRPr="00EC527C">
              <w:rPr>
                <w:rFonts w:ascii="Times New Roman" w:hAnsi="Times New Roman" w:cs="Times New Roman"/>
                <w:sz w:val="24"/>
                <w:szCs w:val="24"/>
              </w:rPr>
              <w:t xml:space="preserve"> уголовное преследование;</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судам в ходе рассмотрения дел об определении ответственности за правонарушения;</w:t>
            </w:r>
          </w:p>
          <w:p w:rsidR="00887345" w:rsidRPr="00EC527C" w:rsidRDefault="00887345" w:rsidP="00887345">
            <w:pPr>
              <w:shd w:val="clear" w:color="auto" w:fill="FFFFFF"/>
              <w:spacing w:after="0" w:line="240" w:lineRule="auto"/>
              <w:ind w:firstLine="142"/>
              <w:jc w:val="both"/>
              <w:textAlignment w:val="baseline"/>
              <w:rPr>
                <w:rFonts w:ascii="Times New Roman" w:eastAsia="Times New Roman" w:hAnsi="Times New Roman" w:cs="Times New Roman"/>
                <w:color w:val="000000"/>
                <w:spacing w:val="2"/>
                <w:sz w:val="24"/>
                <w:szCs w:val="24"/>
              </w:rPr>
            </w:pPr>
            <w:r w:rsidRPr="00EC527C">
              <w:rPr>
                <w:rFonts w:ascii="Times New Roman" w:eastAsia="Times New Roman" w:hAnsi="Times New Roman" w:cs="Times New Roman"/>
                <w:color w:val="000000"/>
                <w:spacing w:val="2"/>
                <w:sz w:val="24"/>
                <w:szCs w:val="24"/>
              </w:rPr>
              <w:t>3-1) кредитному бюро с государственным участием в целях формирования базы данных кредитных историй;</w:t>
            </w:r>
          </w:p>
          <w:p w:rsidR="00887345" w:rsidRPr="00EC527C" w:rsidRDefault="00887345" w:rsidP="00887345">
            <w:pPr>
              <w:shd w:val="clear" w:color="auto" w:fill="FFFFFF"/>
              <w:spacing w:after="0" w:line="240" w:lineRule="auto"/>
              <w:ind w:firstLine="142"/>
              <w:jc w:val="both"/>
              <w:textAlignment w:val="baseline"/>
              <w:rPr>
                <w:rFonts w:ascii="Times New Roman" w:eastAsia="Times New Roman" w:hAnsi="Times New Roman" w:cs="Times New Roman"/>
                <w:color w:val="000000"/>
                <w:spacing w:val="2"/>
                <w:sz w:val="24"/>
                <w:szCs w:val="24"/>
              </w:rPr>
            </w:pPr>
            <w:r w:rsidRPr="00EC527C">
              <w:rPr>
                <w:rFonts w:ascii="Times New Roman" w:eastAsia="Times New Roman" w:hAnsi="Times New Roman" w:cs="Times New Roman"/>
                <w:color w:val="000000"/>
                <w:spacing w:val="2"/>
                <w:sz w:val="24"/>
                <w:szCs w:val="24"/>
              </w:rPr>
              <w:t>4) в иных случаях, предусмотренных законами Республики Казахстан.</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bookmarkEnd w:id="37"/>
          <w:bookmarkEnd w:id="38"/>
          <w:p w:rsidR="00887345" w:rsidRPr="00EC527C" w:rsidRDefault="00887345" w:rsidP="00887345">
            <w:pPr>
              <w:shd w:val="clear" w:color="auto" w:fill="FFFFFF"/>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Статья 11. Тайна сведений</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Сведения, содержащиеся в национальных реестрах идентификационных номеров, кроме информации, являющейся общедоступной, не </w:t>
            </w:r>
            <w:r w:rsidRPr="00EC527C">
              <w:rPr>
                <w:rFonts w:ascii="Times New Roman" w:hAnsi="Times New Roman" w:cs="Times New Roman"/>
                <w:sz w:val="24"/>
                <w:szCs w:val="24"/>
              </w:rPr>
              <w:lastRenderedPageBreak/>
              <w:t>подлежат разглашению, за исключением случаев представления сведений:</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органам, осуществляющим в соответствии с </w:t>
            </w:r>
            <w:hyperlink r:id="rId24" w:history="1">
              <w:r w:rsidRPr="00EC527C">
                <w:rPr>
                  <w:rFonts w:ascii="Times New Roman" w:hAnsi="Times New Roman" w:cs="Times New Roman"/>
                  <w:sz w:val="24"/>
                  <w:szCs w:val="24"/>
                </w:rPr>
                <w:t>законом</w:t>
              </w:r>
            </w:hyperlink>
            <w:r w:rsidRPr="00EC527C">
              <w:rPr>
                <w:rFonts w:ascii="Times New Roman" w:hAnsi="Times New Roman" w:cs="Times New Roman"/>
                <w:sz w:val="24"/>
                <w:szCs w:val="24"/>
              </w:rPr>
              <w:t xml:space="preserve"> уголовное преследование;</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судам в ходе рассмотрения дел об определении ответственности за правонарушения;</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3-1) кредитному бюро с государственным участием в целях формирования базы данных кредитных историй;</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3-2) операционному центру межбанковской системы переводов денег в целях идентификации клиентов на основании их согласия, оператору 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sz w:val="24"/>
                <w:szCs w:val="24"/>
              </w:rPr>
              <w:t>4) в иных случаях, предусмотренных законами Республики Казахстан.</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механизма и создания условий для реализации </w:t>
            </w:r>
            <w:r w:rsidRPr="00EC527C">
              <w:rPr>
                <w:rFonts w:ascii="Times New Roman" w:hAnsi="Times New Roman" w:cs="Times New Roman"/>
                <w:sz w:val="24"/>
                <w:szCs w:val="24"/>
              </w:rPr>
              <w:lastRenderedPageBreak/>
              <w:t>проектов в области ИКТ.</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 целью предоставления доступа операционному центру межбанковской системы переводов денег в рамках реализации механизма удаленной идентификации клиентов.  А также в целях возможности использования данных, содержащихся в национальных реестрах идентификационных номеров </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технологическими платформами, на базе которых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услуги, что  позволит оптимизировать процесс оказания услуг, перевести их в цифровую среду и повысит уровень их доступности для потребителей. </w:t>
            </w:r>
          </w:p>
          <w:p w:rsidR="002D14F3" w:rsidRPr="00EC527C" w:rsidRDefault="002D14F3" w:rsidP="00887345">
            <w:pPr>
              <w:shd w:val="clear" w:color="auto" w:fill="FFFFFF"/>
              <w:spacing w:after="0" w:line="240" w:lineRule="auto"/>
              <w:ind w:firstLine="142"/>
              <w:jc w:val="both"/>
              <w:rPr>
                <w:rFonts w:ascii="Times New Roman" w:hAnsi="Times New Roman" w:cs="Times New Roman"/>
                <w:sz w:val="24"/>
                <w:szCs w:val="24"/>
              </w:rPr>
            </w:pPr>
          </w:p>
          <w:p w:rsidR="002D14F3" w:rsidRPr="00EC527C" w:rsidRDefault="002D14F3"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государственной регистрации прав на недвижимое имущество» от 26 июля 2007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31) электронная регистрация -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сделки.</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31) электронная регистрация -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сделки</w:t>
            </w:r>
            <w:r w:rsidRPr="00EC527C">
              <w:rPr>
                <w:rFonts w:ascii="Times New Roman" w:hAnsi="Times New Roman" w:cs="Times New Roman"/>
                <w:b/>
                <w:sz w:val="24"/>
                <w:szCs w:val="24"/>
              </w:rPr>
              <w:t>, а также в иных случаях, установленных настоящим Законом</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регламентирования особого порядка электронной регистрации возникновения, изменения, прекращения залога при уступке прав требования по договорам о залоге недвижимого имущества необходимо внесение дополнений в определение понятия «электронная регистрация».</w:t>
            </w:r>
          </w:p>
          <w:p w:rsidR="002D14F3" w:rsidRPr="00EC527C" w:rsidRDefault="002D14F3" w:rsidP="00887345">
            <w:pPr>
              <w:spacing w:after="0" w:line="240" w:lineRule="auto"/>
              <w:ind w:firstLine="142"/>
              <w:jc w:val="both"/>
              <w:rPr>
                <w:rFonts w:ascii="Times New Roman" w:hAnsi="Times New Roman" w:cs="Times New Roman"/>
                <w:sz w:val="24"/>
                <w:szCs w:val="24"/>
              </w:rPr>
            </w:pPr>
          </w:p>
          <w:p w:rsidR="002D14F3" w:rsidRPr="00EC527C" w:rsidRDefault="002D14F3"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Пункт 1 статьи 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7. Правовое значение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Права (обременения прав) на недвижимое имущество в соответствии со </w:t>
            </w:r>
            <w:bookmarkStart w:id="40" w:name="sub1000659580"/>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"jl:30118294.40000"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статьями 4</w:t>
            </w:r>
            <w:r w:rsidR="00BA466C" w:rsidRPr="00EC527C">
              <w:rPr>
                <w:rFonts w:ascii="Times New Roman" w:hAnsi="Times New Roman" w:cs="Times New Roman"/>
                <w:sz w:val="24"/>
                <w:szCs w:val="24"/>
              </w:rPr>
              <w:fldChar w:fldCharType="end"/>
            </w:r>
            <w:bookmarkEnd w:id="40"/>
            <w:r w:rsidRPr="00EC527C">
              <w:rPr>
                <w:rFonts w:ascii="Times New Roman" w:hAnsi="Times New Roman" w:cs="Times New Roman"/>
                <w:sz w:val="24"/>
                <w:szCs w:val="24"/>
              </w:rPr>
              <w:t xml:space="preserve">, </w:t>
            </w:r>
            <w:bookmarkStart w:id="41" w:name="sub1000659591"/>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"jl:30118294.50000"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5</w:t>
            </w:r>
            <w:r w:rsidR="00BA466C" w:rsidRPr="00EC527C">
              <w:rPr>
                <w:rFonts w:ascii="Times New Roman" w:hAnsi="Times New Roman" w:cs="Times New Roman"/>
                <w:sz w:val="24"/>
                <w:szCs w:val="24"/>
              </w:rPr>
              <w:fldChar w:fldCharType="end"/>
            </w:r>
            <w:bookmarkEnd w:id="41"/>
            <w:r w:rsidRPr="00EC527C">
              <w:rPr>
                <w:rFonts w:ascii="Times New Roman" w:hAnsi="Times New Roman" w:cs="Times New Roman"/>
                <w:sz w:val="24"/>
                <w:szCs w:val="24"/>
              </w:rPr>
              <w:t xml:space="preserve"> и </w:t>
            </w:r>
            <w:bookmarkStart w:id="42" w:name="sub1000659592"/>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"jl:30118294.60000"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6</w:t>
            </w:r>
            <w:r w:rsidR="00BA466C" w:rsidRPr="00EC527C">
              <w:rPr>
                <w:rFonts w:ascii="Times New Roman" w:hAnsi="Times New Roman" w:cs="Times New Roman"/>
                <w:sz w:val="24"/>
                <w:szCs w:val="24"/>
              </w:rPr>
              <w:fldChar w:fldCharType="end"/>
            </w:r>
            <w:bookmarkEnd w:id="42"/>
            <w:r w:rsidRPr="00EC527C">
              <w:rPr>
                <w:rFonts w:ascii="Times New Roman" w:hAnsi="Times New Roman" w:cs="Times New Roman"/>
                <w:sz w:val="24"/>
                <w:szCs w:val="24"/>
              </w:rPr>
              <w:t xml:space="preserve"> </w:t>
            </w:r>
            <w:r w:rsidRPr="00EC527C">
              <w:rPr>
                <w:rFonts w:ascii="Times New Roman" w:hAnsi="Times New Roman" w:cs="Times New Roman"/>
                <w:sz w:val="24"/>
                <w:szCs w:val="24"/>
              </w:rPr>
              <w:lastRenderedPageBreak/>
              <w:t>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Если в регистрации не будет отказано, моментом государственной регистрации признается момент подачи заявления.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7. Правовое значение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Права (обременения прав) на недвижимое имущество в соответствии со </w:t>
            </w:r>
            <w:hyperlink r:id="rId25" w:history="1">
              <w:r w:rsidRPr="00EC527C">
                <w:rPr>
                  <w:rFonts w:ascii="Times New Roman" w:hAnsi="Times New Roman" w:cs="Times New Roman"/>
                  <w:sz w:val="24"/>
                  <w:szCs w:val="24"/>
                </w:rPr>
                <w:t>статьями 4</w:t>
              </w:r>
            </w:hyperlink>
            <w:r w:rsidRPr="00EC527C">
              <w:rPr>
                <w:rFonts w:ascii="Times New Roman" w:hAnsi="Times New Roman" w:cs="Times New Roman"/>
                <w:sz w:val="24"/>
                <w:szCs w:val="24"/>
              </w:rPr>
              <w:t xml:space="preserve">, </w:t>
            </w:r>
            <w:hyperlink r:id="rId26" w:history="1">
              <w:r w:rsidRPr="00EC527C">
                <w:rPr>
                  <w:rFonts w:ascii="Times New Roman" w:hAnsi="Times New Roman" w:cs="Times New Roman"/>
                  <w:sz w:val="24"/>
                  <w:szCs w:val="24"/>
                </w:rPr>
                <w:t>5</w:t>
              </w:r>
            </w:hyperlink>
            <w:r w:rsidRPr="00EC527C">
              <w:rPr>
                <w:rFonts w:ascii="Times New Roman" w:hAnsi="Times New Roman" w:cs="Times New Roman"/>
                <w:sz w:val="24"/>
                <w:szCs w:val="24"/>
              </w:rPr>
              <w:t xml:space="preserve"> и </w:t>
            </w:r>
            <w:hyperlink r:id="rId27" w:history="1">
              <w:r w:rsidRPr="00EC527C">
                <w:rPr>
                  <w:rFonts w:ascii="Times New Roman" w:hAnsi="Times New Roman" w:cs="Times New Roman"/>
                  <w:sz w:val="24"/>
                  <w:szCs w:val="24"/>
                </w:rPr>
                <w:t>6</w:t>
              </w:r>
            </w:hyperlink>
            <w:r w:rsidRPr="00EC527C">
              <w:rPr>
                <w:rFonts w:ascii="Times New Roman" w:hAnsi="Times New Roman" w:cs="Times New Roman"/>
                <w:sz w:val="24"/>
                <w:szCs w:val="24"/>
              </w:rPr>
              <w:t xml:space="preserve"> настоящего Закона, подлежащие обязательной </w:t>
            </w:r>
            <w:r w:rsidRPr="00EC527C">
              <w:rPr>
                <w:rFonts w:ascii="Times New Roman" w:hAnsi="Times New Roman" w:cs="Times New Roman"/>
                <w:sz w:val="24"/>
                <w:szCs w:val="24"/>
              </w:rPr>
              <w:lastRenderedPageBreak/>
              <w:t>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Если в регистрации не будет отказано, моментом государственной регистрации признается момент подачи заявления.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При электронной регистрации</w:t>
            </w:r>
            <w:r w:rsidRPr="00EC527C">
              <w:rPr>
                <w:rFonts w:ascii="Times New Roman" w:hAnsi="Times New Roman" w:cs="Times New Roman"/>
                <w:sz w:val="24"/>
                <w:szCs w:val="24"/>
              </w:rPr>
              <w:t xml:space="preserve"> моментом государственной регистрации права </w:t>
            </w:r>
            <w:r w:rsidRPr="00EC527C">
              <w:rPr>
                <w:rFonts w:ascii="Times New Roman" w:hAnsi="Times New Roman" w:cs="Times New Roman"/>
                <w:b/>
                <w:sz w:val="24"/>
                <w:szCs w:val="24"/>
              </w:rPr>
              <w:t>(обременения)</w:t>
            </w:r>
            <w:r w:rsidRPr="00EC527C">
              <w:rPr>
                <w:rFonts w:ascii="Times New Roman" w:hAnsi="Times New Roman" w:cs="Times New Roman"/>
                <w:sz w:val="24"/>
                <w:szCs w:val="24"/>
              </w:rPr>
              <w:t xml:space="preserve">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пункту 2 статьи 118 </w:t>
            </w:r>
            <w:r w:rsidRPr="00EC527C">
              <w:rPr>
                <w:rFonts w:ascii="Times New Roman" w:hAnsi="Times New Roman" w:cs="Times New Roman"/>
                <w:sz w:val="24"/>
                <w:szCs w:val="24"/>
              </w:rPr>
              <w:lastRenderedPageBreak/>
              <w:t xml:space="preserve">Гражданского кодекса РК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bookmarkStart w:id="43" w:name="sub1000659578"/>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"jl:30118294.0"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Законом</w:t>
            </w:r>
            <w:r w:rsidR="00BA466C" w:rsidRPr="00EC527C">
              <w:rPr>
                <w:rFonts w:ascii="Times New Roman" w:hAnsi="Times New Roman" w:cs="Times New Roman"/>
                <w:sz w:val="24"/>
                <w:szCs w:val="24"/>
              </w:rPr>
              <w:fldChar w:fldCharType="end"/>
            </w:r>
            <w:bookmarkEnd w:id="43"/>
            <w:r w:rsidRPr="00EC527C">
              <w:rPr>
                <w:rFonts w:ascii="Times New Roman" w:hAnsi="Times New Roman" w:cs="Times New Roman"/>
                <w:sz w:val="24"/>
                <w:szCs w:val="24"/>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связи с вышеуказанной нормой необходимо регламентирование момента государственной регистрации при всех случаях электронной регистрации, в том числе при электронной регистрации договора уступки права требования по договору о </w:t>
            </w:r>
            <w:r w:rsidRPr="00EC527C">
              <w:rPr>
                <w:rFonts w:ascii="Times New Roman" w:hAnsi="Times New Roman" w:cs="Times New Roman"/>
                <w:sz w:val="24"/>
                <w:szCs w:val="24"/>
              </w:rPr>
              <w:lastRenderedPageBreak/>
              <w:t>залоге недвижимого имущества.</w:t>
            </w:r>
          </w:p>
          <w:p w:rsidR="002D14F3" w:rsidRPr="00EC527C" w:rsidRDefault="002D14F3" w:rsidP="00887345">
            <w:pPr>
              <w:spacing w:after="0" w:line="240" w:lineRule="auto"/>
              <w:ind w:firstLine="142"/>
              <w:jc w:val="both"/>
              <w:rPr>
                <w:rFonts w:ascii="Times New Roman" w:hAnsi="Times New Roman" w:cs="Times New Roman"/>
                <w:sz w:val="24"/>
                <w:szCs w:val="24"/>
              </w:rPr>
            </w:pPr>
          </w:p>
          <w:p w:rsidR="002D14F3" w:rsidRPr="00EC527C" w:rsidRDefault="002D14F3"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Статья 20</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20. Порядок проведения государственной регистрации прав на недвижимое имущество </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проводится в следующем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прием документов, предусмотренных </w:t>
            </w:r>
            <w:bookmarkStart w:id="44" w:name="sub1000659581"/>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"jl:30118294.210000"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статьей 21</w:t>
            </w:r>
            <w:r w:rsidR="00BA466C" w:rsidRPr="00EC527C">
              <w:rPr>
                <w:rFonts w:ascii="Times New Roman" w:hAnsi="Times New Roman" w:cs="Times New Roman"/>
                <w:sz w:val="24"/>
                <w:szCs w:val="24"/>
              </w:rPr>
              <w:fldChar w:fldCharType="end"/>
            </w:r>
            <w:bookmarkEnd w:id="44"/>
            <w:r w:rsidRPr="00EC527C">
              <w:rPr>
                <w:rFonts w:ascii="Times New Roman" w:hAnsi="Times New Roman" w:cs="Times New Roman"/>
                <w:sz w:val="24"/>
                <w:szCs w:val="24"/>
              </w:rPr>
              <w:t xml:space="preserve"> настоящего Закона для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45" w:name="SUB200002"/>
            <w:bookmarkEnd w:id="45"/>
            <w:r w:rsidRPr="00EC527C">
              <w:rPr>
                <w:rFonts w:ascii="Times New Roman" w:hAnsi="Times New Roman" w:cs="Times New Roman"/>
                <w:sz w:val="24"/>
                <w:szCs w:val="24"/>
              </w:rPr>
              <w:t xml:space="preserve">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w:t>
            </w:r>
            <w:r w:rsidRPr="00EC527C">
              <w:rPr>
                <w:rFonts w:ascii="Times New Roman" w:hAnsi="Times New Roman" w:cs="Times New Roman"/>
                <w:sz w:val="24"/>
                <w:szCs w:val="24"/>
              </w:rPr>
              <w:lastRenderedPageBreak/>
              <w:t>законодательству.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46" w:name="SUB200003"/>
            <w:bookmarkEnd w:id="46"/>
            <w:r w:rsidRPr="00EC527C">
              <w:rPr>
                <w:rFonts w:ascii="Times New Roman" w:hAnsi="Times New Roman" w:cs="Times New Roman"/>
                <w:sz w:val="24"/>
                <w:szCs w:val="24"/>
              </w:rPr>
              <w:t>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47" w:name="SUB200004"/>
            <w:bookmarkEnd w:id="47"/>
            <w:r w:rsidRPr="00EC527C">
              <w:rPr>
                <w:rFonts w:ascii="Times New Roman" w:hAnsi="Times New Roman" w:cs="Times New Roman"/>
                <w:sz w:val="24"/>
                <w:szCs w:val="24"/>
              </w:rPr>
              <w:t>4) совершение надписи на правоустанавливающем документе о произведенной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48" w:name="SUB200005"/>
            <w:bookmarkEnd w:id="48"/>
            <w:r w:rsidRPr="00EC527C">
              <w:rPr>
                <w:rFonts w:ascii="Times New Roman" w:hAnsi="Times New Roman" w:cs="Times New Roman"/>
                <w:sz w:val="24"/>
                <w:szCs w:val="24"/>
              </w:rPr>
              <w:t xml:space="preserve">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w:t>
            </w:r>
            <w:r w:rsidRPr="00EC527C">
              <w:rPr>
                <w:rFonts w:ascii="Times New Roman" w:hAnsi="Times New Roman" w:cs="Times New Roman"/>
                <w:sz w:val="24"/>
                <w:szCs w:val="24"/>
              </w:rPr>
              <w:lastRenderedPageBreak/>
              <w:t>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49" w:name="SUB20010100"/>
            <w:bookmarkEnd w:id="49"/>
            <w:r w:rsidRPr="00EC527C">
              <w:rPr>
                <w:rFonts w:ascii="Times New Roman" w:hAnsi="Times New Roman" w:cs="Times New Roman"/>
                <w:sz w:val="24"/>
                <w:szCs w:val="24"/>
              </w:rPr>
              <w:t>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Электронная регистрация проводится в следующем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нотариус после удостоверения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информирует приобретателя недвижимого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об уникальном номере правоустанавливающего документа, присвоенном единой нотариальной информационной системой;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электронные адреса в сети Интернет участников сделки - </w:t>
            </w:r>
            <w:r w:rsidRPr="00EC527C">
              <w:rPr>
                <w:rFonts w:ascii="Times New Roman" w:hAnsi="Times New Roman" w:cs="Times New Roman"/>
                <w:sz w:val="24"/>
                <w:szCs w:val="24"/>
              </w:rPr>
              <w:lastRenderedPageBreak/>
              <w:t>при их наличии;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электронную копию документа, подтверждающего освобождение лица от оплаты за государственную регистрацию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w:t>
            </w:r>
            <w:r w:rsidRPr="00EC527C">
              <w:rPr>
                <w:rFonts w:ascii="Times New Roman" w:hAnsi="Times New Roman" w:cs="Times New Roman"/>
                <w:sz w:val="24"/>
                <w:szCs w:val="24"/>
              </w:rPr>
              <w:lastRenderedPageBreak/>
              <w:t>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регистрирующий орган:</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w:t>
            </w:r>
            <w:r w:rsidRPr="00EC527C">
              <w:rPr>
                <w:rFonts w:ascii="Times New Roman" w:hAnsi="Times New Roman" w:cs="Times New Roman"/>
                <w:sz w:val="24"/>
                <w:szCs w:val="24"/>
              </w:rPr>
              <w:lastRenderedPageBreak/>
              <w:t>правоустанавливающего документа;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осуществляет действия, предусмотренные </w:t>
            </w:r>
            <w:hyperlink r:id="rId28" w:history="1">
              <w:r w:rsidRPr="00EC527C">
                <w:rPr>
                  <w:rFonts w:ascii="Times New Roman" w:hAnsi="Times New Roman" w:cs="Times New Roman"/>
                  <w:sz w:val="24"/>
                  <w:szCs w:val="24"/>
                </w:rPr>
                <w:t>подпунктами 2) и 3) пункта 1</w:t>
              </w:r>
            </w:hyperlink>
            <w:r w:rsidRPr="00EC527C">
              <w:rPr>
                <w:rFonts w:ascii="Times New Roman" w:hAnsi="Times New Roman" w:cs="Times New Roman"/>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w:t>
            </w:r>
            <w:r w:rsidRPr="00EC527C">
              <w:rPr>
                <w:rFonts w:ascii="Times New Roman" w:hAnsi="Times New Roman" w:cs="Times New Roman"/>
                <w:sz w:val="24"/>
                <w:szCs w:val="24"/>
              </w:rPr>
              <w:lastRenderedPageBreak/>
              <w:t>подтверждающий оплату за государственную регистрацию прав на недвижимое имущество, для хранения в регистрационном деле.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Статья 20. Порядок проведения государственной регистрации прав на недвижимое имущество </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проводится в следующем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прием документов, предусмотренных </w:t>
            </w:r>
            <w:hyperlink r:id="rId29" w:history="1">
              <w:r w:rsidRPr="00EC527C">
                <w:rPr>
                  <w:rFonts w:ascii="Times New Roman" w:hAnsi="Times New Roman" w:cs="Times New Roman"/>
                  <w:sz w:val="24"/>
                  <w:szCs w:val="24"/>
                </w:rPr>
                <w:t>статьей 21</w:t>
              </w:r>
            </w:hyperlink>
            <w:r w:rsidRPr="00EC527C">
              <w:rPr>
                <w:rFonts w:ascii="Times New Roman" w:hAnsi="Times New Roman" w:cs="Times New Roman"/>
                <w:sz w:val="24"/>
                <w:szCs w:val="24"/>
              </w:rPr>
              <w:t xml:space="preserve"> настоящего Закона для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w:t>
            </w:r>
            <w:r w:rsidRPr="00EC527C">
              <w:rPr>
                <w:rFonts w:ascii="Times New Roman" w:hAnsi="Times New Roman" w:cs="Times New Roman"/>
                <w:sz w:val="24"/>
                <w:szCs w:val="24"/>
              </w:rPr>
              <w:lastRenderedPageBreak/>
              <w:t>получает из соответствующей государственной информационной системы;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совершение надписи на правоустанавливающем документе о произведенной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Электронная регистрация </w:t>
            </w:r>
            <w:r w:rsidRPr="00EC527C">
              <w:rPr>
                <w:rFonts w:ascii="Times New Roman" w:hAnsi="Times New Roman" w:cs="Times New Roman"/>
                <w:b/>
                <w:sz w:val="24"/>
                <w:szCs w:val="24"/>
              </w:rPr>
              <w:t>возникновения, изменения или прекращения прав (обременения прав) на основании сделки, удостоверенной в нотариальном порядке,</w:t>
            </w:r>
            <w:r w:rsidRPr="00EC527C">
              <w:rPr>
                <w:rFonts w:ascii="Times New Roman" w:hAnsi="Times New Roman" w:cs="Times New Roman"/>
                <w:sz w:val="24"/>
                <w:szCs w:val="24"/>
              </w:rPr>
              <w:t xml:space="preserve"> проводится в следующем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1) нотариус после удостоверения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информирует приобретателя недвижимого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об уникальном номере правоустанавливающего документа, присвоенном единой нотариальной информационной системой;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электронные адреса в сети Интернет </w:t>
            </w:r>
            <w:r w:rsidRPr="00EC527C">
              <w:rPr>
                <w:rFonts w:ascii="Times New Roman" w:hAnsi="Times New Roman" w:cs="Times New Roman"/>
                <w:sz w:val="24"/>
                <w:szCs w:val="24"/>
              </w:rPr>
              <w:lastRenderedPageBreak/>
              <w:t>участников сделки - при их наличии;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электронную копию документа, подтверждающего освобождение лица от оплаты за государственную регистрацию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3) регистрирующий орган:</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осуществляет действия, предусмотренные </w:t>
            </w:r>
            <w:hyperlink r:id="rId30" w:history="1">
              <w:r w:rsidRPr="00EC527C">
                <w:rPr>
                  <w:rFonts w:ascii="Times New Roman" w:hAnsi="Times New Roman" w:cs="Times New Roman"/>
                  <w:sz w:val="24"/>
                  <w:szCs w:val="24"/>
                </w:rPr>
                <w:t>подпунктами 2) и 3) пункта 1</w:t>
              </w:r>
            </w:hyperlink>
            <w:r w:rsidRPr="00EC527C">
              <w:rPr>
                <w:rFonts w:ascii="Times New Roman" w:hAnsi="Times New Roman" w:cs="Times New Roman"/>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распечатывает на бумажном носителе правоустанавливающий документ, уведомление о произведенной регистрации либо об отказе </w:t>
            </w:r>
            <w:r w:rsidRPr="00EC527C">
              <w:rPr>
                <w:rFonts w:ascii="Times New Roman" w:hAnsi="Times New Roman" w:cs="Times New Roman"/>
                <w:sz w:val="24"/>
                <w:szCs w:val="24"/>
              </w:rPr>
              <w:lastRenderedPageBreak/>
              <w:t>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В случае подачи заявления на регистрацию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осуществляется электронная регистрация.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 Электронная регистрация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проводится в следующем порядке: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залогодержатель, которому уступлены права (требования) по договору залога недвижимого имущества, заполняет заявление в электронной форме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подписывает </w:t>
            </w:r>
            <w:r w:rsidRPr="00EC527C">
              <w:rPr>
                <w:rFonts w:ascii="Times New Roman" w:hAnsi="Times New Roman" w:cs="Times New Roman"/>
                <w:b/>
                <w:sz w:val="24"/>
                <w:szCs w:val="24"/>
              </w:rPr>
              <w:lastRenderedPageBreak/>
              <w:t>его электронной цифровой подписью;</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2) залогодатель, который уступает права (требования) по договору залога недвижимого имущества, удостоверяет электронной цифровой подписью заполненное залогодержателем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заявление в электронной форме, после чего заявление автоматически направляется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одна из сторон уступки права (требования) по договору залога недвижимого имущества оплачивает сумму за государственную регистрацию через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реквизитов заявления, указанного в подпункте 1) настоящего пункта.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w:t>
            </w:r>
            <w:r w:rsidRPr="00EC527C">
              <w:rPr>
                <w:rFonts w:ascii="Times New Roman" w:hAnsi="Times New Roman" w:cs="Times New Roman"/>
                <w:b/>
                <w:sz w:val="24"/>
                <w:szCs w:val="24"/>
              </w:rPr>
              <w:lastRenderedPageBreak/>
              <w:t>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реквизиты заявления, указанного в подпункте 1) настоящего пункта, сохраняются на ПШЭП в виде электронного чека и направляются в информационную систему правового кадастра;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 регистрирующий орган:</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осуществляет действия, предусмотренные </w:t>
            </w:r>
            <w:hyperlink r:id="rId31" w:history="1">
              <w:r w:rsidRPr="00EC527C">
                <w:rPr>
                  <w:rFonts w:ascii="Times New Roman" w:hAnsi="Times New Roman" w:cs="Times New Roman"/>
                  <w:b/>
                  <w:sz w:val="24"/>
                  <w:szCs w:val="24"/>
                </w:rPr>
                <w:t>подпунктами 2) и 3) пункта 1</w:t>
              </w:r>
            </w:hyperlink>
            <w:r w:rsidRPr="00EC527C">
              <w:rPr>
                <w:rFonts w:ascii="Times New Roman" w:hAnsi="Times New Roman" w:cs="Times New Roman"/>
                <w:b/>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направляет уведомление о произведенной регистрации либо об отказе или приостановлении государственной регистрации по основаниям, </w:t>
            </w:r>
            <w:r w:rsidRPr="00EC527C">
              <w:rPr>
                <w:rFonts w:ascii="Times New Roman" w:hAnsi="Times New Roman" w:cs="Times New Roman"/>
                <w:b/>
                <w:sz w:val="24"/>
                <w:szCs w:val="24"/>
              </w:rPr>
              <w:lastRenderedPageBreak/>
              <w:t xml:space="preserve">предусмотренным настоящим Законом, на электронные адреса участников сделки и личные кабинеты участников сделки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распечатывает на бумажном носителе заявление, указанное в подпункте 1) настоящего пункта,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 xml:space="preserve">Электронная регистрация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осуществляется без представления </w:t>
            </w:r>
            <w:r w:rsidRPr="00EC527C">
              <w:rPr>
                <w:rStyle w:val="s20"/>
                <w:rFonts w:ascii="Times New Roman" w:hAnsi="Times New Roman" w:cs="Times New Roman"/>
                <w:b/>
                <w:sz w:val="24"/>
                <w:szCs w:val="24"/>
              </w:rPr>
              <w:t>договора уступки прав (требований)</w:t>
            </w:r>
            <w:r w:rsidRPr="00EC527C">
              <w:rPr>
                <w:rFonts w:ascii="Times New Roman" w:hAnsi="Times New Roman" w:cs="Times New Roman"/>
                <w:b/>
                <w:sz w:val="24"/>
                <w:szCs w:val="24"/>
              </w:rPr>
              <w:t xml:space="preserve"> по договору залога недвижимого имущества или иного документа, содержащего условия такой уступки.</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разграничения порядка электронной регистрации прав по нотариально удостоверенной сделки, и прав по сделке об уступке прав (требований) по договору о залоге недвижимого имущества, стороной которой является банк второго уровня или организация, осуществляющая отдельные виды банковских операций.</w:t>
            </w:r>
          </w:p>
          <w:p w:rsidR="002D14F3" w:rsidRPr="00EC527C" w:rsidRDefault="002D14F3"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регламентирования порядка электронной регистрации прав по сделке об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6A10F6">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Пункт 1 статьи 22</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 xml:space="preserve">Статья 22. Подача заявления о государственной регистрации </w:t>
            </w:r>
            <w:r w:rsidRPr="00EC527C">
              <w:rPr>
                <w:rFonts w:ascii="Times New Roman" w:hAnsi="Times New Roman" w:cs="Times New Roman"/>
                <w:bCs/>
                <w:color w:val="000000"/>
                <w:spacing w:val="2"/>
                <w:sz w:val="24"/>
                <w:szCs w:val="24"/>
                <w:bdr w:val="none" w:sz="0" w:space="0" w:color="auto" w:frame="1"/>
                <w:shd w:val="clear" w:color="auto" w:fill="FFFFFF"/>
              </w:rPr>
              <w:lastRenderedPageBreak/>
              <w:t>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Электронная регистрация осуществляется без заявления участников сделки.</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 xml:space="preserve">Статья 22. Подача заявления о государственной регистрации прав на </w:t>
            </w:r>
            <w:r w:rsidRPr="00EC527C">
              <w:rPr>
                <w:rFonts w:ascii="Times New Roman" w:hAnsi="Times New Roman" w:cs="Times New Roman"/>
                <w:bCs/>
                <w:color w:val="000000"/>
                <w:spacing w:val="2"/>
                <w:sz w:val="24"/>
                <w:szCs w:val="24"/>
                <w:bdr w:val="none" w:sz="0" w:space="0" w:color="auto" w:frame="1"/>
                <w:shd w:val="clear" w:color="auto" w:fill="FFFFFF"/>
              </w:rPr>
              <w:lastRenderedPageBreak/>
              <w:t>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Электронная регистрация осуществляется без заявления участников сделки</w:t>
            </w:r>
            <w:r w:rsidRPr="00EC527C">
              <w:rPr>
                <w:rFonts w:ascii="Times New Roman" w:hAnsi="Times New Roman" w:cs="Times New Roman"/>
                <w:b/>
                <w:sz w:val="24"/>
                <w:szCs w:val="24"/>
              </w:rPr>
              <w:t>, за исключением случая, указанного в пункте 3 статьи 20 настоящего Закона</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регламентирования порядка электронной регистрации прав по сделке об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Электронная регистрация в данном случае будет проводится на основании заявления залогодержателя, которому уступлены права (п. 2 ст. 22 Закона).</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2 статьи 24</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24. Требования к документам, предъявляемым к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Документы, подтверждающие возникновение, изменение или прекращение прав (обременении прав) на недвижимое имущество и иных объектов государственной </w:t>
            </w:r>
            <w:r w:rsidRPr="00EC527C">
              <w:rPr>
                <w:rFonts w:ascii="Times New Roman" w:hAnsi="Times New Roman" w:cs="Times New Roman"/>
                <w:sz w:val="24"/>
                <w:szCs w:val="24"/>
              </w:rPr>
              <w:lastRenderedPageBreak/>
              <w:t>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случаях, установленных законодательными актами, правоустанавливающие и иные документы должны быть удостоверены в нотариальном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w:t>
            </w:r>
            <w:r w:rsidRPr="00EC527C">
              <w:rPr>
                <w:rFonts w:ascii="Times New Roman" w:hAnsi="Times New Roman" w:cs="Times New Roman"/>
                <w:sz w:val="24"/>
                <w:szCs w:val="24"/>
              </w:rPr>
              <w:lastRenderedPageBreak/>
              <w:t>нотариуса.</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24. Требования к документам, предъявляемым к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w:t>
            </w:r>
            <w:r w:rsidRPr="00EC527C">
              <w:rPr>
                <w:rFonts w:ascii="Times New Roman" w:hAnsi="Times New Roman" w:cs="Times New Roman"/>
                <w:sz w:val="24"/>
                <w:szCs w:val="24"/>
              </w:rPr>
              <w:lastRenderedPageBreak/>
              <w:t>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случаях, установленных законодательными актами, правоустанавливающие и иные документы должны быть удостоверены в нотариальном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В случае, установленном пунктом 3 статьи 20 настоящего Закона, электронная регистрация осуществляется без представления правоустанавливающих документов.</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6A10F6"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закрепления требования к порядку электронной регистрации прав по сделкам об уступке прав (требований) по договорам о залоге </w:t>
            </w:r>
            <w:r w:rsidRPr="00EC527C">
              <w:rPr>
                <w:rFonts w:ascii="Times New Roman" w:hAnsi="Times New Roman" w:cs="Times New Roman"/>
                <w:sz w:val="24"/>
                <w:szCs w:val="24"/>
              </w:rPr>
              <w:lastRenderedPageBreak/>
              <w:t xml:space="preserve">движимого имущества, в нормы о требованиях к документам, предъявляемым к государственной регистрации необходимо внести дополнение о том, что при вышеуказанной электронной регистрации, проводимой на основании заявления, правоустанавливающие документы не представляются. </w:t>
            </w:r>
          </w:p>
          <w:p w:rsidR="00887345" w:rsidRPr="00EC527C" w:rsidRDefault="006A10F6"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r w:rsidR="00887345" w:rsidRPr="00EC527C">
              <w:rPr>
                <w:rFonts w:ascii="Times New Roman" w:hAnsi="Times New Roman" w:cs="Times New Roman"/>
                <w:b/>
                <w:sz w:val="24"/>
                <w:szCs w:val="24"/>
              </w:rPr>
              <w:t xml:space="preserve"> </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 статьи 27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27. Основания для приостановления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приостанавливается в следующих случаях:</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27. Основания для приостановления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приостанавливается в следующих случаях:</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если в течение трех рабочих дней с момента поступления электронной копии правоустанавливающего документа </w:t>
            </w:r>
            <w:r w:rsidRPr="00EC527C">
              <w:rPr>
                <w:rFonts w:ascii="Times New Roman" w:hAnsi="Times New Roman" w:cs="Times New Roman"/>
                <w:b/>
                <w:sz w:val="24"/>
                <w:szCs w:val="24"/>
              </w:rPr>
              <w:t>или заявления, указанного в пункте 3 статьи 20 настоящего Закона,</w:t>
            </w:r>
            <w:r w:rsidRPr="00EC527C">
              <w:rPr>
                <w:rFonts w:ascii="Times New Roman" w:hAnsi="Times New Roman" w:cs="Times New Roman"/>
                <w:sz w:val="24"/>
                <w:szCs w:val="24"/>
              </w:rPr>
              <w:t xml:space="preserve">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Необходимо регламентирование оснований приостановления государственной регистрации прав на недвижимое имущество при электронной регистрации возникновения, изменения или прекращения обременения прав по сделкам об уступке прав (требований) по договорам о залоге недвижимого имущества, стороной которой является банк второго уровня или организация, осуществляющая отдельные виды банковских операций.</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b/>
                <w:sz w:val="24"/>
                <w:szCs w:val="24"/>
                <w:lang w:val="en-US"/>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5 статьи 27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t>Статья 27. Основания для приостановления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При приостановлении регистрации регистрирующий </w:t>
            </w:r>
            <w:r w:rsidRPr="00EC527C">
              <w:rPr>
                <w:rFonts w:ascii="Times New Roman" w:hAnsi="Times New Roman" w:cs="Times New Roman"/>
                <w:sz w:val="24"/>
                <w:szCs w:val="24"/>
              </w:rPr>
              <w:lastRenderedPageBreak/>
              <w:t>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Копия письменного уведомления о приостановлении регистрации и бумажная копия электронного уведомления подлежат хранению в </w:t>
            </w:r>
            <w:r w:rsidRPr="00EC527C">
              <w:rPr>
                <w:rFonts w:ascii="Times New Roman" w:hAnsi="Times New Roman" w:cs="Times New Roman"/>
                <w:sz w:val="24"/>
                <w:szCs w:val="24"/>
              </w:rPr>
              <w:lastRenderedPageBreak/>
              <w:t>регистрационном деле.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27. Основания для приостановления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При приостановлении регистрации регистрирующий орган должен направить </w:t>
            </w:r>
            <w:r w:rsidRPr="00EC527C">
              <w:rPr>
                <w:rFonts w:ascii="Times New Roman" w:hAnsi="Times New Roman" w:cs="Times New Roman"/>
                <w:sz w:val="24"/>
                <w:szCs w:val="24"/>
              </w:rPr>
              <w:lastRenderedPageBreak/>
              <w:t>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адреса участников сделки </w:t>
            </w:r>
            <w:r w:rsidRPr="00EC527C">
              <w:rPr>
                <w:rFonts w:ascii="Times New Roman" w:hAnsi="Times New Roman" w:cs="Times New Roman"/>
                <w:b/>
                <w:sz w:val="24"/>
                <w:szCs w:val="24"/>
              </w:rPr>
              <w:t>в случаях, когда права (обременения прав) возникают, изменяются или прекращаются на основании сделки, удостоверенной в нотариальном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в случае 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w:t>
            </w:r>
            <w:r w:rsidRPr="00EC527C">
              <w:rPr>
                <w:rFonts w:ascii="Times New Roman" w:hAnsi="Times New Roman" w:cs="Times New Roman"/>
                <w:b/>
                <w:sz w:val="24"/>
                <w:szCs w:val="24"/>
              </w:rPr>
              <w:lastRenderedPageBreak/>
              <w:t>виды банковских операций.</w:t>
            </w:r>
          </w:p>
          <w:p w:rsidR="00887345" w:rsidRPr="00EC527C" w:rsidRDefault="00887345" w:rsidP="006A10F6">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sz w:val="24"/>
                <w:szCs w:val="24"/>
              </w:rPr>
              <w:t>Копия письменного уведомления о приостановлении регистрации и бумажная копия электронного уведомления подлежат хранению в регистрационном деле.</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регламентирование </w:t>
            </w:r>
            <w:r w:rsidRPr="00EC527C">
              <w:rPr>
                <w:rFonts w:ascii="Times New Roman" w:hAnsi="Times New Roman" w:cs="Times New Roman"/>
                <w:sz w:val="24"/>
                <w:szCs w:val="24"/>
              </w:rPr>
              <w:lastRenderedPageBreak/>
              <w:t>порядка направления уведомления о приостановлении государственной регистрации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3 статьи 31</w:t>
            </w:r>
          </w:p>
        </w:tc>
        <w:tc>
          <w:tcPr>
            <w:tcW w:w="3686" w:type="dxa"/>
          </w:tcPr>
          <w:p w:rsidR="00887345" w:rsidRPr="00EC527C" w:rsidRDefault="00887345" w:rsidP="00887345">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31. Отказ в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31. Отказ в государственной регистрации прав на недвижимое имущество</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адреса участников сделки </w:t>
            </w:r>
            <w:r w:rsidRPr="00EC527C">
              <w:rPr>
                <w:rFonts w:ascii="Times New Roman" w:hAnsi="Times New Roman" w:cs="Times New Roman"/>
                <w:b/>
                <w:sz w:val="24"/>
                <w:szCs w:val="24"/>
              </w:rPr>
              <w:t>в случаях, когда права (обременения прав) возникают, изменяются или прекращаются на основании сделки, удостоверенной в нотариальном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в случае </w:t>
            </w:r>
            <w:r w:rsidRPr="00EC527C">
              <w:rPr>
                <w:rFonts w:ascii="Times New Roman" w:hAnsi="Times New Roman" w:cs="Times New Roman"/>
                <w:b/>
                <w:sz w:val="24"/>
                <w:szCs w:val="24"/>
              </w:rPr>
              <w:lastRenderedPageBreak/>
              <w:t xml:space="preserve">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Необходимо регламентирование порядка направления уведомления об отказе в государственной регистрации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6A10F6">
            <w:pPr>
              <w:spacing w:after="0" w:line="240" w:lineRule="auto"/>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1-1 статьи 34</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34. Удостоверение произведенной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Электронная регистрация подтверждается путем отправки уведомления о произведенной регистрации, удостоверенного посредством электронной цифровой подписи регистрирующего органа, в единую нотариальную информационную систему, а также при наличии - на электронные адреса и в личные </w:t>
            </w:r>
            <w:r w:rsidRPr="00EC527C">
              <w:rPr>
                <w:rFonts w:ascii="Times New Roman" w:hAnsi="Times New Roman" w:cs="Times New Roman"/>
                <w:sz w:val="24"/>
                <w:szCs w:val="24"/>
              </w:rPr>
              <w:lastRenderedPageBreak/>
              <w:t>кабинеты участников сделки на веб-портале «электронного правительства».</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34. Удостоверение произведенной государственной регистрации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1-1. Электронная регистрация подтверждается путем отправки уведомления о произведенной регистрации, удостоверенного посредством электронной цифровой подписи регистрирующего органа:</w:t>
            </w:r>
          </w:p>
          <w:p w:rsidR="00887345" w:rsidRPr="00EC527C" w:rsidRDefault="00887345" w:rsidP="00887345">
            <w:pPr>
              <w:tabs>
                <w:tab w:val="left" w:pos="943"/>
              </w:tabs>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адреса и в личные кабинеты участников сделки на веб-портале «электронного правительства» </w:t>
            </w:r>
            <w:r w:rsidRPr="00EC527C">
              <w:rPr>
                <w:rFonts w:ascii="Times New Roman" w:hAnsi="Times New Roman" w:cs="Times New Roman"/>
                <w:b/>
                <w:sz w:val="24"/>
                <w:szCs w:val="24"/>
              </w:rPr>
              <w:t xml:space="preserve">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в случаях, когда права (обременения прав) возникают, изменяются или прекращаются </w:t>
            </w:r>
            <w:r w:rsidRPr="00EC527C">
              <w:rPr>
                <w:rFonts w:ascii="Times New Roman" w:hAnsi="Times New Roman" w:cs="Times New Roman"/>
                <w:b/>
                <w:sz w:val="24"/>
                <w:szCs w:val="24"/>
              </w:rPr>
              <w:lastRenderedPageBreak/>
              <w:t>на основании сделки, удостоверенной в нотариальном порядке;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color w:val="auto"/>
                <w:sz w:val="24"/>
                <w:szCs w:val="24"/>
              </w:rPr>
              <w:t>технологической платформе</w:t>
            </w:r>
            <w:r w:rsidRPr="00EC527C">
              <w:rPr>
                <w:rFonts w:ascii="Times New Roman" w:hAnsi="Times New Roman" w:cs="Times New Roman"/>
                <w:b/>
                <w:sz w:val="24"/>
                <w:szCs w:val="24"/>
              </w:rPr>
              <w:t xml:space="preserve">  в случае 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виды банковских операций.</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регламентирование порядка направления уведомления о произведенной регистрации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w:t>
            </w:r>
            <w:r w:rsidRPr="00EC527C">
              <w:rPr>
                <w:rFonts w:ascii="Times New Roman" w:hAnsi="Times New Roman" w:cs="Times New Roman"/>
                <w:sz w:val="24"/>
                <w:szCs w:val="24"/>
              </w:rPr>
              <w:lastRenderedPageBreak/>
              <w:t>отдельные виды банковских операций.</w:t>
            </w: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6A10F6">
            <w:pPr>
              <w:spacing w:after="0" w:line="240" w:lineRule="auto"/>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противодействии легализации (отмыванию) доходов, полученных преступным путем, и финансированию терроризма» от 28 августа 2009 года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Пункт 1 статьи 3 </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3. Субъекты финансового мониторинга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1. Для целей настоящего Закона к субъектам финансового мониторинга относятся: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19) - отсутствует.</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3. Субъекты финансового мониторинга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1. Для целей настоящего Закона к субъектам финансового мониторинга относятся: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 xml:space="preserve">19) участники Международного финансового центра «Астана» (далее - Центр), предусмотренные в актах Центра, регулирующие вопросы противодействия легализации (отмыванию) доходов, полученных преступным путем, и </w:t>
            </w:r>
            <w:r w:rsidRPr="00EC527C">
              <w:rPr>
                <w:rFonts w:ascii="Times New Roman" w:hAnsi="Times New Roman" w:cs="Times New Roman"/>
                <w:b/>
                <w:spacing w:val="2"/>
                <w:sz w:val="24"/>
                <w:szCs w:val="24"/>
                <w:shd w:val="clear" w:color="auto" w:fill="FFFFFF"/>
              </w:rPr>
              <w:lastRenderedPageBreak/>
              <w:t>финансированию терроризма.</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Поправка нацелена на включение  участников МФЦА в состав  субъектов финансового мониторинга в порядке, предусмотренном актами МФЦА</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sz w:val="24"/>
                <w:szCs w:val="24"/>
              </w:rPr>
            </w:pPr>
          </w:p>
          <w:p w:rsidR="006A10F6" w:rsidRPr="00EC527C" w:rsidRDefault="006A10F6"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lastRenderedPageBreak/>
              <w:t>криптовалюта</w:t>
            </w:r>
            <w:proofErr w:type="spellEnd"/>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 xml:space="preserve">Пункт 2 статьи 4 </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4. Операции с деньгами и (или) иным имуществом, подлежащие финансовому мониторингу</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1. Операция с деньгами и (или) иным имуществом подлежит финансовому мониторингу, если по своему характеру такая операция относится к одному из видов операций, предусмотренных пунктом 2 настоящей статьи, и совершается в наличной форме, за исключением операций, предусмотренных подпунктами 6), 7), 9), 11), 18), 19), 20), 21) и 22) пункта 2 настоящей статьи, на сумму, которая равна или превышает:</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roofErr w:type="gramStart"/>
            <w:r w:rsidRPr="00EC527C">
              <w:rPr>
                <w:rFonts w:ascii="Times New Roman" w:hAnsi="Times New Roman" w:cs="Times New Roman"/>
                <w:spacing w:val="2"/>
                <w:sz w:val="24"/>
                <w:szCs w:val="24"/>
                <w:shd w:val="clear" w:color="auto" w:fill="FFFFFF"/>
              </w:rPr>
              <w:t xml:space="preserve">для операций, указанных в подпунктах 2), 3), 5), 11), 12), 13), 14), 16) и 17) пункта 2 настоящей статьи, - в сумме, равной или превышающей 10 000 000 тенге либо равной </w:t>
            </w:r>
            <w:r w:rsidRPr="00EC527C">
              <w:rPr>
                <w:rFonts w:ascii="Times New Roman" w:hAnsi="Times New Roman" w:cs="Times New Roman"/>
                <w:spacing w:val="2"/>
                <w:sz w:val="24"/>
                <w:szCs w:val="24"/>
                <w:shd w:val="clear" w:color="auto" w:fill="FFFFFF"/>
              </w:rPr>
              <w:lastRenderedPageBreak/>
              <w:t>сумме в иностранной валюте, эквивалентной 10 000 000 тенге или превышающей ее;</w:t>
            </w:r>
            <w:proofErr w:type="gramEnd"/>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2. К операциям с деньгами и (или) иным имуществом, подлежащим финансовому мониторингу, относятся: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lang w:val="en-US"/>
              </w:rPr>
            </w:pPr>
            <w:r w:rsidRPr="00EC527C">
              <w:rPr>
                <w:rFonts w:ascii="Times New Roman" w:hAnsi="Times New Roman" w:cs="Times New Roman"/>
                <w:spacing w:val="2"/>
                <w:sz w:val="24"/>
                <w:szCs w:val="24"/>
                <w:shd w:val="clear" w:color="auto" w:fill="FFFFFF"/>
                <w:lang w:val="en-US"/>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pacing w:val="2"/>
                <w:sz w:val="24"/>
                <w:szCs w:val="24"/>
                <w:shd w:val="clear" w:color="auto" w:fill="FFFFFF"/>
              </w:rPr>
              <w:t>2-1)</w:t>
            </w:r>
            <w:r w:rsidRPr="00EC527C">
              <w:rPr>
                <w:rFonts w:ascii="Times New Roman" w:hAnsi="Times New Roman" w:cs="Times New Roman"/>
                <w:spacing w:val="2"/>
                <w:sz w:val="24"/>
                <w:szCs w:val="24"/>
                <w:shd w:val="clear" w:color="auto" w:fill="FFFFFF"/>
              </w:rPr>
              <w:t xml:space="preserve"> </w:t>
            </w:r>
            <w:r w:rsidRPr="00EC527C">
              <w:rPr>
                <w:rFonts w:ascii="Times New Roman" w:hAnsi="Times New Roman" w:cs="Times New Roman"/>
                <w:b/>
                <w:spacing w:val="2"/>
                <w:sz w:val="24"/>
                <w:szCs w:val="24"/>
                <w:shd w:val="clear" w:color="auto" w:fill="FFFFFF"/>
              </w:rPr>
              <w:t>-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lastRenderedPageBreak/>
              <w:t>Статья 4. Операции с деньгами и (или) иным имуществом, подлежащие финансовому мониторингу</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1. Операция с деньгами и (или) иным имуществом подлежит финансовому мониторингу, если по своему характеру такая операция относится к одному из видов операций, предусмотренных пунктом 2 настоящей статьи, и совершается в наличной форме, за исключением операций, предусмотренных подпунктами 6), 7), 9), 11), 18), 19), 20), 21) и 22) пункта 2 настоящей статьи, на сумму, которая равна или превышает:</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roofErr w:type="gramStart"/>
            <w:r w:rsidRPr="00EC527C">
              <w:rPr>
                <w:rFonts w:ascii="Times New Roman" w:hAnsi="Times New Roman" w:cs="Times New Roman"/>
                <w:spacing w:val="2"/>
                <w:sz w:val="24"/>
                <w:szCs w:val="24"/>
                <w:shd w:val="clear" w:color="auto" w:fill="FFFFFF"/>
              </w:rPr>
              <w:t xml:space="preserve">для операций, указанных в подпунктах 2), </w:t>
            </w:r>
            <w:r w:rsidRPr="00EC527C">
              <w:rPr>
                <w:rFonts w:ascii="Times New Roman" w:hAnsi="Times New Roman" w:cs="Times New Roman"/>
                <w:b/>
                <w:spacing w:val="2"/>
                <w:sz w:val="24"/>
                <w:szCs w:val="24"/>
                <w:shd w:val="clear" w:color="auto" w:fill="FFFFFF"/>
              </w:rPr>
              <w:t>2-1),</w:t>
            </w:r>
            <w:r w:rsidRPr="00EC527C">
              <w:rPr>
                <w:rFonts w:ascii="Times New Roman" w:hAnsi="Times New Roman" w:cs="Times New Roman"/>
                <w:spacing w:val="2"/>
                <w:sz w:val="24"/>
                <w:szCs w:val="24"/>
                <w:shd w:val="clear" w:color="auto" w:fill="FFFFFF"/>
              </w:rPr>
              <w:t xml:space="preserve"> 3), 5), 11), 12), 13), 14), 16) и 17) пункта 2 настоящей статьи, - в сумме, равной или превышающей 10 000 000 тенге либо равной сумме в иностранной валюте, эквивалентной 10 000 000 тенге или превышающей ее;</w:t>
            </w:r>
            <w:proofErr w:type="gramEnd"/>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2. К операциям с деньгами и (или) иным имуществом, подлежащим финансовому мониторингу, относятся:</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lastRenderedPageBreak/>
              <w:t>2-1) покупка, продажа и обмен частных электронных валют через обменные пункты и специализированные торговые площадки;</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w:t>
            </w:r>
            <w:r w:rsidR="003B0E4F" w:rsidRPr="00EC527C">
              <w:rPr>
                <w:rFonts w:ascii="Times New Roman" w:hAnsi="Times New Roman" w:cs="Times New Roman"/>
                <w:sz w:val="24"/>
                <w:szCs w:val="24"/>
              </w:rPr>
              <w:t>ий в сфере цифровых 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 xml:space="preserve">Поправка предусмотрена в связи с поправками в законодательные акты МФЦА по вопросам </w:t>
            </w:r>
            <w:r w:rsidRPr="00EC527C">
              <w:rPr>
                <w:rFonts w:ascii="Times New Roman" w:hAnsi="Times New Roman" w:cs="Times New Roman"/>
                <w:sz w:val="24"/>
                <w:szCs w:val="24"/>
              </w:rPr>
              <w:t xml:space="preserve"> </w:t>
            </w:r>
            <w:r w:rsidRPr="00EC527C">
              <w:rPr>
                <w:rFonts w:ascii="Times New Roman" w:hAnsi="Times New Roman" w:cs="Times New Roman"/>
                <w:bCs/>
                <w:sz w:val="24"/>
                <w:szCs w:val="24"/>
              </w:rPr>
              <w:t>выпуска, хранения и обращения частных электронных денег (</w:t>
            </w:r>
            <w:proofErr w:type="spellStart"/>
            <w:r w:rsidRPr="00EC527C">
              <w:rPr>
                <w:rFonts w:ascii="Times New Roman" w:hAnsi="Times New Roman" w:cs="Times New Roman"/>
                <w:bCs/>
                <w:sz w:val="24"/>
                <w:szCs w:val="24"/>
              </w:rPr>
              <w:t>криптовалют</w:t>
            </w:r>
            <w:proofErr w:type="spellEnd"/>
            <w:r w:rsidRPr="00EC527C">
              <w:rPr>
                <w:rFonts w:ascii="Times New Roman" w:hAnsi="Times New Roman" w:cs="Times New Roman"/>
                <w:bCs/>
                <w:sz w:val="24"/>
                <w:szCs w:val="24"/>
              </w:rPr>
              <w:t>).</w:t>
            </w:r>
          </w:p>
          <w:p w:rsidR="003B0E4F" w:rsidRPr="00EC527C" w:rsidRDefault="003B0E4F" w:rsidP="00887345">
            <w:pPr>
              <w:spacing w:after="0" w:line="240" w:lineRule="auto"/>
              <w:ind w:firstLine="142"/>
              <w:jc w:val="both"/>
              <w:rPr>
                <w:rFonts w:ascii="Times New Roman" w:hAnsi="Times New Roman" w:cs="Times New Roman"/>
                <w:bCs/>
                <w:sz w:val="24"/>
                <w:szCs w:val="24"/>
              </w:rPr>
            </w:pPr>
          </w:p>
          <w:p w:rsidR="003B0E4F" w:rsidRPr="00EC527C" w:rsidRDefault="003B0E4F" w:rsidP="00887345">
            <w:pPr>
              <w:spacing w:after="0" w:line="240" w:lineRule="auto"/>
              <w:ind w:firstLine="142"/>
              <w:jc w:val="both"/>
              <w:rPr>
                <w:rFonts w:ascii="Times New Roman" w:hAnsi="Times New Roman" w:cs="Times New Roman"/>
                <w:bCs/>
                <w:sz w:val="24"/>
                <w:szCs w:val="24"/>
              </w:rPr>
            </w:pPr>
          </w:p>
          <w:p w:rsidR="003B0E4F" w:rsidRPr="00EC527C" w:rsidRDefault="003B0E4F"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Пункт 3 статьи 5</w:t>
            </w:r>
          </w:p>
        </w:tc>
        <w:tc>
          <w:tcPr>
            <w:tcW w:w="3686" w:type="dxa"/>
          </w:tcPr>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b/>
                <w:sz w:val="24"/>
                <w:szCs w:val="24"/>
              </w:rPr>
            </w:pPr>
            <w:r w:rsidRPr="00EC527C">
              <w:rPr>
                <w:rFonts w:ascii="Times New Roman" w:hAnsi="Times New Roman" w:cs="Times New Roman"/>
                <w:b/>
                <w:sz w:val="24"/>
                <w:szCs w:val="24"/>
              </w:rPr>
              <w:t>Статья 5. Надлежащая проверка субъектами финансового мониторинга клиентов</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 xml:space="preserve">3. Надлежащая проверка субъектами финансового мониторинга своих клиентов (их представителей) и </w:t>
            </w:r>
            <w:proofErr w:type="spellStart"/>
            <w:r w:rsidRPr="00EC527C">
              <w:rPr>
                <w:rFonts w:ascii="Times New Roman" w:hAnsi="Times New Roman" w:cs="Times New Roman"/>
                <w:sz w:val="24"/>
                <w:szCs w:val="24"/>
              </w:rPr>
              <w:t>бенефициарных</w:t>
            </w:r>
            <w:proofErr w:type="spellEnd"/>
            <w:r w:rsidRPr="00EC527C">
              <w:rPr>
                <w:rFonts w:ascii="Times New Roman" w:hAnsi="Times New Roman" w:cs="Times New Roman"/>
                <w:sz w:val="24"/>
                <w:szCs w:val="24"/>
              </w:rPr>
              <w:t xml:space="preserve"> собственников включает осуществление следующих мер:</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установление предполагаемой цели и характера деловых отношений;</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50" w:name="SUB50305"/>
            <w:bookmarkEnd w:id="50"/>
            <w:r w:rsidRPr="00EC527C">
              <w:rPr>
                <w:rFonts w:ascii="Times New Roman" w:hAnsi="Times New Roman" w:cs="Times New Roman"/>
                <w:sz w:val="24"/>
                <w:szCs w:val="24"/>
              </w:rPr>
              <w:t xml:space="preserve">5) проведение на постоянной основе проверки деловых отношений и изучения операций, </w:t>
            </w:r>
            <w:r w:rsidRPr="00EC527C">
              <w:rPr>
                <w:rFonts w:ascii="Times New Roman" w:hAnsi="Times New Roman" w:cs="Times New Roman"/>
                <w:sz w:val="24"/>
                <w:szCs w:val="24"/>
              </w:rPr>
              <w:lastRenderedPageBreak/>
              <w:t>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 xml:space="preserve">6) проверка достоверности и обновление сведений о клиенте (его представителе) и </w:t>
            </w:r>
            <w:proofErr w:type="spellStart"/>
            <w:r w:rsidRPr="00EC527C">
              <w:rPr>
                <w:rFonts w:ascii="Times New Roman" w:hAnsi="Times New Roman" w:cs="Times New Roman"/>
                <w:sz w:val="24"/>
                <w:szCs w:val="24"/>
              </w:rPr>
              <w:t>бенефициарном</w:t>
            </w:r>
            <w:proofErr w:type="spellEnd"/>
            <w:r w:rsidRPr="00EC527C">
              <w:rPr>
                <w:rFonts w:ascii="Times New Roman" w:hAnsi="Times New Roman" w:cs="Times New Roman"/>
                <w:sz w:val="24"/>
                <w:szCs w:val="24"/>
              </w:rPr>
              <w:t xml:space="preserve"> собственнике.</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 xml:space="preserve">Проверка достоверности сведений, необходимых для идентификации клиента (его представителя), </w:t>
            </w:r>
            <w:proofErr w:type="spellStart"/>
            <w:r w:rsidRPr="00EC527C">
              <w:rPr>
                <w:rFonts w:ascii="Times New Roman" w:hAnsi="Times New Roman" w:cs="Times New Roman"/>
                <w:sz w:val="24"/>
                <w:szCs w:val="24"/>
              </w:rPr>
              <w:t>бенефициарного</w:t>
            </w:r>
            <w:proofErr w:type="spellEnd"/>
            <w:r w:rsidRPr="00EC527C">
              <w:rPr>
                <w:rFonts w:ascii="Times New Roman" w:hAnsi="Times New Roman" w:cs="Times New Roman"/>
                <w:sz w:val="24"/>
                <w:szCs w:val="24"/>
              </w:rPr>
              <w:t xml:space="preserve"> собственника,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w:t>
            </w:r>
          </w:p>
          <w:p w:rsidR="00887345" w:rsidRPr="00EC527C" w:rsidRDefault="00887345" w:rsidP="00887345">
            <w:pPr>
              <w:shd w:val="clear" w:color="auto" w:fill="FFFFFF"/>
              <w:spacing w:after="0" w:line="240" w:lineRule="auto"/>
              <w:ind w:firstLine="142"/>
              <w:jc w:val="both"/>
              <w:textAlignment w:val="baseline"/>
              <w:outlineLvl w:val="2"/>
              <w:rPr>
                <w:rFonts w:ascii="Times New Roman" w:hAnsi="Times New Roman" w:cs="Times New Roman"/>
                <w:sz w:val="24"/>
                <w:szCs w:val="24"/>
              </w:rPr>
            </w:pPr>
            <w:r w:rsidRPr="00EC527C">
              <w:rPr>
                <w:rFonts w:ascii="Times New Roman" w:hAnsi="Times New Roman" w:cs="Times New Roman"/>
                <w:sz w:val="24"/>
                <w:szCs w:val="24"/>
              </w:rPr>
              <w:t>В отношении представителя клиента дополнительно проверяются полномочия такого лица действовать от имени и (или) в интересах клиента.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Обновление сведений осуществляется при наличии </w:t>
            </w:r>
            <w:r w:rsidRPr="00EC527C">
              <w:rPr>
                <w:rFonts w:ascii="Times New Roman" w:hAnsi="Times New Roman" w:cs="Times New Roman"/>
                <w:sz w:val="24"/>
                <w:szCs w:val="24"/>
              </w:rPr>
              <w:lastRenderedPageBreak/>
              <w:t xml:space="preserve">оснований для сомнения в достоверности ранее полученных сведений о клиенте, </w:t>
            </w:r>
            <w:proofErr w:type="spellStart"/>
            <w:r w:rsidRPr="00EC527C">
              <w:rPr>
                <w:rFonts w:ascii="Times New Roman" w:hAnsi="Times New Roman" w:cs="Times New Roman"/>
                <w:sz w:val="24"/>
                <w:szCs w:val="24"/>
              </w:rPr>
              <w:t>бенефициарном</w:t>
            </w:r>
            <w:proofErr w:type="spellEnd"/>
            <w:r w:rsidRPr="00EC527C">
              <w:rPr>
                <w:rFonts w:ascii="Times New Roman" w:hAnsi="Times New Roman" w:cs="Times New Roman"/>
                <w:sz w:val="24"/>
                <w:szCs w:val="24"/>
              </w:rPr>
              <w:t xml:space="preserve"> собственнике, а также в случаях, предусмотренных правилами внутреннего контроля.</w:t>
            </w: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Статья 5. Надлежащая проверка субъектами финансового мониторинга клиентов</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Надлежащая проверка субъектами финансового мониторинга своих клиентов (их представителей) и </w:t>
            </w:r>
            <w:proofErr w:type="spellStart"/>
            <w:r w:rsidRPr="00EC527C">
              <w:rPr>
                <w:rFonts w:ascii="Times New Roman" w:hAnsi="Times New Roman" w:cs="Times New Roman"/>
                <w:sz w:val="24"/>
                <w:szCs w:val="24"/>
              </w:rPr>
              <w:t>бенефициарных</w:t>
            </w:r>
            <w:proofErr w:type="spellEnd"/>
            <w:r w:rsidRPr="00EC527C">
              <w:rPr>
                <w:rFonts w:ascii="Times New Roman" w:hAnsi="Times New Roman" w:cs="Times New Roman"/>
                <w:sz w:val="24"/>
                <w:szCs w:val="24"/>
              </w:rPr>
              <w:t xml:space="preserve"> собственников включает осуществление следующих мер:</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установление предполагаемой цели и характера деловых отношений;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Для подпунктов 4) и 5) настоящего пункта при оказании услуг через технологическую платформу, в случаях, предусмотренных законодательством Республики Казахстан, могут использоваться сведения, полученные через оператора технологической платформы.</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6) проверка достоверности и обновление сведений о клиенте (его представителе) и </w:t>
            </w:r>
            <w:proofErr w:type="spellStart"/>
            <w:r w:rsidRPr="00EC527C">
              <w:rPr>
                <w:rFonts w:ascii="Times New Roman" w:hAnsi="Times New Roman" w:cs="Times New Roman"/>
                <w:sz w:val="24"/>
                <w:szCs w:val="24"/>
              </w:rPr>
              <w:t>бенефициарном</w:t>
            </w:r>
            <w:proofErr w:type="spellEnd"/>
            <w:r w:rsidRPr="00EC527C">
              <w:rPr>
                <w:rFonts w:ascii="Times New Roman" w:hAnsi="Times New Roman" w:cs="Times New Roman"/>
                <w:sz w:val="24"/>
                <w:szCs w:val="24"/>
              </w:rPr>
              <w:t xml:space="preserve"> собственнике.</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Проверка достоверности сведений, необходимых для идентификации клиента (его представителя), </w:t>
            </w:r>
            <w:proofErr w:type="spellStart"/>
            <w:r w:rsidRPr="00EC527C">
              <w:rPr>
                <w:rFonts w:ascii="Times New Roman" w:hAnsi="Times New Roman" w:cs="Times New Roman"/>
                <w:sz w:val="24"/>
                <w:szCs w:val="24"/>
              </w:rPr>
              <w:t>бенефициарного</w:t>
            </w:r>
            <w:proofErr w:type="spellEnd"/>
            <w:r w:rsidRPr="00EC527C">
              <w:rPr>
                <w:rFonts w:ascii="Times New Roman" w:hAnsi="Times New Roman" w:cs="Times New Roman"/>
                <w:sz w:val="24"/>
                <w:szCs w:val="24"/>
              </w:rPr>
              <w:t xml:space="preserve"> собственника,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w:t>
            </w:r>
            <w:r w:rsidRPr="00EC527C">
              <w:rPr>
                <w:rFonts w:ascii="Times New Roman" w:hAnsi="Times New Roman" w:cs="Times New Roman"/>
                <w:b/>
                <w:sz w:val="24"/>
                <w:szCs w:val="24"/>
              </w:rPr>
              <w:t xml:space="preserve"> в том числе, переданными через операционный центр межбанковской системы переводов денег.</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отношении представителя клиента дополнительно проверяются полномочия такого лица действовать от имени и (или) в интересах клиента.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Обновление сведений осуществляется при наличии оснований для сомнения в достоверности ранее полученных сведений о клиенте, </w:t>
            </w:r>
            <w:proofErr w:type="spellStart"/>
            <w:r w:rsidRPr="00EC527C">
              <w:rPr>
                <w:rFonts w:ascii="Times New Roman" w:hAnsi="Times New Roman" w:cs="Times New Roman"/>
                <w:sz w:val="24"/>
                <w:szCs w:val="24"/>
              </w:rPr>
              <w:t>бенефициарном</w:t>
            </w:r>
            <w:proofErr w:type="spellEnd"/>
            <w:r w:rsidRPr="00EC527C">
              <w:rPr>
                <w:rFonts w:ascii="Times New Roman" w:hAnsi="Times New Roman" w:cs="Times New Roman"/>
                <w:sz w:val="24"/>
                <w:szCs w:val="24"/>
              </w:rPr>
              <w:t xml:space="preserve"> собственнике, а также в случаях, предусмотренных правилами </w:t>
            </w:r>
            <w:r w:rsidRPr="00EC527C">
              <w:rPr>
                <w:rFonts w:ascii="Times New Roman" w:hAnsi="Times New Roman" w:cs="Times New Roman"/>
                <w:sz w:val="24"/>
                <w:szCs w:val="24"/>
              </w:rPr>
              <w:lastRenderedPageBreak/>
              <w:t>внутреннего контроля.</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Для целей исполнения требований по надлежащей проверке путем использования доступных источников и закрепления нормы, что сведения, получаемые через операционный центр МСПД из доступных источников,  подтверждают достоверность сведений, необходимых для идентификации клиента. Также возможность получения сведений о цели и характере деловых отношений, проверке деловых отношений и </w:t>
            </w:r>
            <w:r w:rsidRPr="00EC527C">
              <w:rPr>
                <w:rFonts w:ascii="Times New Roman" w:hAnsi="Times New Roman" w:cs="Times New Roman"/>
                <w:sz w:val="24"/>
                <w:szCs w:val="24"/>
              </w:rPr>
              <w:lastRenderedPageBreak/>
              <w:t>изучений операций на основании сведений, полученных через технологическую платформу.</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2C1268" w:rsidRPr="00EC527C" w:rsidRDefault="002C1268" w:rsidP="00887345">
            <w:pPr>
              <w:spacing w:after="0" w:line="240" w:lineRule="auto"/>
              <w:ind w:firstLine="142"/>
              <w:jc w:val="both"/>
              <w:rPr>
                <w:rFonts w:ascii="Times New Roman" w:hAnsi="Times New Roman" w:cs="Times New Roman"/>
                <w:sz w:val="24"/>
                <w:szCs w:val="24"/>
              </w:rPr>
            </w:pPr>
          </w:p>
          <w:p w:rsidR="002C1268" w:rsidRPr="00EC527C" w:rsidRDefault="002C1268"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Пункт 3-1 статьи 5</w:t>
            </w:r>
          </w:p>
        </w:tc>
        <w:tc>
          <w:tcPr>
            <w:tcW w:w="3686" w:type="dxa"/>
          </w:tcPr>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Статья 5. Надлежащая проверка субъектами финансового мониторинга клиентов</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3-1. Меры, предусмотренные в настоящей статье, не принимаются в случаях:</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1) при проведении следующих разовых операций:</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 xml:space="preserve">при осуществлении </w:t>
            </w:r>
            <w:proofErr w:type="spellStart"/>
            <w:r w:rsidRPr="00EC527C">
              <w:rPr>
                <w:rFonts w:ascii="Times New Roman" w:hAnsi="Times New Roman" w:cs="Times New Roman"/>
                <w:bCs/>
                <w:spacing w:val="2"/>
                <w:sz w:val="24"/>
                <w:szCs w:val="24"/>
                <w:shd w:val="clear" w:color="auto" w:fill="FFFFFF"/>
              </w:rPr>
              <w:t>неидентифицированными</w:t>
            </w:r>
            <w:proofErr w:type="spellEnd"/>
            <w:r w:rsidRPr="00EC527C">
              <w:rPr>
                <w:rFonts w:ascii="Times New Roman" w:hAnsi="Times New Roman" w:cs="Times New Roman"/>
                <w:bCs/>
                <w:spacing w:val="2"/>
                <w:sz w:val="24"/>
                <w:szCs w:val="24"/>
                <w:shd w:val="clear" w:color="auto" w:fill="FFFFFF"/>
              </w:rPr>
              <w:t xml:space="preserve">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w:t>
            </w:r>
            <w:r w:rsidRPr="00EC527C">
              <w:rPr>
                <w:rFonts w:ascii="Times New Roman" w:hAnsi="Times New Roman" w:cs="Times New Roman"/>
                <w:bCs/>
                <w:spacing w:val="2"/>
                <w:sz w:val="24"/>
                <w:szCs w:val="24"/>
                <w:shd w:val="clear" w:color="auto" w:fill="FFFFFF"/>
              </w:rPr>
              <w:lastRenderedPageBreak/>
              <w:t>платежных системах»;</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lastRenderedPageBreak/>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 xml:space="preserve">при осуществлении клиентом - физическим лицом операции по оплате задолженности в рамках исполнительного производства в </w:t>
            </w:r>
            <w:r w:rsidRPr="00EC527C">
              <w:rPr>
                <w:rFonts w:ascii="Times New Roman" w:hAnsi="Times New Roman" w:cs="Times New Roman"/>
                <w:bCs/>
                <w:spacing w:val="2"/>
                <w:sz w:val="24"/>
                <w:szCs w:val="24"/>
                <w:shd w:val="clear" w:color="auto" w:fill="FFFFFF"/>
              </w:rPr>
              <w:lastRenderedPageBreak/>
              <w:t>пользу государственных органов посредством оборудования (устройства), предназначенного для приема наличных денег;</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2) при открытии счета физическим лицам в системе центрального депозитария ценных бумаг для целей приобретения государственных ценных бумаг, если сумма совершаемой операции с государственными ценными бумагами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lastRenderedPageBreak/>
              <w:t>Статья 5. Надлежащая проверка субъектами финансового мониторинга клиентов</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3-1. Меры, предусмотренные в настоящей статье, не принимаются в случаях:</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1) при проведении следующих разовых операций:</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 xml:space="preserve">при осуществлении </w:t>
            </w:r>
            <w:proofErr w:type="spellStart"/>
            <w:r w:rsidRPr="00EC527C">
              <w:rPr>
                <w:rFonts w:ascii="Times New Roman" w:hAnsi="Times New Roman" w:cs="Times New Roman"/>
                <w:bCs/>
                <w:spacing w:val="2"/>
                <w:sz w:val="24"/>
                <w:szCs w:val="24"/>
                <w:shd w:val="clear" w:color="auto" w:fill="FFFFFF"/>
              </w:rPr>
              <w:t>неидентифицированными</w:t>
            </w:r>
            <w:proofErr w:type="spellEnd"/>
            <w:r w:rsidRPr="00EC527C">
              <w:rPr>
                <w:rFonts w:ascii="Times New Roman" w:hAnsi="Times New Roman" w:cs="Times New Roman"/>
                <w:bCs/>
                <w:spacing w:val="2"/>
                <w:sz w:val="24"/>
                <w:szCs w:val="24"/>
                <w:shd w:val="clear" w:color="auto" w:fill="FFFFFF"/>
              </w:rPr>
              <w:t xml:space="preserve"> владельцами электронных денег - физическими лицами операций по приобретению и использованию электронных денег и </w:t>
            </w:r>
            <w:r w:rsidRPr="00EC527C">
              <w:rPr>
                <w:rFonts w:ascii="Times New Roman" w:hAnsi="Times New Roman" w:cs="Times New Roman"/>
                <w:b/>
                <w:bCs/>
                <w:spacing w:val="2"/>
                <w:sz w:val="24"/>
                <w:szCs w:val="24"/>
                <w:shd w:val="clear" w:color="auto" w:fill="FFFFFF"/>
              </w:rPr>
              <w:t>частной</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электронной валюты</w:t>
            </w:r>
            <w:r w:rsidRPr="00EC527C">
              <w:rPr>
                <w:rFonts w:ascii="Times New Roman" w:hAnsi="Times New Roman" w:cs="Times New Roman"/>
                <w:bCs/>
                <w:spacing w:val="2"/>
                <w:sz w:val="24"/>
                <w:szCs w:val="24"/>
                <w:shd w:val="clear" w:color="auto" w:fill="FFFFFF"/>
              </w:rPr>
              <w:t xml:space="preserve">, не превышающих сумму, предусмотренную пунктом 4 статьи 44 Закона Республики Казахстан «О платежах и платежных системах»;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w:t>
            </w:r>
            <w:r w:rsidRPr="00EC527C">
              <w:rPr>
                <w:rFonts w:ascii="Times New Roman" w:hAnsi="Times New Roman" w:cs="Times New Roman"/>
                <w:bCs/>
                <w:spacing w:val="2"/>
                <w:sz w:val="24"/>
                <w:szCs w:val="24"/>
                <w:shd w:val="clear" w:color="auto" w:fill="FFFFFF"/>
              </w:rPr>
              <w:lastRenderedPageBreak/>
              <w:t xml:space="preserve">для приема наличных денег, если сумма такой операции не превышает 500 000 тенге либо сумму в иностранной валюте </w:t>
            </w:r>
            <w:r w:rsidRPr="00EC527C">
              <w:rPr>
                <w:rFonts w:ascii="Times New Roman" w:hAnsi="Times New Roman" w:cs="Times New Roman"/>
                <w:b/>
                <w:bCs/>
                <w:spacing w:val="2"/>
                <w:sz w:val="24"/>
                <w:szCs w:val="24"/>
                <w:shd w:val="clear" w:color="auto" w:fill="FFFFFF"/>
              </w:rPr>
              <w:t>или</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частной</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электронной валюте</w:t>
            </w:r>
            <w:r w:rsidRPr="00EC527C">
              <w:rPr>
                <w:rFonts w:ascii="Times New Roman" w:hAnsi="Times New Roman" w:cs="Times New Roman"/>
                <w:bCs/>
                <w:spacing w:val="2"/>
                <w:sz w:val="24"/>
                <w:szCs w:val="24"/>
                <w:shd w:val="clear" w:color="auto" w:fill="FFFFFF"/>
              </w:rPr>
              <w:t>, эквивалентную 500 000 тенге;</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w:t>
            </w:r>
            <w:r w:rsidRPr="00EC527C">
              <w:rPr>
                <w:rFonts w:ascii="Times New Roman" w:hAnsi="Times New Roman" w:cs="Times New Roman"/>
                <w:b/>
                <w:bCs/>
                <w:spacing w:val="2"/>
                <w:sz w:val="24"/>
                <w:szCs w:val="24"/>
                <w:shd w:val="clear" w:color="auto" w:fill="FFFFFF"/>
              </w:rPr>
              <w:t xml:space="preserve"> или</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частной</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электронной валюте</w:t>
            </w:r>
            <w:r w:rsidRPr="00EC527C">
              <w:rPr>
                <w:rFonts w:ascii="Times New Roman" w:hAnsi="Times New Roman" w:cs="Times New Roman"/>
                <w:bCs/>
                <w:spacing w:val="2"/>
                <w:sz w:val="24"/>
                <w:szCs w:val="24"/>
                <w:shd w:val="clear" w:color="auto" w:fill="FFFFFF"/>
              </w:rPr>
              <w:t>,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roofErr w:type="gramStart"/>
            <w:r w:rsidRPr="00EC527C">
              <w:rPr>
                <w:rFonts w:ascii="Times New Roman" w:hAnsi="Times New Roman" w:cs="Times New Roman"/>
                <w:bCs/>
                <w:spacing w:val="2"/>
                <w:sz w:val="24"/>
                <w:szCs w:val="24"/>
                <w:shd w:val="clear" w:color="auto" w:fill="FFFFFF"/>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w:t>
            </w:r>
            <w:r w:rsidRPr="00EC527C">
              <w:rPr>
                <w:rFonts w:ascii="Times New Roman" w:hAnsi="Times New Roman" w:cs="Times New Roman"/>
                <w:b/>
                <w:bCs/>
                <w:spacing w:val="2"/>
                <w:sz w:val="24"/>
                <w:szCs w:val="24"/>
                <w:shd w:val="clear" w:color="auto" w:fill="FFFFFF"/>
              </w:rPr>
              <w:t xml:space="preserve"> или</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lastRenderedPageBreak/>
              <w:t>частной</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электронной валюте</w:t>
            </w:r>
            <w:r w:rsidRPr="00EC527C">
              <w:rPr>
                <w:rFonts w:ascii="Times New Roman" w:hAnsi="Times New Roman" w:cs="Times New Roman"/>
                <w:bCs/>
                <w:spacing w:val="2"/>
                <w:sz w:val="24"/>
                <w:szCs w:val="24"/>
                <w:shd w:val="clear" w:color="auto" w:fill="FFFFFF"/>
              </w:rPr>
              <w:t>, эквивалентную 200 000 тенге;</w:t>
            </w:r>
            <w:proofErr w:type="gramEnd"/>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2) при открытии счета физическим лицам в системе центрального депозитария ценных бумаг для целей приобретения государственных ценных бумаг, если сумма совершаемой операции с государственными ценными бумагами не превышает 500 000 тенге либо сумму в иностранной валюте</w:t>
            </w:r>
            <w:r w:rsidRPr="00EC527C">
              <w:rPr>
                <w:rFonts w:ascii="Times New Roman" w:hAnsi="Times New Roman" w:cs="Times New Roman"/>
                <w:b/>
                <w:bCs/>
                <w:spacing w:val="2"/>
                <w:sz w:val="24"/>
                <w:szCs w:val="24"/>
                <w:shd w:val="clear" w:color="auto" w:fill="FFFFFF"/>
              </w:rPr>
              <w:t xml:space="preserve"> или</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частной</w:t>
            </w:r>
            <w:r w:rsidRPr="00EC527C">
              <w:rPr>
                <w:rFonts w:ascii="Times New Roman" w:hAnsi="Times New Roman" w:cs="Times New Roman"/>
                <w:bCs/>
                <w:spacing w:val="2"/>
                <w:sz w:val="24"/>
                <w:szCs w:val="24"/>
                <w:shd w:val="clear" w:color="auto" w:fill="FFFFFF"/>
              </w:rPr>
              <w:t xml:space="preserve"> </w:t>
            </w:r>
            <w:r w:rsidRPr="00EC527C">
              <w:rPr>
                <w:rFonts w:ascii="Times New Roman" w:hAnsi="Times New Roman" w:cs="Times New Roman"/>
                <w:b/>
                <w:bCs/>
                <w:spacing w:val="2"/>
                <w:sz w:val="24"/>
                <w:szCs w:val="24"/>
                <w:shd w:val="clear" w:color="auto" w:fill="FFFFFF"/>
              </w:rPr>
              <w:t>электронной валюте</w:t>
            </w:r>
            <w:r w:rsidRPr="00EC527C">
              <w:rPr>
                <w:rFonts w:ascii="Times New Roman" w:hAnsi="Times New Roman" w:cs="Times New Roman"/>
                <w:bCs/>
                <w:spacing w:val="2"/>
                <w:sz w:val="24"/>
                <w:szCs w:val="24"/>
                <w:shd w:val="clear" w:color="auto" w:fill="FFFFFF"/>
              </w:rPr>
              <w:t>, эквивалентную 500 000 тенге, за исключением случаев совершения клиентом подозрительной операции.</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Поправки предусмотрены ввиду принятия надлежащих мер в отношении субъектов финансового мониторинга в связи с операциями, связанными с  частной электронной валютой</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Согласовать с МФ, корреспондировать с Законом о платежах, в части не превышения суммы.</w:t>
            </w:r>
          </w:p>
          <w:p w:rsidR="002C1268" w:rsidRPr="00EC527C" w:rsidRDefault="002C1268" w:rsidP="00887345">
            <w:pPr>
              <w:spacing w:after="0" w:line="240" w:lineRule="auto"/>
              <w:ind w:firstLine="142"/>
              <w:jc w:val="both"/>
              <w:rPr>
                <w:rFonts w:ascii="Times New Roman" w:hAnsi="Times New Roman" w:cs="Times New Roman"/>
                <w:sz w:val="24"/>
                <w:szCs w:val="24"/>
              </w:rPr>
            </w:pPr>
          </w:p>
          <w:p w:rsidR="002C1268" w:rsidRPr="00EC527C" w:rsidRDefault="002C1268" w:rsidP="00887345">
            <w:pPr>
              <w:spacing w:after="0" w:line="240" w:lineRule="auto"/>
              <w:ind w:firstLine="142"/>
              <w:jc w:val="both"/>
              <w:rPr>
                <w:rFonts w:ascii="Times New Roman" w:hAnsi="Times New Roman" w:cs="Times New Roman"/>
                <w:sz w:val="24"/>
                <w:szCs w:val="24"/>
              </w:rPr>
            </w:pPr>
          </w:p>
          <w:p w:rsidR="002C1268" w:rsidRPr="00EC527C" w:rsidRDefault="002C1268"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Пункт 9 статьи 5</w:t>
            </w:r>
          </w:p>
        </w:tc>
        <w:tc>
          <w:tcPr>
            <w:tcW w:w="3686" w:type="dxa"/>
          </w:tcPr>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Статья 5. Надлежащая проверка субъектами финансового мониторинга клиентов</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pacing w:val="2"/>
                <w:sz w:val="24"/>
                <w:szCs w:val="24"/>
                <w:shd w:val="clear" w:color="auto" w:fill="FFFFFF"/>
              </w:rPr>
              <w:t xml:space="preserve">9. Требования к надлежащей проверке клиентов в случае дистанционного установления деловых отношений субъектами </w:t>
            </w:r>
            <w:r w:rsidRPr="00EC527C">
              <w:rPr>
                <w:rFonts w:ascii="Times New Roman" w:hAnsi="Times New Roman" w:cs="Times New Roman"/>
                <w:spacing w:val="2"/>
                <w:sz w:val="24"/>
                <w:szCs w:val="24"/>
                <w:shd w:val="clear" w:color="auto" w:fill="FFFFFF"/>
              </w:rPr>
              <w:lastRenderedPageBreak/>
              <w:t>финансового мониторинга, указанными в подпунктах 1) - 5), 11) и 12) пункта 1 статьи 3 настоящего Закона, устанавливаются Национальным Банком Республики Казахстан по согласованию с уполномоченным органом.</w:t>
            </w:r>
          </w:p>
        </w:tc>
        <w:tc>
          <w:tcPr>
            <w:tcW w:w="5216" w:type="dxa"/>
          </w:tcPr>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lastRenderedPageBreak/>
              <w:t>Статья 5. Надлежащая проверка субъектами финансового мониторинга клиентов</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bCs/>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- 5), 11) и 12) пункта 1 статьи 3 настоящего Закона, устанавливаются </w:t>
            </w:r>
            <w:r w:rsidRPr="00EC527C">
              <w:rPr>
                <w:rFonts w:ascii="Times New Roman" w:hAnsi="Times New Roman" w:cs="Times New Roman"/>
                <w:spacing w:val="2"/>
                <w:sz w:val="24"/>
                <w:szCs w:val="24"/>
                <w:shd w:val="clear" w:color="auto" w:fill="FFFFFF"/>
              </w:rPr>
              <w:lastRenderedPageBreak/>
              <w:t>Национальным Банком Республики Казахстан по согласованию с уполномоченным органом</w:t>
            </w:r>
            <w:r w:rsidRPr="00EC527C">
              <w:rPr>
                <w:rFonts w:ascii="Times New Roman" w:hAnsi="Times New Roman" w:cs="Times New Roman"/>
                <w:b/>
                <w:spacing w:val="2"/>
                <w:sz w:val="24"/>
                <w:szCs w:val="24"/>
                <w:shd w:val="clear" w:color="auto" w:fill="FFFFFF"/>
              </w:rPr>
              <w:t>, а также Комитет Центра по регулированию финансовых услуг по согласованию с уполномоченным органом.</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w:t>
            </w:r>
            <w:r w:rsidR="004C3479" w:rsidRPr="00EC527C">
              <w:rPr>
                <w:rFonts w:ascii="Times New Roman" w:hAnsi="Times New Roman" w:cs="Times New Roman"/>
                <w:sz w:val="24"/>
                <w:szCs w:val="24"/>
              </w:rPr>
              <w:t>ий в сфере цифровых технологий</w:t>
            </w:r>
            <w:proofErr w:type="gramStart"/>
            <w:r w:rsidR="004C3479" w:rsidRPr="00EC527C">
              <w:rPr>
                <w:rFonts w:ascii="Times New Roman" w:hAnsi="Times New Roman" w:cs="Times New Roman"/>
                <w:sz w:val="24"/>
                <w:szCs w:val="24"/>
              </w:rPr>
              <w:t xml:space="preserve"> </w:t>
            </w:r>
            <w:r w:rsidRPr="00EC527C">
              <w:rPr>
                <w:rFonts w:ascii="Times New Roman" w:hAnsi="Times New Roman" w:cs="Times New Roman"/>
                <w:sz w:val="24"/>
                <w:szCs w:val="24"/>
              </w:rPr>
              <w:t>.</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 xml:space="preserve">Ввиду того, что полномочия по  осуществлению контроля и надзора за деятельностью участников Центра осуществляет Комитет Центра по регулированию </w:t>
            </w:r>
            <w:r w:rsidRPr="00EC527C">
              <w:rPr>
                <w:rFonts w:ascii="Times New Roman" w:hAnsi="Times New Roman" w:cs="Times New Roman"/>
                <w:sz w:val="24"/>
                <w:szCs w:val="24"/>
              </w:rPr>
              <w:lastRenderedPageBreak/>
              <w:t>финансовых услуг (в соответствии со статьей 12 Конституционного закона Республики Казахстан «Об МФЦА»), видится необходимым предусмотреть соответствующие полномочия Комитета на уровне национального законодательства  в связи с операциями Участников МФЦА с частной электронной валютой на территории МФЦА</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Корреспондировать с пунктом 3-1 статьи 5 проекта этого же закона. МФ. </w:t>
            </w:r>
          </w:p>
          <w:p w:rsidR="004C3479" w:rsidRPr="00EC527C" w:rsidRDefault="004C3479" w:rsidP="00887345">
            <w:pPr>
              <w:spacing w:after="0" w:line="240" w:lineRule="auto"/>
              <w:ind w:firstLine="142"/>
              <w:jc w:val="both"/>
              <w:rPr>
                <w:rFonts w:ascii="Times New Roman" w:hAnsi="Times New Roman" w:cs="Times New Roman"/>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eastAsia="Calibri" w:hAnsi="Times New Roman" w:cs="Times New Roman"/>
                <w:sz w:val="24"/>
                <w:szCs w:val="24"/>
                <w:lang w:eastAsia="en-US"/>
              </w:rPr>
              <w:t>Пункт 2 статьи 7</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7. Надлежащая проверка субъектами финансового мониторинга клиентов при осуществлении операций с деньгами и (или) иным имуществом, подлежащих финансовому мониторингу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bookmarkStart w:id="51" w:name="SUB70200"/>
            <w:bookmarkEnd w:id="51"/>
            <w:r w:rsidRPr="00EC527C">
              <w:rPr>
                <w:rFonts w:ascii="Times New Roman" w:hAnsi="Times New Roman" w:cs="Times New Roman"/>
                <w:sz w:val="24"/>
                <w:szCs w:val="24"/>
              </w:rPr>
              <w:t xml:space="preserve">2. </w:t>
            </w:r>
            <w:proofErr w:type="gramStart"/>
            <w:r w:rsidRPr="00EC527C">
              <w:rPr>
                <w:rFonts w:ascii="Times New Roman" w:hAnsi="Times New Roman" w:cs="Times New Roman"/>
                <w:sz w:val="24"/>
                <w:szCs w:val="24"/>
              </w:rPr>
              <w:t xml:space="preserve">При осуществлении по указаниям клиентов безналичных платежей и переводов денег, за исключением платежей и </w:t>
            </w:r>
            <w:r w:rsidRPr="00EC527C">
              <w:rPr>
                <w:rFonts w:ascii="Times New Roman" w:hAnsi="Times New Roman" w:cs="Times New Roman"/>
                <w:sz w:val="24"/>
                <w:szCs w:val="24"/>
              </w:rPr>
              <w:lastRenderedPageBreak/>
              <w:t xml:space="preserve">переводов денег с использованием платежных </w:t>
            </w:r>
            <w:r w:rsidRPr="00EC527C">
              <w:rPr>
                <w:rFonts w:ascii="Times New Roman" w:hAnsi="Times New Roman" w:cs="Times New Roman"/>
                <w:b/>
                <w:sz w:val="24"/>
                <w:szCs w:val="24"/>
              </w:rPr>
              <w:t>карточек</w:t>
            </w:r>
            <w:r w:rsidRPr="00EC527C">
              <w:rPr>
                <w:rFonts w:ascii="Times New Roman" w:hAnsi="Times New Roman" w:cs="Times New Roman"/>
                <w:sz w:val="24"/>
                <w:szCs w:val="24"/>
              </w:rPr>
              <w:t xml:space="preserve">, а также случаев, предусмотренных </w:t>
            </w:r>
            <w:r w:rsidRPr="00EC527C">
              <w:rPr>
                <w:rFonts w:ascii="Times New Roman" w:hAnsi="Times New Roman" w:cs="Times New Roman"/>
                <w:b/>
                <w:sz w:val="24"/>
                <w:szCs w:val="24"/>
              </w:rPr>
              <w:t xml:space="preserve">подпунктами 1), 2) и 5) </w:t>
            </w:r>
            <w:bookmarkStart w:id="52" w:name="sub1004059438"/>
            <w:r w:rsidR="00BA466C" w:rsidRPr="00EC527C">
              <w:rPr>
                <w:rFonts w:ascii="Times New Roman" w:hAnsi="Times New Roman" w:cs="Times New Roman"/>
                <w:b/>
                <w:sz w:val="24"/>
                <w:szCs w:val="24"/>
              </w:rPr>
              <w:fldChar w:fldCharType="begin"/>
            </w:r>
            <w:r w:rsidRPr="00EC527C">
              <w:rPr>
                <w:rFonts w:ascii="Times New Roman" w:hAnsi="Times New Roman" w:cs="Times New Roman"/>
                <w:b/>
                <w:sz w:val="24"/>
                <w:szCs w:val="24"/>
              </w:rPr>
              <w:instrText xml:space="preserve"> HYPERLINK "jl:30466908.5030100%20" </w:instrText>
            </w:r>
            <w:r w:rsidR="00BA466C" w:rsidRPr="00EC527C">
              <w:rPr>
                <w:rFonts w:ascii="Times New Roman" w:hAnsi="Times New Roman" w:cs="Times New Roman"/>
                <w:b/>
                <w:sz w:val="24"/>
                <w:szCs w:val="24"/>
              </w:rPr>
              <w:fldChar w:fldCharType="separate"/>
            </w:r>
            <w:r w:rsidRPr="00EC527C">
              <w:rPr>
                <w:rFonts w:ascii="Times New Roman" w:hAnsi="Times New Roman" w:cs="Times New Roman"/>
                <w:b/>
                <w:sz w:val="24"/>
                <w:szCs w:val="24"/>
              </w:rPr>
              <w:t>пункта 3-1 статьи 5</w:t>
            </w:r>
            <w:r w:rsidR="00BA466C" w:rsidRPr="00EC527C">
              <w:rPr>
                <w:rFonts w:ascii="Times New Roman" w:hAnsi="Times New Roman" w:cs="Times New Roman"/>
                <w:b/>
                <w:sz w:val="24"/>
                <w:szCs w:val="24"/>
              </w:rPr>
              <w:fldChar w:fldCharType="end"/>
            </w:r>
            <w:bookmarkEnd w:id="52"/>
            <w:r w:rsidRPr="00EC527C">
              <w:rPr>
                <w:rFonts w:ascii="Times New Roman" w:hAnsi="Times New Roman" w:cs="Times New Roman"/>
                <w:sz w:val="24"/>
                <w:szCs w:val="24"/>
              </w:rPr>
              <w:t xml:space="preserve"> настоящего Закона, банки второго уровня и организации, осуществляющие отдельные виды банковских операций, обеспечивают наличие в платежном документе и передачу участнику платежа (перевода) денег реквизитов, предусмотренных законодательством Республики</w:t>
            </w:r>
            <w:proofErr w:type="gramEnd"/>
            <w:r w:rsidRPr="00EC527C">
              <w:rPr>
                <w:rFonts w:ascii="Times New Roman" w:hAnsi="Times New Roman" w:cs="Times New Roman"/>
                <w:sz w:val="24"/>
                <w:szCs w:val="24"/>
              </w:rPr>
              <w:t xml:space="preserve"> Казахстан, включая: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фамилии, имени, отчества (при его наличии) либо полные или сокращенные наименования (для юридических лиц) отправителя и получателя денег (бенефициара);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w:t>
            </w:r>
            <w:r w:rsidRPr="00EC527C">
              <w:rPr>
                <w:rFonts w:ascii="Times New Roman" w:hAnsi="Times New Roman" w:cs="Times New Roman"/>
                <w:sz w:val="24"/>
                <w:szCs w:val="24"/>
              </w:rPr>
              <w:lastRenderedPageBreak/>
              <w:t>если перевод денег осуществлен без использования банковского счета;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идентификационный номер или адрес отправителя денег (для физических и юридических лиц) либо номер документа, удостоверяющего личность отправителя денег (для физического лица).</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sz w:val="24"/>
                <w:szCs w:val="24"/>
              </w:rPr>
              <w:t>Банки второго уровня и организации, осуществляющие отдельные виды банковских операций,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7. Надлежащая проверка субъектами финансового мониторинга клиентов при осуществлении операций с деньгами и (или) иным имуществом, подлежащих финансовому мониторингу</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При осуществлении по указаниям клиентов безналичных платежей и переводов денег, за исключением платежей и переводов денег с использованием платежных карточек и </w:t>
            </w:r>
            <w:r w:rsidRPr="00EC527C">
              <w:rPr>
                <w:rFonts w:ascii="Times New Roman" w:hAnsi="Times New Roman" w:cs="Times New Roman"/>
                <w:b/>
                <w:sz w:val="24"/>
                <w:szCs w:val="24"/>
              </w:rPr>
              <w:t>мгновенных платежей</w:t>
            </w:r>
            <w:r w:rsidRPr="00EC527C">
              <w:rPr>
                <w:rFonts w:ascii="Times New Roman" w:hAnsi="Times New Roman" w:cs="Times New Roman"/>
                <w:sz w:val="24"/>
                <w:szCs w:val="24"/>
              </w:rPr>
              <w:t xml:space="preserve">, а также случаев, предусмотренных </w:t>
            </w:r>
            <w:hyperlink r:id="rId32" w:history="1">
              <w:r w:rsidRPr="00EC527C">
                <w:rPr>
                  <w:rFonts w:ascii="Times New Roman" w:hAnsi="Times New Roman" w:cs="Times New Roman"/>
                  <w:b/>
                  <w:sz w:val="24"/>
                  <w:szCs w:val="24"/>
                </w:rPr>
                <w:t>пунктом 3-1 статьи 5</w:t>
              </w:r>
            </w:hyperlink>
            <w:r w:rsidRPr="00EC527C">
              <w:rPr>
                <w:rFonts w:ascii="Times New Roman" w:hAnsi="Times New Roman" w:cs="Times New Roman"/>
                <w:b/>
                <w:sz w:val="24"/>
                <w:szCs w:val="24"/>
              </w:rPr>
              <w:t xml:space="preserve"> </w:t>
            </w:r>
            <w:r w:rsidRPr="00EC527C">
              <w:rPr>
                <w:rFonts w:ascii="Times New Roman" w:hAnsi="Times New Roman" w:cs="Times New Roman"/>
                <w:sz w:val="24"/>
                <w:szCs w:val="24"/>
              </w:rPr>
              <w:lastRenderedPageBreak/>
              <w:t>настоящего Закона, банки второго уровня и организации, осуществляющие отдельные виды банковских операций,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фамилии, имени, отчества (при его наличии) либо полные или сокращенные наименования (для юридических лиц) отправителя и получателя денег (бенефициара);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идентификационный номер или адрес отправителя денег (для физических и юридических лиц) либо номер документа, удостоверяющего личность отправителя денег (для физического лица).</w:t>
            </w:r>
          </w:p>
          <w:p w:rsidR="00887345" w:rsidRPr="00EC527C" w:rsidRDefault="00887345" w:rsidP="00887345">
            <w:pPr>
              <w:spacing w:after="0" w:line="240" w:lineRule="auto"/>
              <w:ind w:firstLine="142"/>
              <w:jc w:val="both"/>
              <w:rPr>
                <w:rFonts w:ascii="Times New Roman" w:hAnsi="Times New Roman" w:cs="Times New Roman"/>
                <w:bCs/>
                <w:spacing w:val="2"/>
                <w:sz w:val="24"/>
                <w:szCs w:val="24"/>
                <w:shd w:val="clear" w:color="auto" w:fill="FFFFFF"/>
              </w:rPr>
            </w:pPr>
            <w:r w:rsidRPr="00EC527C">
              <w:rPr>
                <w:rFonts w:ascii="Times New Roman" w:hAnsi="Times New Roman" w:cs="Times New Roman"/>
                <w:sz w:val="24"/>
                <w:szCs w:val="24"/>
              </w:rPr>
              <w:t xml:space="preserve">Банки второго уровня и организации, осуществляющие отдельные виды банковских операций,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w:t>
            </w:r>
            <w:r w:rsidRPr="00EC527C">
              <w:rPr>
                <w:rFonts w:ascii="Times New Roman" w:hAnsi="Times New Roman" w:cs="Times New Roman"/>
                <w:sz w:val="24"/>
                <w:szCs w:val="24"/>
              </w:rPr>
              <w:lastRenderedPageBreak/>
              <w:t>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w:t>
            </w:r>
            <w:r w:rsidR="004C3479" w:rsidRPr="00EC527C">
              <w:rPr>
                <w:rFonts w:ascii="Times New Roman" w:hAnsi="Times New Roman" w:cs="Times New Roman"/>
                <w:sz w:val="24"/>
                <w:szCs w:val="24"/>
              </w:rPr>
              <w:t>ях развития конкурентной среды</w:t>
            </w:r>
            <w:proofErr w:type="gramStart"/>
            <w:r w:rsidR="004C3479" w:rsidRPr="00EC527C">
              <w:rPr>
                <w:rFonts w:ascii="Times New Roman" w:hAnsi="Times New Roman" w:cs="Times New Roman"/>
                <w:sz w:val="24"/>
                <w:szCs w:val="24"/>
              </w:rPr>
              <w:t xml:space="preserve"> </w:t>
            </w:r>
            <w:r w:rsidRPr="00EC527C">
              <w:rPr>
                <w:rFonts w:ascii="Times New Roman" w:hAnsi="Times New Roman" w:cs="Times New Roman"/>
                <w:sz w:val="24"/>
                <w:szCs w:val="24"/>
              </w:rPr>
              <w:t>.</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реализации проекта системы мгновенных мобильных платежей, в рамках которой платежи и переводы будут проводиться по упрощенному реквизиту (номеру мобильного телефона).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При этом номер мобильного </w:t>
            </w:r>
            <w:r w:rsidRPr="00EC527C">
              <w:rPr>
                <w:rFonts w:ascii="Times New Roman" w:hAnsi="Times New Roman" w:cs="Times New Roman"/>
                <w:sz w:val="24"/>
                <w:szCs w:val="24"/>
              </w:rPr>
              <w:lastRenderedPageBreak/>
              <w:t>телефона будет привязан к действующему банковскому счету клиента, уже прошедшего идентификацию в своем обслуживающем банке.</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Соответственно при осуществлении таких платежей (по действующему банковскому счету) у банка отправителя денег будет информация об отправителе денег.</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При этом в платежном сообщении клиентом не будет указываться номера банковских счетов, ФИО отправителей/получателей денег и др.</w:t>
            </w:r>
          </w:p>
          <w:p w:rsidR="00887345" w:rsidRPr="00EC527C" w:rsidRDefault="00887345" w:rsidP="00887345">
            <w:pPr>
              <w:spacing w:after="0" w:line="240" w:lineRule="auto"/>
              <w:ind w:firstLine="142"/>
              <w:jc w:val="both"/>
              <w:rPr>
                <w:rFonts w:ascii="Times New Roman" w:eastAsia="Calibri" w:hAnsi="Times New Roman" w:cs="Times New Roman"/>
                <w:sz w:val="24"/>
                <w:szCs w:val="24"/>
                <w:lang w:val="kk-KZ" w:eastAsia="en-US"/>
              </w:rPr>
            </w:pPr>
            <w:r w:rsidRPr="00EC527C">
              <w:rPr>
                <w:rFonts w:ascii="Times New Roman" w:hAnsi="Times New Roman" w:cs="Times New Roman"/>
                <w:sz w:val="24"/>
                <w:szCs w:val="24"/>
              </w:rPr>
              <w:t xml:space="preserve">Редакционная правка, в пункте 3-1 ст.5 Закона подпункт 5) отсутствует (состоит из 2 подпунктов) </w:t>
            </w: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p>
          <w:p w:rsidR="004C3479" w:rsidRPr="00EC527C" w:rsidRDefault="004C3479" w:rsidP="00887345">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rPr>
              <w:t>НБ мгновенные платежи</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z w:val="24"/>
                <w:szCs w:val="24"/>
              </w:rPr>
              <w:t>Подпункт 13) статьи 16</w:t>
            </w:r>
          </w:p>
        </w:tc>
        <w:tc>
          <w:tcPr>
            <w:tcW w:w="368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16. Функции уполномоченного органа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В целях противодействия </w:t>
            </w:r>
            <w:r w:rsidRPr="00EC527C">
              <w:rPr>
                <w:rFonts w:ascii="Times New Roman" w:hAnsi="Times New Roman" w:cs="Times New Roman"/>
                <w:spacing w:val="2"/>
                <w:sz w:val="24"/>
                <w:szCs w:val="24"/>
                <w:shd w:val="clear" w:color="auto" w:fill="FFFFFF"/>
              </w:rPr>
              <w:lastRenderedPageBreak/>
              <w:t>легализации (отмыванию) доходов, полученных преступным путем, и финансированию терроризма уполномоченный орган:</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13) по согласованию с Национальным Банком Республики Казахстан определяет перечень оффшорных зон для целей настоящего Закона;</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lastRenderedPageBreak/>
              <w:t>Статья 16. Функции уполномоченного органа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В целях противодействия легализации (отмыванию) доходов, полученных </w:t>
            </w:r>
            <w:r w:rsidRPr="00EC527C">
              <w:rPr>
                <w:rFonts w:ascii="Times New Roman" w:hAnsi="Times New Roman" w:cs="Times New Roman"/>
                <w:spacing w:val="2"/>
                <w:sz w:val="24"/>
                <w:szCs w:val="24"/>
                <w:shd w:val="clear" w:color="auto" w:fill="FFFFFF"/>
              </w:rPr>
              <w:lastRenderedPageBreak/>
              <w:t>преступным путем, и финансированию терроризма уполномоченный орган:</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 xml:space="preserve">13) по согласованию с Национальным Банком Республики Казахстан </w:t>
            </w:r>
            <w:r w:rsidRPr="00EC527C">
              <w:rPr>
                <w:rFonts w:ascii="Times New Roman" w:hAnsi="Times New Roman" w:cs="Times New Roman"/>
                <w:b/>
                <w:spacing w:val="2"/>
                <w:sz w:val="24"/>
                <w:szCs w:val="24"/>
                <w:shd w:val="clear" w:color="auto" w:fill="FFFFFF"/>
              </w:rPr>
              <w:t xml:space="preserve">и Комитетом Центра по регулированию финансовых услуг </w:t>
            </w:r>
            <w:r w:rsidRPr="00EC527C">
              <w:rPr>
                <w:rFonts w:ascii="Times New Roman" w:hAnsi="Times New Roman" w:cs="Times New Roman"/>
                <w:spacing w:val="2"/>
                <w:sz w:val="24"/>
                <w:szCs w:val="24"/>
                <w:shd w:val="clear" w:color="auto" w:fill="FFFFFF"/>
              </w:rPr>
              <w:t>определяет перечень оффшорных зон для целей настоящего Закона;</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w:t>
            </w:r>
            <w:r w:rsidR="004C3479" w:rsidRPr="00EC527C">
              <w:rPr>
                <w:rFonts w:ascii="Times New Roman" w:hAnsi="Times New Roman" w:cs="Times New Roman"/>
                <w:sz w:val="24"/>
                <w:szCs w:val="24"/>
              </w:rPr>
              <w:t xml:space="preserve">ий в сфере цифровых </w:t>
            </w:r>
            <w:r w:rsidR="004C3479" w:rsidRPr="00EC527C">
              <w:rPr>
                <w:rFonts w:ascii="Times New Roman" w:hAnsi="Times New Roman" w:cs="Times New Roman"/>
                <w:sz w:val="24"/>
                <w:szCs w:val="24"/>
              </w:rPr>
              <w:lastRenderedPageBreak/>
              <w:t>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Ввиду того, что полномочия по  осуществлению контроля и надзора за деятельностью участников Центра осуществляет Комитет Центра по регулированию финансовых услуг (в соответствии со статьей 12 Конституционного закона Республики Казахстан «Об МФЦА»), видится необходимым предусмотреть соответствующие полномочия Комитета на уровне национального законодательства  в связи с операциями Участников МФЦА с частной электронной валютой на территории МФЦА.</w:t>
            </w:r>
            <w:proofErr w:type="gramEnd"/>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bCs/>
                <w:spacing w:val="2"/>
                <w:sz w:val="24"/>
                <w:szCs w:val="24"/>
                <w:bdr w:val="none" w:sz="0" w:space="0" w:color="auto" w:frame="1"/>
              </w:rPr>
              <w:lastRenderedPageBreak/>
              <w:t>Закон Республики Казахстан «О государственной статистике» от 19 марта 2010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Статья 23-1</w:t>
            </w:r>
          </w:p>
        </w:tc>
        <w:tc>
          <w:tcPr>
            <w:tcW w:w="3686" w:type="dxa"/>
          </w:tcPr>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Статья 23-1. Государственная монополия в области государственной статистики</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1. К государственной монополии в области государственной статистики относятся следующие виды деятельности:</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lastRenderedPageBreak/>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eastAsia="Times New Roman" w:hAnsi="Times New Roman" w:cs="Times New Roman"/>
                <w:b/>
                <w:bCs/>
                <w:spacing w:val="2"/>
                <w:sz w:val="24"/>
                <w:szCs w:val="24"/>
                <w:bdr w:val="none" w:sz="0" w:space="0" w:color="auto" w:frame="1"/>
              </w:rPr>
              <w:t xml:space="preserve">2) формирование, </w:t>
            </w:r>
            <w:r w:rsidRPr="00EC527C">
              <w:rPr>
                <w:rFonts w:ascii="Times New Roman" w:eastAsia="Times New Roman" w:hAnsi="Times New Roman" w:cs="Times New Roman"/>
                <w:bCs/>
                <w:spacing w:val="2"/>
                <w:sz w:val="24"/>
                <w:szCs w:val="24"/>
                <w:bdr w:val="none" w:sz="0" w:space="0" w:color="auto" w:frame="1"/>
              </w:rPr>
              <w:t>сопровождение и</w:t>
            </w:r>
            <w:r w:rsidRPr="00EC527C">
              <w:rPr>
                <w:rFonts w:ascii="Times New Roman" w:eastAsia="Times New Roman" w:hAnsi="Times New Roman" w:cs="Times New Roman"/>
                <w:b/>
                <w:bCs/>
                <w:spacing w:val="2"/>
                <w:sz w:val="24"/>
                <w:szCs w:val="24"/>
                <w:bdr w:val="none" w:sz="0" w:space="0" w:color="auto" w:frame="1"/>
              </w:rPr>
              <w:t xml:space="preserve"> актуализация </w:t>
            </w:r>
            <w:r w:rsidRPr="00EC527C">
              <w:rPr>
                <w:rFonts w:ascii="Times New Roman" w:eastAsia="Times New Roman" w:hAnsi="Times New Roman" w:cs="Times New Roman"/>
                <w:bCs/>
                <w:spacing w:val="2"/>
                <w:sz w:val="24"/>
                <w:szCs w:val="24"/>
                <w:bdr w:val="none" w:sz="0" w:space="0" w:color="auto" w:frame="1"/>
              </w:rPr>
              <w:t>информационно-статистических систем, баз данных и их платформ, регистров статистики, интернет - ресурса уполномоченного органа;</w:t>
            </w:r>
          </w:p>
        </w:tc>
        <w:tc>
          <w:tcPr>
            <w:tcW w:w="5216" w:type="dxa"/>
          </w:tcPr>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lastRenderedPageBreak/>
              <w:t xml:space="preserve">Статья 23-1. </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Государственная монополия в области государственной статистики</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1. К государственной монополии в области государственной статистики относятся следующие виды деятельности:</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t>…</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Cs/>
                <w:spacing w:val="2"/>
                <w:sz w:val="24"/>
                <w:szCs w:val="24"/>
                <w:bdr w:val="none" w:sz="0" w:space="0" w:color="auto" w:frame="1"/>
              </w:rPr>
              <w:t xml:space="preserve">2) </w:t>
            </w:r>
            <w:r w:rsidRPr="00EC527C">
              <w:rPr>
                <w:rFonts w:ascii="Times New Roman" w:hAnsi="Times New Roman" w:cs="Times New Roman"/>
                <w:b/>
                <w:bCs/>
                <w:spacing w:val="2"/>
                <w:sz w:val="24"/>
                <w:szCs w:val="24"/>
                <w:bdr w:val="none" w:sz="0" w:space="0" w:color="auto" w:frame="1"/>
              </w:rPr>
              <w:t xml:space="preserve">сопровождение и информационное наполнение </w:t>
            </w:r>
            <w:r w:rsidRPr="00EC527C">
              <w:rPr>
                <w:rFonts w:ascii="Times New Roman" w:hAnsi="Times New Roman" w:cs="Times New Roman"/>
                <w:bCs/>
                <w:spacing w:val="2"/>
                <w:sz w:val="24"/>
                <w:szCs w:val="24"/>
                <w:bdr w:val="none" w:sz="0" w:space="0" w:color="auto" w:frame="1"/>
              </w:rPr>
              <w:t xml:space="preserve">информационно-статистических </w:t>
            </w:r>
            <w:r w:rsidRPr="00EC527C">
              <w:rPr>
                <w:rFonts w:ascii="Times New Roman" w:hAnsi="Times New Roman" w:cs="Times New Roman"/>
                <w:bCs/>
                <w:spacing w:val="2"/>
                <w:sz w:val="24"/>
                <w:szCs w:val="24"/>
                <w:bdr w:val="none" w:sz="0" w:space="0" w:color="auto" w:frame="1"/>
              </w:rPr>
              <w:lastRenderedPageBreak/>
              <w:t>систем, баз данных и их платформ, регистров статистики, интернет - ресурса уполномоченного органа;</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xml:space="preserve">, необходимо исключить нормы по созданию, развитию и </w:t>
            </w:r>
            <w:r w:rsidRPr="00EC527C">
              <w:rPr>
                <w:rFonts w:ascii="Times New Roman" w:hAnsi="Times New Roman" w:cs="Times New Roman"/>
                <w:sz w:val="24"/>
                <w:szCs w:val="24"/>
              </w:rPr>
              <w:lastRenderedPageBreak/>
              <w:t>сопровождению информационных систем у подведомственных организаций государственных органов.</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РГП на ПХВ «Информационно-вычислительный центр Комитета по статистике</w:t>
            </w:r>
            <w:r w:rsidR="004C3479" w:rsidRPr="00EC527C">
              <w:rPr>
                <w:rFonts w:ascii="Times New Roman" w:eastAsia="Times New Roman" w:hAnsi="Times New Roman" w:cs="Times New Roman"/>
                <w:b/>
                <w:sz w:val="24"/>
                <w:szCs w:val="24"/>
              </w:rPr>
              <w:t xml:space="preserve"> - </w:t>
            </w:r>
            <w:r w:rsidR="004C3479" w:rsidRPr="00EC527C">
              <w:rPr>
                <w:rFonts w:ascii="Times New Roman" w:hAnsi="Times New Roman" w:cs="Times New Roman"/>
                <w:b/>
                <w:sz w:val="24"/>
                <w:szCs w:val="24"/>
                <w:lang w:val="en-US"/>
              </w:rPr>
              <w:t>Yellow</w:t>
            </w:r>
            <w:r w:rsidR="004C3479" w:rsidRPr="00EC527C">
              <w:rPr>
                <w:rFonts w:ascii="Times New Roman" w:hAnsi="Times New Roman" w:cs="Times New Roman"/>
                <w:b/>
                <w:sz w:val="24"/>
                <w:szCs w:val="24"/>
              </w:rPr>
              <w:t xml:space="preserve"> </w:t>
            </w:r>
            <w:r w:rsidR="004C3479" w:rsidRPr="00EC527C">
              <w:rPr>
                <w:rFonts w:ascii="Times New Roman" w:hAnsi="Times New Roman" w:cs="Times New Roman"/>
                <w:b/>
                <w:sz w:val="24"/>
                <w:szCs w:val="24"/>
                <w:lang w:val="en-US"/>
              </w:rPr>
              <w:t>Pages</w:t>
            </w:r>
            <w:r w:rsidR="004C3479" w:rsidRPr="00EC527C">
              <w:rPr>
                <w:rFonts w:ascii="Times New Roman" w:hAnsi="Times New Roman" w:cs="Times New Roman"/>
                <w:b/>
                <w:sz w:val="24"/>
                <w:szCs w:val="24"/>
              </w:rPr>
              <w:t xml:space="preserve"> </w:t>
            </w:r>
            <w:r w:rsidR="004C3479" w:rsidRPr="00EC527C">
              <w:rPr>
                <w:rFonts w:ascii="Times New Roman" w:hAnsi="Times New Roman" w:cs="Times New Roman"/>
                <w:b/>
                <w:sz w:val="24"/>
                <w:szCs w:val="24"/>
                <w:lang w:val="en-US"/>
              </w:rPr>
              <w:t>Rules</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bCs/>
                <w:spacing w:val="2"/>
                <w:sz w:val="24"/>
                <w:szCs w:val="24"/>
                <w:bdr w:val="none" w:sz="0" w:space="0" w:color="auto" w:frame="1"/>
              </w:rPr>
              <w:lastRenderedPageBreak/>
              <w:t>Закон Республики Казахстан «О государственном имуществе» от 1 марта 2011 года</w:t>
            </w:r>
          </w:p>
        </w:tc>
      </w:tr>
      <w:tr w:rsidR="00887345" w:rsidRPr="0096635D"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Пункт 9 статьи 200</w:t>
            </w:r>
          </w:p>
        </w:tc>
        <w:tc>
          <w:tcPr>
            <w:tcW w:w="368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200. Ведение реестра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pStyle w:val="ab"/>
              <w:spacing w:before="0" w:beforeAutospacing="0" w:after="0" w:afterAutospacing="0"/>
              <w:ind w:firstLine="142"/>
              <w:jc w:val="both"/>
            </w:pPr>
            <w:r w:rsidRPr="00EC527C">
              <w:t>9. Единый оператор в сфере учета государственного имущества:</w:t>
            </w:r>
          </w:p>
          <w:p w:rsidR="00887345" w:rsidRPr="00EC527C" w:rsidRDefault="00887345" w:rsidP="00887345">
            <w:pPr>
              <w:pStyle w:val="ab"/>
              <w:spacing w:before="0" w:beforeAutospacing="0" w:after="0" w:afterAutospacing="0"/>
              <w:ind w:firstLine="142"/>
              <w:jc w:val="both"/>
              <w:rPr>
                <w:b/>
              </w:rPr>
            </w:pPr>
            <w:r w:rsidRPr="00EC527C">
              <w:t>1) осуществляет</w:t>
            </w:r>
            <w:r w:rsidRPr="00EC527C">
              <w:rPr>
                <w:b/>
              </w:rPr>
              <w:t xml:space="preserve"> разработку, внедрение и модернизацию </w:t>
            </w:r>
            <w:r w:rsidRPr="00EC527C">
              <w:t>программного обеспечения, необходимого для ведения реестра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3) обеспечивает </w:t>
            </w:r>
            <w:r w:rsidRPr="00EC527C">
              <w:rPr>
                <w:rFonts w:ascii="Times New Roman" w:hAnsi="Times New Roman" w:cs="Times New Roman"/>
                <w:b/>
                <w:sz w:val="24"/>
                <w:szCs w:val="24"/>
              </w:rPr>
              <w:t>создание</w:t>
            </w:r>
            <w:r w:rsidRPr="00EC527C">
              <w:rPr>
                <w:rFonts w:ascii="Times New Roman" w:hAnsi="Times New Roman" w:cs="Times New Roman"/>
                <w:sz w:val="24"/>
                <w:szCs w:val="24"/>
              </w:rPr>
              <w:t>, функционирование и техническое сопровождение веб-портала реестра государственного имущества;</w:t>
            </w:r>
          </w:p>
        </w:tc>
        <w:tc>
          <w:tcPr>
            <w:tcW w:w="5216"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Статьи 200. Ведение реестра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pStyle w:val="ab"/>
              <w:spacing w:before="0" w:beforeAutospacing="0" w:after="0" w:afterAutospacing="0"/>
              <w:ind w:firstLine="142"/>
              <w:jc w:val="both"/>
            </w:pPr>
            <w:r w:rsidRPr="00EC527C">
              <w:t>9. Единый оператор в сфере учета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осуществляет </w:t>
            </w:r>
            <w:r w:rsidRPr="00EC527C">
              <w:rPr>
                <w:rFonts w:ascii="Times New Roman" w:hAnsi="Times New Roman" w:cs="Times New Roman"/>
                <w:b/>
                <w:sz w:val="24"/>
                <w:szCs w:val="24"/>
              </w:rPr>
              <w:t>управление проектом</w:t>
            </w:r>
            <w:r w:rsidRPr="00EC527C">
              <w:rPr>
                <w:rFonts w:ascii="Times New Roman" w:hAnsi="Times New Roman" w:cs="Times New Roman"/>
                <w:sz w:val="24"/>
                <w:szCs w:val="24"/>
              </w:rPr>
              <w:t xml:space="preserve"> по разработке, внедрению и модернизации программного обеспечения, необходимого для ведения реестра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обеспечивает функционирование и техническое сопровождение веб-портала реестра государственного имущества;</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3-1) осуществляет разработку технической документации, за исключением эксплуатационной, по созданию, развитию и сопровождению реестра государственного имущества</w:t>
            </w: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w:t>
            </w:r>
            <w:r w:rsidR="004C3479" w:rsidRPr="00EC527C">
              <w:rPr>
                <w:rFonts w:ascii="Times New Roman" w:hAnsi="Times New Roman" w:cs="Times New Roman"/>
                <w:sz w:val="24"/>
                <w:szCs w:val="24"/>
              </w:rPr>
              <w:t>ях развития конкурентной среды</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lang w:val="en-US"/>
              </w:rPr>
            </w:pPr>
            <w:r w:rsidRPr="00EC527C">
              <w:rPr>
                <w:rFonts w:ascii="Times New Roman" w:hAnsi="Times New Roman" w:cs="Times New Roman"/>
                <w:sz w:val="24"/>
                <w:szCs w:val="24"/>
              </w:rPr>
              <w:t xml:space="preserve"> </w:t>
            </w:r>
            <w:r w:rsidRPr="00EC527C">
              <w:rPr>
                <w:rFonts w:ascii="Times New Roman" w:hAnsi="Times New Roman" w:cs="Times New Roman"/>
                <w:b/>
                <w:sz w:val="24"/>
                <w:szCs w:val="24"/>
                <w:lang w:val="kk-KZ"/>
              </w:rPr>
              <w:t xml:space="preserve">МИК РК  </w:t>
            </w:r>
            <w:r w:rsidRPr="00EC527C">
              <w:rPr>
                <w:rFonts w:ascii="Times New Roman" w:hAnsi="Times New Roman" w:cs="Times New Roman"/>
                <w:b/>
                <w:sz w:val="24"/>
                <w:szCs w:val="24"/>
                <w:lang w:val="en-US"/>
              </w:rPr>
              <w:t>Yellow Pages Rules</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«О государственном регулировании производства и оборота отдельных видов нефтепродуктов» от 20 июля 2011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24-2)</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lastRenderedPageBreak/>
              <w:t>статьи 1</w:t>
            </w:r>
          </w:p>
        </w:tc>
        <w:tc>
          <w:tcPr>
            <w:tcW w:w="368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lastRenderedPageBreak/>
              <w:t xml:space="preserve">Статья 1. Основные понятия, </w:t>
            </w:r>
            <w:r w:rsidRPr="00EC527C">
              <w:rPr>
                <w:rFonts w:ascii="Times New Roman" w:hAnsi="Times New Roman" w:cs="Times New Roman"/>
                <w:bCs/>
                <w:color w:val="1E1E1E"/>
              </w:rPr>
              <w:lastRenderedPageBreak/>
              <w:t>используемые в настоящем Законе</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онлайн-передачу уполномоченному органу и его территориальным подразделениям данных контрольных приборов учета;</w:t>
            </w:r>
          </w:p>
        </w:tc>
        <w:tc>
          <w:tcPr>
            <w:tcW w:w="521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lastRenderedPageBreak/>
              <w:t xml:space="preserve">Статья 1. Основные понятия, используемые в </w:t>
            </w:r>
            <w:r w:rsidRPr="00EC527C">
              <w:rPr>
                <w:rFonts w:ascii="Times New Roman" w:hAnsi="Times New Roman" w:cs="Times New Roman"/>
                <w:bCs/>
                <w:color w:val="1E1E1E"/>
              </w:rPr>
              <w:lastRenderedPageBreak/>
              <w:t>настоящем Законе</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 xml:space="preserve">24-2) оператор </w:t>
            </w:r>
            <w:r w:rsidRPr="00EC527C">
              <w:rPr>
                <w:rFonts w:ascii="Times New Roman" w:hAnsi="Times New Roman" w:cs="Times New Roman"/>
                <w:b/>
                <w:sz w:val="24"/>
                <w:szCs w:val="24"/>
              </w:rPr>
              <w:t>функционирования</w:t>
            </w:r>
            <w:r w:rsidRPr="00EC527C">
              <w:rPr>
                <w:rFonts w:ascii="Times New Roman" w:hAnsi="Times New Roman" w:cs="Times New Roman"/>
                <w:sz w:val="24"/>
                <w:szCs w:val="24"/>
              </w:rPr>
              <w:t xml:space="preserve"> контрольных приборов учета в сфере производства и оборота нефтепродуктов – юридическое лицо, </w:t>
            </w:r>
            <w:r w:rsidRPr="00EC527C">
              <w:rPr>
                <w:rFonts w:ascii="Times New Roman" w:hAnsi="Times New Roman" w:cs="Times New Roman"/>
                <w:b/>
                <w:sz w:val="24"/>
                <w:szCs w:val="24"/>
              </w:rPr>
              <w:t>определяемое уполномоченными органами в области производства и оборота нефтепродуктов, пятьдесят и более процентов голосующих акций (долей участия) в котором принадлежат государству, а права владения и пользования государственным пакетом акций (долей участия в уставном капитале) осуществляет уполномоченный орган в области производства нефтепродуктов</w:t>
            </w:r>
            <w:r w:rsidRPr="00EC527C">
              <w:rPr>
                <w:rFonts w:ascii="Times New Roman" w:hAnsi="Times New Roman" w:cs="Times New Roman"/>
                <w:sz w:val="24"/>
                <w:szCs w:val="24"/>
              </w:rPr>
              <w:t>, обеспечивающее автоматизированную онлайн-передачу вышеуказанным уполномоченным органам и их территориальным подразделениям данных контрольных приборов учета;</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w:t>
            </w:r>
            <w:r w:rsidRPr="00EC527C">
              <w:rPr>
                <w:rFonts w:ascii="Times New Roman" w:hAnsi="Times New Roman" w:cs="Times New Roman"/>
                <w:sz w:val="24"/>
                <w:szCs w:val="24"/>
              </w:rPr>
              <w:lastRenderedPageBreak/>
              <w:t>регулирование общественных отношен</w:t>
            </w:r>
            <w:r w:rsidR="004C3479" w:rsidRPr="00EC527C">
              <w:rPr>
                <w:rFonts w:ascii="Times New Roman" w:hAnsi="Times New Roman" w:cs="Times New Roman"/>
                <w:sz w:val="24"/>
                <w:szCs w:val="24"/>
              </w:rPr>
              <w:t>ий в сфере цифровых 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По аналогии с определением оператора ИСУН в пункте 2 статьи 144 Кодекса РК «О недрах и недропользовании»: </w:t>
            </w:r>
            <w:r w:rsidRPr="00EC527C">
              <w:rPr>
                <w:rFonts w:ascii="Times New Roman" w:hAnsi="Times New Roman" w:cs="Times New Roman"/>
                <w:i/>
                <w:sz w:val="24"/>
                <w:szCs w:val="24"/>
              </w:rPr>
              <w:t>«… Оператором учета сырой нефти и газового конденсата является юридическое лицо, пятьдесят и более процентов голосующих акций (долей участия) в котором принадлежат государству, а права владения и пользования государственным пакетом акций (долей участия в уставном капитале) осуществляет уполномоченный орган в области углеводородов.</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 настоящее время оператором  данных КПУ в сфере производства и оборота нефтепродуктов является АО «НИТ», которое не является подведомственной организацией ни для уполномоченного органа в области производства нефтепродуктов, ни для уполномоченного органа в области оборота нефтепродуктов.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Наделив подведомственную МЭ РК организацию – АО «ИАЦНГ» данным статусом (являющуюся оператором ИСУН), МЭ РК будет оперативно отслуживать ситуацию с дефицитом нефтепродуктов и через данного оператора проводить установку современных цифровых КПУ на возвратной основе.</w:t>
            </w:r>
          </w:p>
          <w:p w:rsidR="004C3479" w:rsidRPr="00EC527C" w:rsidRDefault="004C3479" w:rsidP="00887345">
            <w:pPr>
              <w:spacing w:after="0" w:line="240" w:lineRule="auto"/>
              <w:ind w:firstLine="142"/>
              <w:jc w:val="both"/>
              <w:rPr>
                <w:rFonts w:ascii="Times New Roman" w:hAnsi="Times New Roman" w:cs="Times New Roman"/>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12-5)</w:t>
            </w:r>
          </w:p>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статьи 6</w:t>
            </w:r>
          </w:p>
        </w:tc>
        <w:tc>
          <w:tcPr>
            <w:tcW w:w="368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t>Статья 6. Компетенция Правительства Республики Казахстан</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Правительство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Правительство Республики Казахстан:</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z w:val="24"/>
                <w:szCs w:val="24"/>
              </w:rPr>
              <w:t>12-5) определяет оператора данных контрольных приборов учета в сфере производства и оборота нефтепродуктов;</w:t>
            </w:r>
          </w:p>
        </w:tc>
        <w:tc>
          <w:tcPr>
            <w:tcW w:w="521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t>Статья 6. Компетенция Правительства Республики Казахстан</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Правительство Республики Казахстан:</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12-5) исключить</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w:t>
            </w:r>
            <w:r w:rsidR="004C3479" w:rsidRPr="00EC527C">
              <w:rPr>
                <w:rFonts w:ascii="Times New Roman" w:hAnsi="Times New Roman" w:cs="Times New Roman"/>
                <w:sz w:val="24"/>
                <w:szCs w:val="24"/>
              </w:rPr>
              <w:t>ий в сфере цифровых 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jc w:val="both"/>
              <w:rPr>
                <w:rFonts w:ascii="Times New Roman" w:hAnsi="Times New Roman" w:cs="Times New Roman"/>
                <w:sz w:val="24"/>
                <w:szCs w:val="24"/>
              </w:rPr>
            </w:pPr>
            <w:r w:rsidRPr="00EC527C">
              <w:rPr>
                <w:rFonts w:ascii="Times New Roman" w:hAnsi="Times New Roman" w:cs="Times New Roman"/>
                <w:sz w:val="24"/>
                <w:szCs w:val="24"/>
              </w:rPr>
              <w:t xml:space="preserve">По аналогии с определением оператора ИСУН в пункте 2 статьи 144 Кодекса РК «О недрах и недропользовании»: </w:t>
            </w:r>
            <w:r w:rsidRPr="00EC527C">
              <w:rPr>
                <w:rFonts w:ascii="Times New Roman" w:hAnsi="Times New Roman" w:cs="Times New Roman"/>
                <w:i/>
                <w:sz w:val="24"/>
                <w:szCs w:val="24"/>
              </w:rPr>
              <w:t xml:space="preserve">«… Оператором учета сырой нефти и газового конденсата является юридическое лицо, пятьдесят и более процентов голосующих акций (долей участия) в котором принадлежат государству, а права владения и пользования государственным пакетом акций (долей участия в уставном капитале) осуществляет </w:t>
            </w:r>
            <w:r w:rsidRPr="00EC527C">
              <w:rPr>
                <w:rFonts w:ascii="Times New Roman" w:hAnsi="Times New Roman" w:cs="Times New Roman"/>
                <w:i/>
                <w:sz w:val="24"/>
                <w:szCs w:val="24"/>
              </w:rPr>
              <w:lastRenderedPageBreak/>
              <w:t>уполномоченный орган в области углеводородов.</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 настоящее время оператором  данных КПУ в сфере производства и оборота нефтепродуктов является АО «НИТ», которое не является подведомственной организацией ни для уполномоченного органа в области производства нефтепродуктов, ни для уполномоченного органа в области оборота нефтепродуктов.</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Наделив подведомственную МЭ РК организацию – АО «ИАЦНГ» данным статусом (являющуюся оператором ИСУН), МЭ РК будет оперативно отслуживать ситуацию с дефицитом нефтепродуктов и через данного оператора проводить установку современных цифровых КПУ на возвратной основе.</w:t>
            </w:r>
          </w:p>
          <w:p w:rsidR="004C3479"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газе и газоснабжении» от 9 января 2012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t>Статья 1. Основные понятия, используемые в настоящем Законе</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21-1) отсутствует</w:t>
            </w:r>
          </w:p>
        </w:tc>
        <w:tc>
          <w:tcPr>
            <w:tcW w:w="521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lastRenderedPageBreak/>
              <w:t>Статья 1. Основные понятия, используемые в настоящем Законе</w:t>
            </w:r>
          </w:p>
          <w:p w:rsidR="00887345" w:rsidRPr="00EC527C" w:rsidRDefault="00887345" w:rsidP="00887345">
            <w:pPr>
              <w:pStyle w:val="ab"/>
              <w:shd w:val="clear" w:color="auto" w:fill="FFFFFF"/>
              <w:spacing w:before="0" w:beforeAutospacing="0" w:after="0" w:afterAutospacing="0"/>
              <w:ind w:firstLine="142"/>
              <w:jc w:val="both"/>
              <w:textAlignment w:val="baseline"/>
              <w:rPr>
                <w:color w:val="000000"/>
                <w:spacing w:val="2"/>
              </w:rPr>
            </w:pPr>
            <w:r w:rsidRPr="00EC527C">
              <w:rPr>
                <w:color w:val="000000"/>
                <w:spacing w:val="2"/>
              </w:rPr>
              <w:t>      В настоящем Законе используются следующие основные понятия:</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 xml:space="preserve">21-1) автоматизированная система учета </w:t>
            </w:r>
            <w:r w:rsidRPr="00EC527C">
              <w:rPr>
                <w:rFonts w:ascii="Times New Roman" w:hAnsi="Times New Roman" w:cs="Times New Roman"/>
                <w:b/>
                <w:sz w:val="24"/>
                <w:szCs w:val="24"/>
              </w:rPr>
              <w:lastRenderedPageBreak/>
              <w:t>энергопотребления (далее – АСУЭ) – совокупность средств измерений и аппаратно-программного комплекса для измерений, сбора, обработки, хранения и передачи данных учета воды, газа, электрической и тепловой энергии;</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w:t>
            </w:r>
            <w:r w:rsidR="004C3479" w:rsidRPr="00EC527C">
              <w:rPr>
                <w:rFonts w:ascii="Times New Roman" w:hAnsi="Times New Roman" w:cs="Times New Roman"/>
                <w:sz w:val="24"/>
                <w:szCs w:val="24"/>
              </w:rPr>
              <w:t>ий в сфере цифровых 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 аналогии:</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 с определением АСКУЭ в </w:t>
            </w:r>
            <w:r w:rsidRPr="00EC527C">
              <w:rPr>
                <w:rFonts w:ascii="Times New Roman" w:hAnsi="Times New Roman" w:cs="Times New Roman"/>
                <w:sz w:val="24"/>
                <w:szCs w:val="24"/>
              </w:rPr>
              <w:lastRenderedPageBreak/>
              <w:t xml:space="preserve">пп.35-1) ст. 1 ЗРК «Об электроэнергетике»: </w:t>
            </w:r>
            <w:r w:rsidRPr="00EC527C">
              <w:rPr>
                <w:rFonts w:ascii="Times New Roman" w:hAnsi="Times New Roman" w:cs="Times New Roman"/>
                <w:i/>
                <w:sz w:val="24"/>
                <w:szCs w:val="24"/>
              </w:rPr>
              <w:t>«автоматизированная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 с определением АСУЭ в </w:t>
            </w:r>
            <w:proofErr w:type="spellStart"/>
            <w:r w:rsidRPr="00EC527C">
              <w:rPr>
                <w:rFonts w:ascii="Times New Roman" w:hAnsi="Times New Roman" w:cs="Times New Roman"/>
                <w:sz w:val="24"/>
                <w:szCs w:val="24"/>
              </w:rPr>
              <w:t>пп</w:t>
            </w:r>
            <w:proofErr w:type="spellEnd"/>
            <w:r w:rsidRPr="00EC527C">
              <w:rPr>
                <w:rFonts w:ascii="Times New Roman" w:hAnsi="Times New Roman" w:cs="Times New Roman"/>
                <w:sz w:val="24"/>
                <w:szCs w:val="24"/>
              </w:rPr>
              <w:t xml:space="preserve">. 25 п. 2 Правил  учета отпуска тепловой энергии и теплоносителя, утвержденных приказом Министерства энергетики РК от 17 марта 2015 года № 207 и пп.15) п.2 Правил выбора, монтажа и эксплуатации приборов учета воды в системах водоснабжения и водоотведения, утвержденных приказом Министерства национальной экономики РК от 28 августа 2015 года № 621.: </w:t>
            </w:r>
            <w:r w:rsidRPr="00EC527C">
              <w:rPr>
                <w:rFonts w:ascii="Times New Roman" w:hAnsi="Times New Roman" w:cs="Times New Roman"/>
                <w:i/>
                <w:sz w:val="24"/>
                <w:szCs w:val="24"/>
              </w:rPr>
              <w:t xml:space="preserve">«автоматизированная система учета энергопотребления  - автоматизированная система учета, осуществляющая коммерческий учет, </w:t>
            </w:r>
            <w:r w:rsidRPr="00EC527C">
              <w:rPr>
                <w:rFonts w:ascii="Times New Roman" w:hAnsi="Times New Roman" w:cs="Times New Roman"/>
                <w:i/>
                <w:sz w:val="24"/>
                <w:szCs w:val="24"/>
              </w:rPr>
              <w:lastRenderedPageBreak/>
              <w:t>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r w:rsidRPr="00EC527C">
              <w:rPr>
                <w:rFonts w:ascii="Times New Roman" w:hAnsi="Times New Roman" w:cs="Times New Roman"/>
                <w:sz w:val="24"/>
                <w:szCs w:val="24"/>
              </w:rPr>
              <w:t>.</w:t>
            </w:r>
          </w:p>
          <w:p w:rsidR="004C3479" w:rsidRPr="00EC527C" w:rsidRDefault="004C3479" w:rsidP="00887345">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Пункт 4-1 статьи 7</w:t>
            </w:r>
          </w:p>
        </w:tc>
        <w:tc>
          <w:tcPr>
            <w:tcW w:w="368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t>Статья 7. Компетенция иных уполномоченных государственных органов в сфере газа и газоснабжения</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4-1. отсутствует</w:t>
            </w:r>
          </w:p>
        </w:tc>
        <w:tc>
          <w:tcPr>
            <w:tcW w:w="5216" w:type="dxa"/>
          </w:tcPr>
          <w:p w:rsidR="00887345" w:rsidRPr="00EC527C" w:rsidRDefault="00887345" w:rsidP="00887345">
            <w:pPr>
              <w:pStyle w:val="3"/>
              <w:shd w:val="clear" w:color="auto" w:fill="FFFFFF"/>
              <w:spacing w:before="0" w:line="240" w:lineRule="auto"/>
              <w:ind w:firstLine="142"/>
              <w:jc w:val="both"/>
              <w:textAlignment w:val="baseline"/>
              <w:outlineLvl w:val="2"/>
              <w:rPr>
                <w:rFonts w:ascii="Times New Roman" w:eastAsia="Times New Roman" w:hAnsi="Times New Roman" w:cs="Times New Roman"/>
                <w:color w:val="1E1E1E"/>
              </w:rPr>
            </w:pPr>
            <w:r w:rsidRPr="00EC527C">
              <w:rPr>
                <w:rFonts w:ascii="Times New Roman" w:hAnsi="Times New Roman" w:cs="Times New Roman"/>
                <w:bCs/>
                <w:color w:val="1E1E1E"/>
              </w:rPr>
              <w:t>Статья 7. Компетенция иных уполномоченных государственных органов в сфере газа и газоснабжения</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4-1. Уполномоченный орган в области электроэнергетики:</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1)</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определяет организацию, осуществляющую ведение АСУЭ.</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 учетом ЗРК «О фонде национального благосостояния» необходимо на уровне Закона указать право МЭ РК запрашивать информацию у компаний АО «ФНБ «</w:t>
            </w:r>
            <w:proofErr w:type="spellStart"/>
            <w:r w:rsidRPr="00EC527C">
              <w:rPr>
                <w:rFonts w:ascii="Times New Roman" w:hAnsi="Times New Roman" w:cs="Times New Roman"/>
                <w:sz w:val="24"/>
                <w:szCs w:val="24"/>
              </w:rPr>
              <w:t>Самрук-Казына</w:t>
            </w:r>
            <w:proofErr w:type="spellEnd"/>
            <w:r w:rsidRPr="00EC527C">
              <w:rPr>
                <w:rFonts w:ascii="Times New Roman" w:hAnsi="Times New Roman" w:cs="Times New Roman"/>
                <w:sz w:val="24"/>
                <w:szCs w:val="24"/>
              </w:rPr>
              <w:t>», в особенности самого большого у Фонда энергетического сектора.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w:t>
            </w:r>
            <w:r w:rsidRPr="00EC527C">
              <w:rPr>
                <w:rFonts w:ascii="Times New Roman" w:hAnsi="Times New Roman" w:cs="Times New Roman"/>
                <w:sz w:val="24"/>
                <w:szCs w:val="24"/>
              </w:rPr>
              <w:lastRenderedPageBreak/>
              <w:t>технологий».</w:t>
            </w:r>
          </w:p>
          <w:p w:rsidR="00887345" w:rsidRPr="00EC527C" w:rsidRDefault="004C3479" w:rsidP="004C3479">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21-1</w:t>
            </w:r>
          </w:p>
        </w:tc>
        <w:tc>
          <w:tcPr>
            <w:tcW w:w="3686" w:type="dxa"/>
          </w:tcPr>
          <w:p w:rsidR="00887345" w:rsidRPr="00EC527C" w:rsidRDefault="00887345" w:rsidP="00887345">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z w:val="24"/>
                <w:szCs w:val="24"/>
              </w:rPr>
              <w:t>Статья 21-1. отсутствует</w:t>
            </w:r>
          </w:p>
        </w:tc>
        <w:tc>
          <w:tcPr>
            <w:tcW w:w="5216"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21-1. Цифровизация в сфере газа и газоснабжения</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1. </w:t>
            </w:r>
            <w:proofErr w:type="spellStart"/>
            <w:r w:rsidRPr="00EC527C">
              <w:rPr>
                <w:rFonts w:ascii="Times New Roman" w:hAnsi="Times New Roman" w:cs="Times New Roman"/>
                <w:b/>
                <w:sz w:val="24"/>
                <w:szCs w:val="24"/>
              </w:rPr>
              <w:t>Недропользователи</w:t>
            </w:r>
            <w:proofErr w:type="spellEnd"/>
            <w:r w:rsidRPr="00EC527C">
              <w:rPr>
                <w:rFonts w:ascii="Times New Roman" w:hAnsi="Times New Roman" w:cs="Times New Roman"/>
                <w:b/>
                <w:sz w:val="24"/>
                <w:szCs w:val="24"/>
              </w:rPr>
              <w:t>, лица, осуществляющие операции в сфере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 и вне пределов границ населенных пунктов, либо их уполномоченные представители представляют информацию по проектам цифровизации, в порядке и по перечню проектов определенным уполномоченным органом.</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2. Цифровая платформа топливно-энергетического комплекса, внедряется в порядке, устанавливаемом Кодексом Республики Казахстан «О недрах и недропользовании», регламентирующим порядок ее внедрения и функционирования, в том числе для законодательства Республики Казахстан в области газа и газоснабжения.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3. </w:t>
            </w:r>
            <w:r w:rsidRPr="00EC527C">
              <w:rPr>
                <w:rFonts w:ascii="Times New Roman" w:hAnsi="Times New Roman" w:cs="Times New Roman"/>
                <w:b/>
                <w:sz w:val="24"/>
                <w:szCs w:val="24"/>
                <w:lang w:val="kk-KZ"/>
              </w:rPr>
              <w:t xml:space="preserve">В больших и крупных городах </w:t>
            </w:r>
            <w:r w:rsidRPr="00EC527C">
              <w:rPr>
                <w:rFonts w:ascii="Times New Roman" w:hAnsi="Times New Roman" w:cs="Times New Roman"/>
                <w:b/>
                <w:sz w:val="24"/>
                <w:szCs w:val="24"/>
              </w:rPr>
              <w:t xml:space="preserve">приборы учета, передающие данные о потреблении газа, в том числе напрямую в АСУЭ, </w:t>
            </w:r>
            <w:r w:rsidRPr="00EC527C">
              <w:rPr>
                <w:rFonts w:ascii="Times New Roman" w:hAnsi="Times New Roman" w:cs="Times New Roman"/>
                <w:b/>
                <w:sz w:val="24"/>
                <w:szCs w:val="24"/>
              </w:rPr>
              <w:lastRenderedPageBreak/>
              <w:t>предусматриваются:</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при первичной установки, замене - для организации учета газа, потребляемого зданиями, встроенно-пристроенными помещениями потребителей;</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во вновь вводимых в эксплуатацию, а также при проектировании строительства, реконструкции, технического перевооружения, модернизации, капитального ремонта многоквартирных жилых домов (жилых зданий) для организации коллективного и индивидуального (поквартирного) учета газа.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 Стоимость приобретения и установки прибора учета АСУЭ должны предусматривать на срок его поверки затраты на сбор, обработку, хранение, передачу данных о потреблении с приборов учета в АСУЭ и, в случае вновь вводимого в эксплуатацию здания, возлагаться на застройщика.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5. В ранее принятых в эксплуатацию зданиях при первичной установке или замене индивидуального (поквартирного) прибора учета допускается его установка без средств дистанционной передачи данных, но оснащенных возможностью последующей дистанционной передачи данных в </w:t>
            </w:r>
            <w:r w:rsidRPr="00EC527C">
              <w:rPr>
                <w:rFonts w:ascii="Times New Roman" w:hAnsi="Times New Roman" w:cs="Times New Roman"/>
                <w:b/>
                <w:sz w:val="24"/>
                <w:szCs w:val="24"/>
              </w:rPr>
              <w:lastRenderedPageBreak/>
              <w:t>автоматизированную систему коммерческого учета товарного газа и (или)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6. Организация и ведение АСУЭ осуществляется организацией, созданной в форме государственно-частного партнерства и определенной уполномоченным органом в области электроэнергетики (далее – оператор АСУЭ).</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Оператор АСУЭ на организованном уполномоченном органом в области коммунального хозяйства </w:t>
            </w:r>
            <w:proofErr w:type="spellStart"/>
            <w:r w:rsidRPr="00EC527C">
              <w:rPr>
                <w:rFonts w:ascii="Times New Roman" w:hAnsi="Times New Roman" w:cs="Times New Roman"/>
                <w:b/>
                <w:sz w:val="24"/>
                <w:szCs w:val="24"/>
              </w:rPr>
              <w:t>интернет-ресурсе</w:t>
            </w:r>
            <w:proofErr w:type="spellEnd"/>
            <w:r w:rsidRPr="00EC527C">
              <w:rPr>
                <w:rFonts w:ascii="Times New Roman" w:hAnsi="Times New Roman" w:cs="Times New Roman"/>
                <w:b/>
                <w:sz w:val="24"/>
                <w:szCs w:val="24"/>
              </w:rPr>
              <w:t xml:space="preserve"> ежемесячно и бесплатно в течение срока поверки прибора учета размещает потребителям и организациям, осуществившим допуск прибора учета в эксплуатацию, данные с их приборов учета.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7. После истечения срока бесплатного предоставления данных, указанного в пункте 4 и 6 статьи 21-1 настоящего Закона, затраты на последующий сбор, обработку, хранение, передачу и отображение данных возлагаются на организацию, осуществляющую допуск в эксплуатацию приборов учета, при наличии соответствующей статьи затрат в тарифе.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8. Внедряемая операторами связи для АСУЭ инфраструктура приема, передачи информации должна быть, в том числе:</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 единой для учета воды, газа, электрической и тепловой энергий, для </w:t>
            </w:r>
            <w:r w:rsidRPr="00EC527C">
              <w:rPr>
                <w:rFonts w:ascii="Times New Roman" w:hAnsi="Times New Roman" w:cs="Times New Roman"/>
                <w:b/>
                <w:sz w:val="24"/>
                <w:szCs w:val="24"/>
              </w:rPr>
              <w:lastRenderedPageBreak/>
              <w:t>различных категорий потребителей больших и крупных городов с полным их покрытием и обеспечивать возможность ее использования для других сервисов проектов «умного» города;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исключать необходимость применения дополнительных ретранслирующих устройств в местах общего пользования зданий.</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z w:val="24"/>
                <w:szCs w:val="24"/>
              </w:rPr>
              <w:t>9. Требования к АСУЭ, а также порядок внедрения приборов учета АСУЭ в случаях, указанных в пункте 3 статьи 21-1 настоящего Закона, до определения уполномоченным органом в области электроэнергетики оператора АСУЭ и обеспечения условий пункта 7 статьи 21-1 настоящего Закона, устанавливаются настоящим Законом, техническими регламентами, подзаконными нормативными правовыми актами, утверждаемыми уполномоченным органом.</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w:t>
            </w:r>
            <w:r w:rsidR="004C3479" w:rsidRPr="00EC527C">
              <w:rPr>
                <w:rFonts w:ascii="Times New Roman" w:hAnsi="Times New Roman" w:cs="Times New Roman"/>
                <w:sz w:val="24"/>
                <w:szCs w:val="24"/>
              </w:rPr>
              <w:t>ий в сфере цифровых технологий</w:t>
            </w: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 основе видения МЭ РК в письме на имя вице-премьера РК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15.08.2018 г. № 27-01/</w:t>
            </w:r>
            <w:r w:rsidRPr="00EC527C">
              <w:rPr>
                <w:rFonts w:ascii="Times New Roman" w:hAnsi="Times New Roman" w:cs="Times New Roman"/>
                <w:sz w:val="24"/>
                <w:szCs w:val="24"/>
                <w:lang w:val="kk-KZ"/>
              </w:rPr>
              <w:t>Д</w:t>
            </w:r>
            <w:r w:rsidRPr="00EC527C">
              <w:rPr>
                <w:rFonts w:ascii="Times New Roman" w:hAnsi="Times New Roman" w:cs="Times New Roman"/>
                <w:sz w:val="24"/>
                <w:szCs w:val="24"/>
              </w:rPr>
              <w:t>-1015</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 учетом ЗРК «О фонде национального благосостояния» необходимо на уровне Закона указать право МЭ РК запрашивать информацию у компаний АО «ФНБ «</w:t>
            </w:r>
            <w:proofErr w:type="spellStart"/>
            <w:r w:rsidRPr="00EC527C">
              <w:rPr>
                <w:rFonts w:ascii="Times New Roman" w:hAnsi="Times New Roman" w:cs="Times New Roman"/>
                <w:sz w:val="24"/>
                <w:szCs w:val="24"/>
              </w:rPr>
              <w:t>Самрук-Казына</w:t>
            </w:r>
            <w:proofErr w:type="spellEnd"/>
            <w:r w:rsidRPr="00EC527C">
              <w:rPr>
                <w:rFonts w:ascii="Times New Roman" w:hAnsi="Times New Roman" w:cs="Times New Roman"/>
                <w:sz w:val="24"/>
                <w:szCs w:val="24"/>
              </w:rPr>
              <w:t>», в особенности самого большого у Фонда энергетического сектора.</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Согласно предложениям МЭ РК в проект Концепции ЗРК ««О внесении изменений и дополнений в некоторые законодательные акты Республики Казахстан по вопросам регулирования цифровых технологий».</w:t>
            </w:r>
          </w:p>
          <w:p w:rsidR="004C3479" w:rsidRPr="00EC527C" w:rsidRDefault="004C3479" w:rsidP="00887345">
            <w:pPr>
              <w:spacing w:after="0" w:line="240" w:lineRule="auto"/>
              <w:ind w:firstLine="142"/>
              <w:jc w:val="both"/>
              <w:rPr>
                <w:rFonts w:ascii="Times New Roman" w:hAnsi="Times New Roman" w:cs="Times New Roman"/>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МЭ интернет-вещей</w:t>
            </w:r>
          </w:p>
          <w:p w:rsidR="00887345" w:rsidRPr="00EC527C" w:rsidRDefault="00887345" w:rsidP="00887345">
            <w:pPr>
              <w:spacing w:after="0" w:line="240" w:lineRule="auto"/>
              <w:ind w:firstLine="142"/>
              <w:jc w:val="both"/>
              <w:rPr>
                <w:rFonts w:ascii="Times New Roman" w:hAnsi="Times New Roman" w:cs="Times New Roman"/>
                <w:b/>
                <w:sz w:val="24"/>
                <w:szCs w:val="24"/>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документах, удостоверяющих личность» от 29 января 2013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Статья 29</w:t>
            </w:r>
          </w:p>
        </w:tc>
        <w:tc>
          <w:tcPr>
            <w:tcW w:w="3686" w:type="dxa"/>
          </w:tcPr>
          <w:p w:rsidR="00887345" w:rsidRPr="00EC527C" w:rsidRDefault="00887345" w:rsidP="00887345">
            <w:pPr>
              <w:pStyle w:val="j19"/>
              <w:shd w:val="clear" w:color="auto" w:fill="FFFFFF"/>
              <w:spacing w:before="0" w:beforeAutospacing="0" w:after="0" w:afterAutospacing="0"/>
              <w:ind w:firstLine="142"/>
              <w:jc w:val="both"/>
              <w:textAlignment w:val="baseline"/>
              <w:rPr>
                <w:bCs/>
                <w:spacing w:val="2"/>
                <w:bdr w:val="none" w:sz="0" w:space="0" w:color="auto" w:frame="1"/>
              </w:rPr>
            </w:pPr>
            <w:r w:rsidRPr="00EC527C">
              <w:rPr>
                <w:bCs/>
                <w:spacing w:val="2"/>
                <w:bdr w:val="none" w:sz="0" w:space="0" w:color="auto" w:frame="1"/>
              </w:rPr>
              <w:t>Статья 29. Государственная монополия в области изготовления документов, удостоверяющих личность</w:t>
            </w:r>
          </w:p>
          <w:p w:rsidR="00887345" w:rsidRPr="00EC527C" w:rsidRDefault="00887345" w:rsidP="00887345">
            <w:pPr>
              <w:pStyle w:val="j19"/>
              <w:shd w:val="clear" w:color="auto" w:fill="FFFFFF"/>
              <w:spacing w:before="0" w:beforeAutospacing="0" w:after="0" w:afterAutospacing="0"/>
              <w:ind w:firstLine="142"/>
              <w:jc w:val="both"/>
              <w:textAlignment w:val="baseline"/>
              <w:rPr>
                <w:bCs/>
                <w:spacing w:val="2"/>
                <w:bdr w:val="none" w:sz="0" w:space="0" w:color="auto" w:frame="1"/>
              </w:rPr>
            </w:pPr>
          </w:p>
          <w:p w:rsidR="00887345" w:rsidRPr="00EC527C" w:rsidRDefault="00887345" w:rsidP="00887345">
            <w:pPr>
              <w:pStyle w:val="j19"/>
              <w:shd w:val="clear" w:color="auto" w:fill="FFFFFF"/>
              <w:spacing w:before="0" w:beforeAutospacing="0" w:after="0" w:afterAutospacing="0"/>
              <w:ind w:firstLine="142"/>
              <w:jc w:val="both"/>
              <w:textAlignment w:val="baseline"/>
              <w:rPr>
                <w:bCs/>
                <w:spacing w:val="2"/>
                <w:bdr w:val="none" w:sz="0" w:space="0" w:color="auto" w:frame="1"/>
              </w:rPr>
            </w:pPr>
            <w:r w:rsidRPr="00EC527C">
              <w:rPr>
                <w:bCs/>
                <w:spacing w:val="2"/>
                <w:bdr w:val="none" w:sz="0" w:space="0" w:color="auto" w:frame="1"/>
              </w:rPr>
              <w:t xml:space="preserve">Деятельность по изготовлению документов, удостоверяющих личность, указанных в </w:t>
            </w:r>
            <w:r w:rsidRPr="00EC527C">
              <w:rPr>
                <w:bCs/>
                <w:spacing w:val="2"/>
                <w:bdr w:val="none" w:sz="0" w:space="0" w:color="auto" w:frame="1"/>
              </w:rPr>
              <w:lastRenderedPageBreak/>
              <w:t xml:space="preserve">подпунктах 1), 2), 3) и 4) пункта 1 статьи 6 настоящего Закона, накоплению и ведению интегрированного банка данных системы изготовления документов, автоматизации работы по учету миграционных процессов, </w:t>
            </w:r>
            <w:r w:rsidRPr="00EC527C">
              <w:rPr>
                <w:b/>
                <w:bCs/>
                <w:spacing w:val="2"/>
                <w:bdr w:val="none" w:sz="0" w:space="0" w:color="auto" w:frame="1"/>
              </w:rPr>
              <w:t>разработке, внедрению</w:t>
            </w:r>
            <w:r w:rsidRPr="00EC527C">
              <w:rPr>
                <w:bCs/>
                <w:spacing w:val="2"/>
                <w:bdr w:val="none" w:sz="0" w:space="0" w:color="auto" w:frame="1"/>
              </w:rPr>
              <w:t xml:space="preserve"> </w:t>
            </w:r>
            <w:r w:rsidRPr="00EC527C">
              <w:rPr>
                <w:b/>
                <w:bCs/>
                <w:spacing w:val="2"/>
                <w:bdr w:val="none" w:sz="0" w:space="0" w:color="auto" w:frame="1"/>
              </w:rPr>
              <w:t>и</w:t>
            </w:r>
            <w:r w:rsidRPr="00EC527C">
              <w:rPr>
                <w:bCs/>
                <w:spacing w:val="2"/>
                <w:bdr w:val="none" w:sz="0" w:space="0" w:color="auto" w:frame="1"/>
              </w:rPr>
              <w:t xml:space="preserve">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Cs/>
                <w:spacing w:val="2"/>
                <w:sz w:val="24"/>
                <w:szCs w:val="24"/>
                <w:bdr w:val="none" w:sz="0" w:space="0" w:color="auto" w:frame="1"/>
              </w:rPr>
              <w:t xml:space="preserve">Прейскурант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утверждается органами внутренних дел по согласованию </w:t>
            </w:r>
            <w:r w:rsidRPr="00EC527C">
              <w:rPr>
                <w:rFonts w:ascii="Times New Roman" w:hAnsi="Times New Roman" w:cs="Times New Roman"/>
                <w:bCs/>
                <w:spacing w:val="2"/>
                <w:sz w:val="24"/>
                <w:szCs w:val="24"/>
                <w:bdr w:val="none" w:sz="0" w:space="0" w:color="auto" w:frame="1"/>
              </w:rPr>
              <w:lastRenderedPageBreak/>
              <w:t>с антимонопольным органом.</w:t>
            </w:r>
          </w:p>
        </w:tc>
        <w:tc>
          <w:tcPr>
            <w:tcW w:w="5216" w:type="dxa"/>
          </w:tcPr>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r w:rsidRPr="00EC527C">
              <w:rPr>
                <w:rFonts w:ascii="Times New Roman" w:eastAsia="Times New Roman" w:hAnsi="Times New Roman" w:cs="Times New Roman"/>
                <w:bCs/>
                <w:spacing w:val="2"/>
                <w:sz w:val="24"/>
                <w:szCs w:val="24"/>
                <w:bdr w:val="none" w:sz="0" w:space="0" w:color="auto" w:frame="1"/>
              </w:rPr>
              <w:lastRenderedPageBreak/>
              <w:t>Статья 29. Государственная монополия в области изготовления документов, удостоверяющих личность</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bCs/>
                <w:spacing w:val="2"/>
                <w:sz w:val="24"/>
                <w:szCs w:val="24"/>
                <w:bdr w:val="none" w:sz="0" w:space="0" w:color="auto" w:frame="1"/>
              </w:rPr>
            </w:pPr>
          </w:p>
          <w:p w:rsidR="00887345" w:rsidRPr="00EC527C" w:rsidRDefault="00887345" w:rsidP="00887345">
            <w:pPr>
              <w:pStyle w:val="j19"/>
              <w:shd w:val="clear" w:color="auto" w:fill="FFFFFF"/>
              <w:spacing w:before="0" w:beforeAutospacing="0" w:after="0" w:afterAutospacing="0"/>
              <w:ind w:firstLine="142"/>
              <w:jc w:val="both"/>
              <w:textAlignment w:val="baseline"/>
              <w:rPr>
                <w:bCs/>
                <w:spacing w:val="2"/>
                <w:bdr w:val="none" w:sz="0" w:space="0" w:color="auto" w:frame="1"/>
              </w:rPr>
            </w:pPr>
            <w:r w:rsidRPr="00EC527C">
              <w:rPr>
                <w:bCs/>
                <w:spacing w:val="2"/>
                <w:bdr w:val="none" w:sz="0" w:space="0" w:color="auto" w:frame="1"/>
              </w:rPr>
              <w:t xml:space="preserve">Деятельность по изготовлению документов, удостоверяющих личность, указанных в подпунктах 1), 2), 3) и 4) пункта 1 статьи 6 настоящего Закона, накоплению и ведению </w:t>
            </w:r>
            <w:r w:rsidRPr="00EC527C">
              <w:rPr>
                <w:bCs/>
                <w:spacing w:val="2"/>
                <w:bdr w:val="none" w:sz="0" w:space="0" w:color="auto" w:frame="1"/>
              </w:rPr>
              <w:lastRenderedPageBreak/>
              <w:t>интегрированного банка данных системы изготовления документов, автоматизации работы по учету миграционных процессов,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p w:rsidR="00887345" w:rsidRPr="00EC527C" w:rsidRDefault="00887345" w:rsidP="00887345">
            <w:pPr>
              <w:pStyle w:val="ab"/>
              <w:spacing w:before="0" w:beforeAutospacing="0" w:after="0" w:afterAutospacing="0"/>
              <w:ind w:firstLine="142"/>
              <w:jc w:val="both"/>
              <w:rPr>
                <w:b/>
              </w:rPr>
            </w:pPr>
            <w:r w:rsidRPr="00EC527C">
              <w:rPr>
                <w:bCs/>
                <w:spacing w:val="2"/>
                <w:bdr w:val="none" w:sz="0" w:space="0" w:color="auto" w:frame="1"/>
              </w:rPr>
              <w:t>Прейскурант цен на услугу по выдаче в ускоренном порядке документов, удостоверяющих личность</w:t>
            </w:r>
            <w:r w:rsidRPr="00EC527C">
              <w:rPr>
                <w:b/>
                <w:bCs/>
                <w:spacing w:val="2"/>
                <w:bdr w:val="none" w:sz="0" w:space="0" w:color="auto" w:frame="1"/>
              </w:rPr>
              <w:t>,</w:t>
            </w:r>
            <w:r w:rsidRPr="00EC527C">
              <w:rPr>
                <w:bCs/>
                <w:spacing w:val="2"/>
                <w:bdr w:val="none" w:sz="0" w:space="0" w:color="auto" w:frame="1"/>
              </w:rPr>
              <w:t xml:space="preserve"> оказываемую республиканским государственным предприятием на праве хозяйственного ведения, утверждается органами внутренних дел по согласованию с антимонопольным органом.</w:t>
            </w:r>
          </w:p>
          <w:p w:rsidR="00887345" w:rsidRPr="00EC527C" w:rsidRDefault="00887345" w:rsidP="00887345">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textAlignment w:val="baseline"/>
              <w:rPr>
                <w:rFonts w:ascii="Times New Roman" w:eastAsia="Times New Roman" w:hAnsi="Times New Roman" w:cs="Times New Roman"/>
                <w:sz w:val="24"/>
                <w:szCs w:val="24"/>
                <w:lang w:val="kk-KZ"/>
              </w:rPr>
            </w:pPr>
            <w:r w:rsidRPr="00EC527C">
              <w:rPr>
                <w:rFonts w:ascii="Times New Roman" w:eastAsia="Times New Roman" w:hAnsi="Times New Roman" w:cs="Times New Roman"/>
                <w:sz w:val="24"/>
                <w:szCs w:val="24"/>
                <w:lang w:val="kk-KZ"/>
              </w:rPr>
              <w:t>Спорная позиция, рабочая комиссия пришла к решению вынести вопрос на рассмотрение вышестоящим органом.</w:t>
            </w: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887345" w:rsidRPr="00EC527C" w:rsidRDefault="00887345" w:rsidP="00887345">
            <w:pPr>
              <w:spacing w:after="0" w:line="240" w:lineRule="auto"/>
              <w:ind w:firstLine="142"/>
              <w:jc w:val="both"/>
              <w:rPr>
                <w:rFonts w:ascii="Times New Roman" w:hAnsi="Times New Roman" w:cs="Times New Roman"/>
                <w:sz w:val="24"/>
                <w:szCs w:val="24"/>
              </w:rPr>
            </w:pPr>
          </w:p>
          <w:p w:rsidR="004C3479" w:rsidRPr="00EC527C" w:rsidRDefault="004C3479" w:rsidP="00887345">
            <w:pPr>
              <w:spacing w:after="0" w:line="240" w:lineRule="auto"/>
              <w:ind w:firstLine="142"/>
              <w:jc w:val="both"/>
              <w:rPr>
                <w:rFonts w:ascii="Times New Roman" w:hAnsi="Times New Roman" w:cs="Times New Roman"/>
                <w:sz w:val="24"/>
                <w:szCs w:val="24"/>
              </w:rPr>
            </w:pPr>
          </w:p>
          <w:p w:rsidR="004C3479" w:rsidRPr="00EC527C" w:rsidRDefault="004C3479"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РГП «Информационно-производственный центр»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p w:rsidR="00887345" w:rsidRPr="00EC527C" w:rsidRDefault="00887345" w:rsidP="00887345">
            <w:pPr>
              <w:spacing w:after="0" w:line="240" w:lineRule="auto"/>
              <w:ind w:firstLine="142"/>
              <w:jc w:val="both"/>
              <w:rPr>
                <w:rFonts w:ascii="Times New Roman" w:hAnsi="Times New Roman" w:cs="Times New Roman"/>
                <w:b/>
                <w:sz w:val="24"/>
                <w:szCs w:val="24"/>
                <w:lang w:val="kk-KZ"/>
              </w:rPr>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 персональных данных» от 21 мая 2013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spacing w:after="0" w:line="240" w:lineRule="auto"/>
              <w:ind w:firstLine="709"/>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spacing w:after="0" w:line="240" w:lineRule="auto"/>
              <w:ind w:firstLine="709"/>
              <w:jc w:val="both"/>
              <w:rPr>
                <w:rFonts w:ascii="Times New Roman" w:hAnsi="Times New Roman" w:cs="Times New Roman"/>
                <w:sz w:val="24"/>
                <w:szCs w:val="24"/>
              </w:rPr>
            </w:pPr>
            <w:r w:rsidRPr="00EC527C">
              <w:rPr>
                <w:rFonts w:ascii="Times New Roman" w:hAnsi="Times New Roman" w:cs="Times New Roman"/>
                <w:sz w:val="24"/>
                <w:szCs w:val="24"/>
              </w:rPr>
              <w:t>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p w:rsidR="00887345" w:rsidRPr="00EC527C" w:rsidRDefault="00887345" w:rsidP="00887345">
            <w:pPr>
              <w:spacing w:after="0" w:line="240" w:lineRule="auto"/>
              <w:ind w:firstLine="709"/>
              <w:jc w:val="both"/>
              <w:rPr>
                <w:rFonts w:ascii="Times New Roman" w:hAnsi="Times New Roman" w:cs="Times New Roman"/>
                <w:sz w:val="24"/>
                <w:szCs w:val="24"/>
              </w:rPr>
            </w:pPr>
          </w:p>
        </w:tc>
        <w:tc>
          <w:tcPr>
            <w:tcW w:w="5216" w:type="dxa"/>
          </w:tcPr>
          <w:p w:rsidR="00887345" w:rsidRPr="00EC527C" w:rsidRDefault="00887345" w:rsidP="00887345">
            <w:pPr>
              <w:spacing w:after="0" w:line="240" w:lineRule="auto"/>
              <w:ind w:firstLine="709"/>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spacing w:after="0" w:line="240" w:lineRule="auto"/>
              <w:ind w:firstLine="709"/>
              <w:jc w:val="both"/>
              <w:rPr>
                <w:rFonts w:ascii="Times New Roman" w:hAnsi="Times New Roman" w:cs="Times New Roman"/>
                <w:b/>
                <w:sz w:val="24"/>
                <w:szCs w:val="24"/>
              </w:rPr>
            </w:pPr>
            <w:r w:rsidRPr="00EC527C">
              <w:rPr>
                <w:rFonts w:ascii="Times New Roman" w:hAnsi="Times New Roman" w:cs="Times New Roman"/>
                <w:sz w:val="24"/>
                <w:szCs w:val="24"/>
              </w:rPr>
              <w:t xml:space="preserve">персональные данные – сведения, относящиеся к определенному или определяемому на их основании субъекту персональных данных, </w:t>
            </w:r>
            <w:r w:rsidRPr="00EC527C">
              <w:rPr>
                <w:rFonts w:ascii="Times New Roman" w:hAnsi="Times New Roman" w:cs="Times New Roman"/>
                <w:b/>
                <w:sz w:val="24"/>
                <w:szCs w:val="24"/>
              </w:rPr>
              <w:t xml:space="preserve">в том числе физиологические, генетические, умственные, экономические, культурные, социальные данные лица, </w:t>
            </w:r>
            <w:r w:rsidRPr="00EC527C">
              <w:rPr>
                <w:rFonts w:ascii="Times New Roman" w:hAnsi="Times New Roman" w:cs="Times New Roman"/>
                <w:sz w:val="24"/>
                <w:szCs w:val="24"/>
              </w:rPr>
              <w:t xml:space="preserve">зафиксированные на электронном, бумажном и (или) ином материальном носителе, </w:t>
            </w:r>
            <w:r w:rsidRPr="00EC527C">
              <w:rPr>
                <w:rFonts w:ascii="Times New Roman" w:hAnsi="Times New Roman" w:cs="Times New Roman"/>
                <w:b/>
                <w:sz w:val="24"/>
                <w:szCs w:val="24"/>
              </w:rPr>
              <w:t>а также содержащиеся в сетях телекоммуникаций.</w:t>
            </w:r>
          </w:p>
          <w:p w:rsidR="00887345" w:rsidRPr="00EC527C" w:rsidRDefault="00887345" w:rsidP="00887345">
            <w:pPr>
              <w:spacing w:after="0" w:line="240" w:lineRule="auto"/>
              <w:ind w:firstLine="709"/>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расширения понятия «персональные данные». В на сегодняшний день в странах ЕС онлайн данные, также относятся к числу персональных данных. Данная поправка вносится для защиты персональных данных физических и юридических лиц в РК.</w:t>
            </w:r>
          </w:p>
          <w:p w:rsidR="000B20B4" w:rsidRPr="00EC527C" w:rsidRDefault="000B20B4" w:rsidP="00887345">
            <w:pPr>
              <w:spacing w:after="0" w:line="240" w:lineRule="auto"/>
              <w:ind w:firstLine="142"/>
              <w:jc w:val="both"/>
              <w:rPr>
                <w:rFonts w:ascii="Times New Roman" w:hAnsi="Times New Roman" w:cs="Times New Roman"/>
                <w:sz w:val="24"/>
                <w:szCs w:val="24"/>
              </w:rPr>
            </w:pPr>
          </w:p>
          <w:p w:rsidR="000B20B4" w:rsidRPr="00EC527C" w:rsidRDefault="000B20B4" w:rsidP="00887345">
            <w:pPr>
              <w:spacing w:after="0" w:line="240" w:lineRule="auto"/>
              <w:ind w:firstLine="142"/>
              <w:jc w:val="both"/>
              <w:rPr>
                <w:rFonts w:ascii="Times New Roman" w:hAnsi="Times New Roman" w:cs="Times New Roman"/>
                <w:sz w:val="24"/>
                <w:szCs w:val="24"/>
              </w:rPr>
            </w:pPr>
          </w:p>
          <w:p w:rsidR="000B20B4" w:rsidRPr="00EC527C" w:rsidRDefault="000B20B4"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 статьи 8</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Порядок дачи (отзыва) согласия субъекта на сбор, обработку персональных данных</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bookmarkStart w:id="53" w:name="SUB80100"/>
            <w:bookmarkEnd w:id="53"/>
            <w:r w:rsidRPr="00EC527C">
              <w:rPr>
                <w:rFonts w:ascii="Times New Roman" w:hAnsi="Times New Roman" w:cs="Times New Roman"/>
                <w:sz w:val="24"/>
                <w:szCs w:val="24"/>
              </w:rPr>
              <w:t xml:space="preserve">1. Субъект или его законный представитель дает (отзывает) согласие на сбор, обработку персональных данных письменно или в </w:t>
            </w:r>
            <w:bookmarkStart w:id="54" w:name="sub1001372037"/>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"jl:1035484.10010.1001372037_0" \o "Закон Республики Казахстан от 7 января 2003 года № 370-II \«Об электронном документе и электронной цифровой подписи\» (с изменениями и дополнениями по состоянию на 16.05.2018 г.)"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форме электронного документа</w:t>
            </w:r>
            <w:r w:rsidR="00BA466C" w:rsidRPr="00EC527C">
              <w:rPr>
                <w:rFonts w:ascii="Times New Roman" w:hAnsi="Times New Roman" w:cs="Times New Roman"/>
                <w:sz w:val="24"/>
                <w:szCs w:val="24"/>
              </w:rPr>
              <w:fldChar w:fldCharType="end"/>
            </w:r>
            <w:bookmarkEnd w:id="54"/>
            <w:r w:rsidRPr="00EC527C">
              <w:rPr>
                <w:rFonts w:ascii="Times New Roman" w:hAnsi="Times New Roman" w:cs="Times New Roman"/>
                <w:sz w:val="24"/>
                <w:szCs w:val="24"/>
              </w:rPr>
              <w:t xml:space="preserve"> либо иным способом с применением элементов защитных действий, не противоречащих </w:t>
            </w:r>
            <w:bookmarkStart w:id="55" w:name="sub1000015831"/>
            <w:r w:rsidR="00BA466C" w:rsidRPr="00EC527C">
              <w:rPr>
                <w:rFonts w:ascii="Times New Roman" w:hAnsi="Times New Roman" w:cs="Times New Roman"/>
                <w:sz w:val="24"/>
                <w:szCs w:val="24"/>
              </w:rPr>
              <w:lastRenderedPageBreak/>
              <w:fldChar w:fldCharType="begin"/>
            </w:r>
            <w:r w:rsidRPr="00EC527C">
              <w:rPr>
                <w:rFonts w:ascii="Times New Roman" w:hAnsi="Times New Roman" w:cs="Times New Roman"/>
                <w:sz w:val="24"/>
                <w:szCs w:val="24"/>
              </w:rPr>
              <w:instrText xml:space="preserve"> HYPERLINK "jl:1006061.1520000%20"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законодательству Республики Казахстан</w:t>
            </w:r>
            <w:r w:rsidR="00BA466C" w:rsidRPr="00EC527C">
              <w:rPr>
                <w:rFonts w:ascii="Times New Roman" w:hAnsi="Times New Roman" w:cs="Times New Roman"/>
                <w:sz w:val="24"/>
                <w:szCs w:val="24"/>
              </w:rPr>
              <w:fldChar w:fldCharType="end"/>
            </w:r>
            <w:bookmarkEnd w:id="55"/>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Отсутствует.</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4. Отсутствует.</w:t>
            </w:r>
          </w:p>
          <w:p w:rsidR="00887345" w:rsidRPr="00EC527C" w:rsidRDefault="00887345" w:rsidP="00887345">
            <w:pPr>
              <w:spacing w:after="0" w:line="240" w:lineRule="auto"/>
              <w:ind w:firstLine="142"/>
              <w:jc w:val="both"/>
              <w:rPr>
                <w:rFonts w:ascii="Times New Roman" w:hAnsi="Times New Roman" w:cs="Times New Roman"/>
                <w:sz w:val="24"/>
                <w:szCs w:val="24"/>
              </w:rPr>
            </w:pP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8. Порядок дачи (отзыва) согласия субъекта на сбор, обработку персональных данных</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Субъект или его законный представитель дает (отзывает) согласие на сбор, обработку персональных данных письменно или в </w:t>
            </w:r>
            <w:hyperlink r:id="rId33" w:tooltip="Закон Республики Казахстан от 7 января 2003 года № 370-II " w:history="1">
              <w:r w:rsidRPr="00EC527C">
                <w:rPr>
                  <w:rFonts w:ascii="Times New Roman" w:hAnsi="Times New Roman" w:cs="Times New Roman"/>
                  <w:sz w:val="24"/>
                  <w:szCs w:val="24"/>
                </w:rPr>
                <w:t>форме электронного документа</w:t>
              </w:r>
            </w:hyperlink>
            <w:r w:rsidRPr="00EC527C">
              <w:rPr>
                <w:rFonts w:ascii="Times New Roman" w:hAnsi="Times New Roman" w:cs="Times New Roman"/>
                <w:sz w:val="24"/>
                <w:szCs w:val="24"/>
              </w:rPr>
              <w:t xml:space="preserve"> либо иным способом с применением элементов защитных действий, не противоречащих </w:t>
            </w:r>
            <w:hyperlink r:id="rId34" w:history="1">
              <w:r w:rsidRPr="00EC527C">
                <w:rPr>
                  <w:rFonts w:ascii="Times New Roman" w:hAnsi="Times New Roman" w:cs="Times New Roman"/>
                  <w:sz w:val="24"/>
                  <w:szCs w:val="24"/>
                </w:rPr>
                <w:t>законодательству Республики Казахстан</w:t>
              </w:r>
            </w:hyperlink>
            <w:r w:rsidRPr="00EC527C">
              <w:rPr>
                <w:rFonts w:ascii="Times New Roman" w:hAnsi="Times New Roman" w:cs="Times New Roman"/>
                <w:sz w:val="24"/>
                <w:szCs w:val="24"/>
              </w:rPr>
              <w:t xml:space="preserve">. </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К письменной форме согласия приравнивается, если иное не установлено законодательством или соглашением сторон, </w:t>
            </w:r>
            <w:r w:rsidRPr="00EC527C">
              <w:rPr>
                <w:rFonts w:ascii="Times New Roman" w:hAnsi="Times New Roman" w:cs="Times New Roman"/>
                <w:b/>
                <w:sz w:val="24"/>
                <w:szCs w:val="24"/>
              </w:rPr>
              <w:lastRenderedPageBreak/>
              <w:t xml:space="preserve">обмен письмами, телеграммами, телефонограммами, </w:t>
            </w:r>
            <w:proofErr w:type="spellStart"/>
            <w:r w:rsidRPr="00EC527C">
              <w:rPr>
                <w:rFonts w:ascii="Times New Roman" w:hAnsi="Times New Roman" w:cs="Times New Roman"/>
                <w:b/>
                <w:sz w:val="24"/>
                <w:szCs w:val="24"/>
              </w:rPr>
              <w:t>телетайпограммами</w:t>
            </w:r>
            <w:proofErr w:type="spellEnd"/>
            <w:r w:rsidRPr="00EC527C">
              <w:rPr>
                <w:rFonts w:ascii="Times New Roman" w:hAnsi="Times New Roman" w:cs="Times New Roman"/>
                <w:b/>
                <w:sz w:val="24"/>
                <w:szCs w:val="24"/>
              </w:rPr>
              <w:t xml:space="preserve">, факсами, </w:t>
            </w:r>
            <w:hyperlink r:id="rId35" w:history="1">
              <w:r w:rsidRPr="00EC527C">
                <w:rPr>
                  <w:rFonts w:ascii="Times New Roman" w:hAnsi="Times New Roman" w:cs="Times New Roman"/>
                  <w:b/>
                  <w:sz w:val="24"/>
                  <w:szCs w:val="24"/>
                </w:rPr>
                <w:t>электронными документами</w:t>
              </w:r>
            </w:hyperlink>
            <w:r w:rsidRPr="00EC527C">
              <w:rPr>
                <w:rFonts w:ascii="Times New Roman" w:hAnsi="Times New Roman" w:cs="Times New Roman"/>
                <w:b/>
                <w:sz w:val="24"/>
                <w:szCs w:val="24"/>
              </w:rPr>
              <w:t xml:space="preserve">, электронными сообщениями, в том числе в виде коротких текстовых и (или) мультимедийных сообщений посредством устройств сотовой связи,  </w:t>
            </w:r>
            <w:proofErr w:type="spellStart"/>
            <w:r w:rsidRPr="00EC527C">
              <w:rPr>
                <w:rFonts w:ascii="Times New Roman" w:hAnsi="Times New Roman" w:cs="Times New Roman"/>
                <w:b/>
                <w:sz w:val="24"/>
                <w:szCs w:val="24"/>
              </w:rPr>
              <w:t>видеобращениями</w:t>
            </w:r>
            <w:proofErr w:type="spellEnd"/>
            <w:r w:rsidRPr="00EC527C">
              <w:rPr>
                <w:rFonts w:ascii="Times New Roman" w:hAnsi="Times New Roman" w:cs="Times New Roman"/>
                <w:b/>
                <w:sz w:val="24"/>
                <w:szCs w:val="24"/>
              </w:rPr>
              <w:t xml:space="preserve"> или иными документами, определяющими субъектов и содержание их волеизъявления иными способами, , гарантирующими  неизменность документа и сохранность в первоначальном виде. </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 При получении услуг дистанционным способом через технологическую платформу, на базе которой реализован процесс получения услуг электронным (дистанционным) способом в случаях, предусмотренных законами Республики Казахстан (далее – технологическая платформа), допускается подача субъектом, идентифицированным посредством использования идентификационных средств, согласия на сбор, обработку персональных данных через </w:t>
            </w:r>
            <w:proofErr w:type="spellStart"/>
            <w:r w:rsidRPr="00EC527C">
              <w:rPr>
                <w:rFonts w:ascii="Times New Roman" w:hAnsi="Times New Roman" w:cs="Times New Roman"/>
                <w:b/>
                <w:sz w:val="24"/>
                <w:szCs w:val="24"/>
              </w:rPr>
              <w:t>репозиторий</w:t>
            </w:r>
            <w:proofErr w:type="spellEnd"/>
            <w:r w:rsidRPr="00EC527C">
              <w:rPr>
                <w:rFonts w:ascii="Times New Roman" w:hAnsi="Times New Roman" w:cs="Times New Roman"/>
                <w:b/>
                <w:sz w:val="24"/>
                <w:szCs w:val="24"/>
              </w:rPr>
              <w:t xml:space="preserve"> согласий. </w:t>
            </w:r>
          </w:p>
          <w:p w:rsidR="00887345" w:rsidRPr="00EC527C" w:rsidRDefault="00887345" w:rsidP="00887345">
            <w:pPr>
              <w:spacing w:after="0" w:line="240" w:lineRule="auto"/>
              <w:ind w:firstLine="142"/>
              <w:jc w:val="both"/>
              <w:rPr>
                <w:rFonts w:ascii="Times New Roman" w:hAnsi="Times New Roman" w:cs="Times New Roman"/>
                <w:sz w:val="24"/>
                <w:szCs w:val="24"/>
              </w:rPr>
            </w:pPr>
            <w:proofErr w:type="spellStart"/>
            <w:r w:rsidRPr="00EC527C">
              <w:rPr>
                <w:rFonts w:ascii="Times New Roman" w:hAnsi="Times New Roman" w:cs="Times New Roman"/>
                <w:b/>
                <w:sz w:val="24"/>
                <w:szCs w:val="24"/>
              </w:rPr>
              <w:t>Репозиторий</w:t>
            </w:r>
            <w:proofErr w:type="spellEnd"/>
            <w:r w:rsidRPr="00EC527C">
              <w:rPr>
                <w:rFonts w:ascii="Times New Roman" w:hAnsi="Times New Roman" w:cs="Times New Roman"/>
                <w:b/>
                <w:sz w:val="24"/>
                <w:szCs w:val="24"/>
              </w:rPr>
              <w:t xml:space="preserve"> согласий представляет собой хранилище данных согласий субъекта, созданное на базе технологической платформы, доступ к которому субъектов осуществляется посредством использования </w:t>
            </w:r>
            <w:r w:rsidRPr="00EC527C">
              <w:rPr>
                <w:rFonts w:ascii="Times New Roman" w:hAnsi="Times New Roman" w:cs="Times New Roman"/>
                <w:b/>
                <w:sz w:val="24"/>
                <w:szCs w:val="24"/>
              </w:rPr>
              <w:lastRenderedPageBreak/>
              <w:t>идентификационных средств.</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возможности предоставления услуг дистанционным способом.</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регламентирования процесса предоставления клиентами согласия на сбор, обработку персональных данных через </w:t>
            </w:r>
            <w:proofErr w:type="spellStart"/>
            <w:r w:rsidRPr="00EC527C">
              <w:rPr>
                <w:rFonts w:ascii="Times New Roman" w:hAnsi="Times New Roman" w:cs="Times New Roman"/>
                <w:sz w:val="24"/>
                <w:szCs w:val="24"/>
              </w:rPr>
              <w:t>репозиторий</w:t>
            </w:r>
            <w:proofErr w:type="spellEnd"/>
            <w:r w:rsidRPr="00EC527C">
              <w:rPr>
                <w:rFonts w:ascii="Times New Roman" w:hAnsi="Times New Roman" w:cs="Times New Roman"/>
                <w:sz w:val="24"/>
                <w:szCs w:val="24"/>
              </w:rPr>
              <w:t xml:space="preserve"> согласий при получении услуг через технологическую платформу, на базе которой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услуги.</w:t>
            </w:r>
          </w:p>
          <w:p w:rsidR="000B20B4" w:rsidRPr="00EC527C" w:rsidRDefault="000B20B4" w:rsidP="00887345">
            <w:pPr>
              <w:spacing w:after="0" w:line="240" w:lineRule="auto"/>
              <w:ind w:firstLine="142"/>
              <w:jc w:val="both"/>
              <w:rPr>
                <w:rFonts w:ascii="Times New Roman" w:hAnsi="Times New Roman" w:cs="Times New Roman"/>
                <w:sz w:val="24"/>
                <w:szCs w:val="24"/>
              </w:rPr>
            </w:pPr>
          </w:p>
          <w:p w:rsidR="000B20B4" w:rsidRPr="00EC527C" w:rsidRDefault="000B20B4"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НБ технологическая платформа</w:t>
            </w:r>
          </w:p>
          <w:p w:rsidR="000B20B4" w:rsidRPr="00EC527C" w:rsidRDefault="000B20B4"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10</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Статья 10. Доступ к персональным данным.</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bookmarkStart w:id="56" w:name="SUB100100"/>
            <w:bookmarkEnd w:id="56"/>
            <w:r w:rsidRPr="00EC527C">
              <w:rPr>
                <w:rFonts w:ascii="Times New Roman" w:hAnsi="Times New Roman" w:cs="Times New Roman"/>
                <w:sz w:val="24"/>
                <w:szCs w:val="24"/>
              </w:rPr>
              <w:t>1. Доступ к персональным данным определяется условиями согласия субъекта или его законного представителя, предоставленного собственнику и (или) оператору на их сбор и обработку, если иное не предусмотрено законодательством Республики Казахстан.</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Третьи лица могут получать персональные данные, содержащиеся в информационных системах государственных органов, через веб-портал «электронного правительства» при условии согласия субъекта,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w:t>
            </w:r>
            <w:r w:rsidRPr="00EC527C">
              <w:rPr>
                <w:rFonts w:ascii="Times New Roman" w:hAnsi="Times New Roman" w:cs="Times New Roman"/>
                <w:sz w:val="24"/>
                <w:szCs w:val="24"/>
              </w:rPr>
              <w:lastRenderedPageBreak/>
              <w:t>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2) отсутствует</w:t>
            </w: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Статья 10. Доступ к персональным данным</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Доступ к персональным данным определяется условиями согласия субъекта или его законного представителя, предоставленного собственнику и (или) оператору, </w:t>
            </w:r>
            <w:r w:rsidRPr="00EC527C">
              <w:rPr>
                <w:rFonts w:ascii="Times New Roman" w:hAnsi="Times New Roman" w:cs="Times New Roman"/>
                <w:b/>
                <w:sz w:val="24"/>
                <w:szCs w:val="24"/>
              </w:rPr>
              <w:t xml:space="preserve">оператору технологической платформы посредством подачи субъектом, идентифицированным с использованием идентификационных средств, согласия на сбор, обработку персональных данных через </w:t>
            </w:r>
            <w:proofErr w:type="spellStart"/>
            <w:r w:rsidRPr="00EC527C">
              <w:rPr>
                <w:rFonts w:ascii="Times New Roman" w:hAnsi="Times New Roman" w:cs="Times New Roman"/>
                <w:b/>
                <w:sz w:val="24"/>
                <w:szCs w:val="24"/>
              </w:rPr>
              <w:t>репозиторий</w:t>
            </w:r>
            <w:proofErr w:type="spellEnd"/>
            <w:r w:rsidRPr="00EC527C">
              <w:rPr>
                <w:rFonts w:ascii="Times New Roman" w:hAnsi="Times New Roman" w:cs="Times New Roman"/>
                <w:b/>
                <w:sz w:val="24"/>
                <w:szCs w:val="24"/>
              </w:rPr>
              <w:t xml:space="preserve"> согласий </w:t>
            </w:r>
            <w:r w:rsidRPr="00EC527C">
              <w:rPr>
                <w:rFonts w:ascii="Times New Roman" w:hAnsi="Times New Roman" w:cs="Times New Roman"/>
                <w:sz w:val="24"/>
                <w:szCs w:val="24"/>
              </w:rPr>
              <w:t>на их сбор и обработку, если иное не предусмотрено законодательством Республики Казахстан.</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Третьи лица могут получать персональные данные, содержащиеся в информационных системах государственных органов:</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1)</w:t>
            </w:r>
            <w:r w:rsidRPr="00EC527C">
              <w:rPr>
                <w:rFonts w:ascii="Times New Roman" w:hAnsi="Times New Roman" w:cs="Times New Roman"/>
                <w:sz w:val="24"/>
                <w:szCs w:val="24"/>
              </w:rPr>
              <w:t xml:space="preserve"> через веб-портал «электронного правительства» при условии согласия субъекта,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887345" w:rsidRPr="00EC527C" w:rsidRDefault="00887345" w:rsidP="00887345">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 xml:space="preserve">2) через операционный центр межбанковской системы переводов денег в целях идентификации клиентов при наличии согласия субъекта, представленного путем обмена короткими текстовыми и (или) мультимедийными сообщениями посредством устройств сотовой связи, в том числе с использованием идентификационного средства, а также </w:t>
            </w:r>
            <w:proofErr w:type="spellStart"/>
            <w:r w:rsidRPr="00EC527C">
              <w:rPr>
                <w:rFonts w:ascii="Times New Roman" w:hAnsi="Times New Roman" w:cs="Times New Roman"/>
                <w:b/>
                <w:sz w:val="24"/>
                <w:szCs w:val="24"/>
              </w:rPr>
              <w:t>видеообращений</w:t>
            </w:r>
            <w:proofErr w:type="spellEnd"/>
            <w:r w:rsidRPr="00EC527C">
              <w:rPr>
                <w:rFonts w:ascii="Times New Roman" w:hAnsi="Times New Roman" w:cs="Times New Roman"/>
                <w:b/>
                <w:sz w:val="24"/>
                <w:szCs w:val="24"/>
              </w:rPr>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3) через оператора технологической платформы посредством подачи субъектом, идентифицированным с использованием идентификационных средств, согласия на сбор, обработку персональных данных через </w:t>
            </w:r>
            <w:proofErr w:type="spellStart"/>
            <w:r w:rsidRPr="00EC527C">
              <w:rPr>
                <w:rFonts w:ascii="Times New Roman" w:hAnsi="Times New Roman" w:cs="Times New Roman"/>
                <w:b/>
                <w:sz w:val="24"/>
                <w:szCs w:val="24"/>
              </w:rPr>
              <w:t>репозиторий</w:t>
            </w:r>
            <w:proofErr w:type="spellEnd"/>
            <w:r w:rsidRPr="00EC527C">
              <w:rPr>
                <w:rFonts w:ascii="Times New Roman" w:hAnsi="Times New Roman" w:cs="Times New Roman"/>
                <w:b/>
                <w:sz w:val="24"/>
                <w:szCs w:val="24"/>
              </w:rPr>
              <w:t xml:space="preserve"> согласий.</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регламентирования процесса предоставления клиентами согласия на сбор, обработку персональных данных при получении услуг через технологическую платформу, на базе которой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услуги.</w:t>
            </w: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 целью закрепления возможности предоставления финансовым (платежным) организациям на основании согласия клиента сведений из информационных центров государственных органов через систему операционного центра МСПД для проведения удаленной идентификации клиента, а также через оператора технологической платформы для оказания финансовой услуги дистанционным способом.</w:t>
            </w:r>
          </w:p>
          <w:p w:rsidR="000B20B4" w:rsidRPr="00EC527C" w:rsidRDefault="000B20B4" w:rsidP="00887345">
            <w:pPr>
              <w:spacing w:after="0" w:line="240" w:lineRule="auto"/>
              <w:ind w:firstLine="142"/>
              <w:jc w:val="both"/>
              <w:rPr>
                <w:rFonts w:ascii="Times New Roman" w:hAnsi="Times New Roman" w:cs="Times New Roman"/>
                <w:sz w:val="24"/>
                <w:szCs w:val="24"/>
              </w:rPr>
            </w:pPr>
          </w:p>
          <w:p w:rsidR="000B20B4" w:rsidRPr="00EC527C" w:rsidRDefault="000B20B4" w:rsidP="00887345">
            <w:pPr>
              <w:spacing w:after="0" w:line="240" w:lineRule="auto"/>
              <w:ind w:firstLine="142"/>
              <w:jc w:val="both"/>
              <w:rPr>
                <w:rFonts w:ascii="Times New Roman" w:hAnsi="Times New Roman" w:cs="Times New Roman"/>
                <w:sz w:val="24"/>
                <w:szCs w:val="24"/>
              </w:rPr>
            </w:pPr>
          </w:p>
          <w:p w:rsidR="000B20B4" w:rsidRPr="00EC527C" w:rsidRDefault="000B20B4"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12</w:t>
            </w:r>
          </w:p>
        </w:tc>
        <w:tc>
          <w:tcPr>
            <w:tcW w:w="368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12. Накопление и хранение персональных данных</w:t>
            </w:r>
          </w:p>
          <w:p w:rsidR="00887345" w:rsidRPr="00EC527C" w:rsidRDefault="00887345"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2-1. отсутствует</w:t>
            </w:r>
          </w:p>
        </w:tc>
        <w:tc>
          <w:tcPr>
            <w:tcW w:w="5216" w:type="dxa"/>
          </w:tcPr>
          <w:p w:rsidR="00887345" w:rsidRPr="00EC527C" w:rsidRDefault="00887345" w:rsidP="00887345">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12. Накопление и хранение персональных данных</w:t>
            </w:r>
          </w:p>
          <w:p w:rsidR="002F3D2D" w:rsidRDefault="002F3D2D" w:rsidP="00887345">
            <w:pPr>
              <w:spacing w:after="0" w:line="240" w:lineRule="auto"/>
              <w:ind w:firstLine="142"/>
              <w:jc w:val="both"/>
              <w:rPr>
                <w:rFonts w:ascii="Times New Roman" w:hAnsi="Times New Roman" w:cs="Times New Roman"/>
                <w:b/>
                <w:sz w:val="24"/>
                <w:szCs w:val="24"/>
              </w:rPr>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2-1. Хранение персональных данных может осуществляться оператором технологической платформы посредством подачи субъектом, идентифицированным с использованием идентификационных средств, согласия на сбор, обработку персональных данных через </w:t>
            </w:r>
            <w:proofErr w:type="spellStart"/>
            <w:r w:rsidRPr="00EC527C">
              <w:rPr>
                <w:rFonts w:ascii="Times New Roman" w:hAnsi="Times New Roman" w:cs="Times New Roman"/>
                <w:b/>
                <w:sz w:val="24"/>
                <w:szCs w:val="24"/>
              </w:rPr>
              <w:t>репозиторий</w:t>
            </w:r>
            <w:proofErr w:type="spellEnd"/>
            <w:r w:rsidRPr="00EC527C">
              <w:rPr>
                <w:rFonts w:ascii="Times New Roman" w:hAnsi="Times New Roman" w:cs="Times New Roman"/>
                <w:b/>
                <w:sz w:val="24"/>
                <w:szCs w:val="24"/>
              </w:rPr>
              <w:t xml:space="preserve"> согласий и операционным центром межбанковской системы переводов </w:t>
            </w:r>
            <w:r w:rsidRPr="00EC527C">
              <w:rPr>
                <w:rFonts w:ascii="Times New Roman" w:hAnsi="Times New Roman" w:cs="Times New Roman"/>
                <w:b/>
                <w:sz w:val="24"/>
                <w:szCs w:val="24"/>
              </w:rPr>
              <w:lastRenderedPageBreak/>
              <w:t>денег в целях идентификации клиентов на основании их согласия.</w:t>
            </w:r>
          </w:p>
        </w:tc>
        <w:tc>
          <w:tcPr>
            <w:tcW w:w="3891" w:type="dxa"/>
          </w:tcPr>
          <w:p w:rsidR="00887345" w:rsidRPr="00EC527C" w:rsidRDefault="00887345" w:rsidP="00887345">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w:t>
            </w:r>
            <w:r w:rsidR="005628C1" w:rsidRPr="00EC527C">
              <w:rPr>
                <w:rFonts w:ascii="Times New Roman" w:hAnsi="Times New Roman" w:cs="Times New Roman"/>
                <w:sz w:val="24"/>
                <w:szCs w:val="24"/>
              </w:rPr>
              <w:t>ализации проектов в области ИКТ.</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Возможность сохранения сведений по клиентам в базах оператора МСПД для удаленной идентификации клиента в финансовом секторе и оператора технологической платформы для </w:t>
            </w:r>
            <w:r w:rsidRPr="00EC527C">
              <w:rPr>
                <w:rFonts w:ascii="Times New Roman" w:hAnsi="Times New Roman" w:cs="Times New Roman"/>
                <w:sz w:val="24"/>
                <w:szCs w:val="24"/>
              </w:rPr>
              <w:lastRenderedPageBreak/>
              <w:t>оказания финансовыми (платежными) организациями финансовых, платежных и иных услуг дистанционным способом.</w:t>
            </w:r>
          </w:p>
          <w:p w:rsidR="005628C1" w:rsidRPr="00EC527C" w:rsidRDefault="005628C1" w:rsidP="00887345">
            <w:pPr>
              <w:spacing w:after="0" w:line="240" w:lineRule="auto"/>
              <w:ind w:firstLine="142"/>
              <w:jc w:val="both"/>
              <w:rPr>
                <w:rFonts w:ascii="Times New Roman" w:hAnsi="Times New Roman" w:cs="Times New Roman"/>
                <w:sz w:val="24"/>
                <w:szCs w:val="24"/>
              </w:rPr>
            </w:pPr>
          </w:p>
          <w:p w:rsidR="005628C1" w:rsidRPr="00EC527C" w:rsidRDefault="005628C1"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w:t>
            </w:r>
            <w:r w:rsidRPr="00EC527C">
              <w:rPr>
                <w:rFonts w:ascii="Times New Roman" w:eastAsia="Times New Roman" w:hAnsi="Times New Roman" w:cs="Times New Roman"/>
                <w:b/>
                <w:bCs/>
                <w:sz w:val="24"/>
                <w:szCs w:val="24"/>
              </w:rPr>
              <w:t>О дорожном движении</w:t>
            </w:r>
            <w:r w:rsidRPr="00EC527C">
              <w:rPr>
                <w:rFonts w:ascii="Times New Roman" w:hAnsi="Times New Roman" w:cs="Times New Roman"/>
                <w:b/>
                <w:sz w:val="24"/>
                <w:szCs w:val="24"/>
              </w:rPr>
              <w:t>» от 17 апреля 2014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33</w:t>
            </w:r>
          </w:p>
        </w:tc>
        <w:tc>
          <w:tcPr>
            <w:tcW w:w="3686" w:type="dxa"/>
          </w:tcPr>
          <w:p w:rsidR="00887345" w:rsidRPr="00EC527C" w:rsidRDefault="00887345" w:rsidP="00887345">
            <w:pPr>
              <w:pStyle w:val="j19"/>
              <w:shd w:val="clear" w:color="auto" w:fill="FFFFFF"/>
              <w:spacing w:before="0" w:beforeAutospacing="0" w:after="0" w:afterAutospacing="0"/>
              <w:ind w:firstLine="142"/>
              <w:jc w:val="both"/>
              <w:textAlignment w:val="baseline"/>
            </w:pPr>
            <w:r w:rsidRPr="00EC527C">
              <w:t>Статья 33. Оператор системы экстренного вызова</w:t>
            </w:r>
          </w:p>
          <w:p w:rsidR="00887345" w:rsidRPr="00EC527C" w:rsidRDefault="00887345" w:rsidP="00887345">
            <w:pPr>
              <w:pStyle w:val="j19"/>
              <w:shd w:val="clear" w:color="auto" w:fill="FFFFFF"/>
              <w:spacing w:before="0" w:beforeAutospacing="0" w:after="0" w:afterAutospacing="0"/>
              <w:ind w:firstLine="142"/>
              <w:jc w:val="both"/>
              <w:textAlignment w:val="baseline"/>
            </w:pPr>
            <w:bookmarkStart w:id="57" w:name="SUB1004707825_3"/>
            <w:r w:rsidRPr="00EC527C">
              <w:t>Оператор системы экстренного вызова</w:t>
            </w:r>
            <w:bookmarkEnd w:id="57"/>
            <w:r w:rsidRPr="00EC527C">
              <w:t xml:space="preserve"> осуществляет следующие функции:</w:t>
            </w:r>
          </w:p>
          <w:p w:rsidR="00887345" w:rsidRPr="00EC527C" w:rsidRDefault="00887345" w:rsidP="00887345">
            <w:pPr>
              <w:pStyle w:val="j19"/>
              <w:shd w:val="clear" w:color="auto" w:fill="FFFFFF"/>
              <w:spacing w:before="0" w:beforeAutospacing="0" w:after="0" w:afterAutospacing="0"/>
              <w:ind w:firstLine="142"/>
              <w:jc w:val="both"/>
              <w:textAlignment w:val="baseline"/>
            </w:pPr>
            <w:r w:rsidRPr="00EC527C">
              <w:t>…</w:t>
            </w:r>
          </w:p>
          <w:p w:rsidR="00887345" w:rsidRPr="00EC527C" w:rsidRDefault="00887345" w:rsidP="00887345">
            <w:pPr>
              <w:pStyle w:val="j19"/>
              <w:shd w:val="clear" w:color="auto" w:fill="FFFFFF"/>
              <w:spacing w:before="0" w:beforeAutospacing="0" w:after="0" w:afterAutospacing="0"/>
              <w:ind w:firstLine="142"/>
              <w:jc w:val="both"/>
              <w:textAlignment w:val="baseline"/>
              <w:rPr>
                <w:b/>
              </w:rPr>
            </w:pPr>
            <w:bookmarkStart w:id="58" w:name="SUB330001"/>
            <w:bookmarkStart w:id="59" w:name="SUB330002"/>
            <w:bookmarkEnd w:id="58"/>
            <w:bookmarkEnd w:id="59"/>
            <w:r w:rsidRPr="00EC527C">
              <w:rPr>
                <w:b/>
              </w:rPr>
              <w:t>2) организацию и обеспечение функционирования системы экстренного вызова;</w:t>
            </w:r>
          </w:p>
          <w:p w:rsidR="00887345" w:rsidRPr="00EC527C" w:rsidRDefault="00887345" w:rsidP="00887345">
            <w:pPr>
              <w:pStyle w:val="j19"/>
              <w:shd w:val="clear" w:color="auto" w:fill="FFFFFF"/>
              <w:spacing w:before="0" w:beforeAutospacing="0" w:after="0" w:afterAutospacing="0"/>
              <w:ind w:firstLine="142"/>
              <w:jc w:val="both"/>
              <w:textAlignment w:val="baseline"/>
              <w:rPr>
                <w:b/>
              </w:rPr>
            </w:pPr>
            <w:bookmarkStart w:id="60" w:name="SUB330003"/>
            <w:bookmarkStart w:id="61" w:name="SUB330004"/>
            <w:bookmarkStart w:id="62" w:name="SUB330005"/>
            <w:bookmarkEnd w:id="60"/>
            <w:bookmarkEnd w:id="61"/>
            <w:bookmarkEnd w:id="62"/>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5) обеспечение интеграции системы экстренного вызова с государственными информационными системами, а также с информационными системами иностранных государств аналогичного назначения;</w:t>
            </w:r>
          </w:p>
        </w:tc>
        <w:tc>
          <w:tcPr>
            <w:tcW w:w="5216" w:type="dxa"/>
          </w:tcPr>
          <w:p w:rsidR="00887345" w:rsidRPr="00EC527C" w:rsidRDefault="00887345" w:rsidP="00887345">
            <w:pPr>
              <w:pStyle w:val="j19"/>
              <w:shd w:val="clear" w:color="auto" w:fill="FFFFFF"/>
              <w:spacing w:before="0" w:beforeAutospacing="0" w:after="0" w:afterAutospacing="0"/>
              <w:ind w:firstLine="142"/>
              <w:jc w:val="both"/>
              <w:textAlignment w:val="baseline"/>
            </w:pPr>
            <w:r w:rsidRPr="00EC527C">
              <w:t>Статья 33. Оператор системы экстренного вызова</w:t>
            </w:r>
          </w:p>
          <w:p w:rsidR="00887345" w:rsidRPr="00EC527C" w:rsidRDefault="00887345" w:rsidP="00887345">
            <w:pPr>
              <w:pStyle w:val="j19"/>
              <w:shd w:val="clear" w:color="auto" w:fill="FFFFFF"/>
              <w:spacing w:before="0" w:beforeAutospacing="0" w:after="0" w:afterAutospacing="0"/>
              <w:ind w:firstLine="142"/>
              <w:jc w:val="both"/>
              <w:textAlignment w:val="baseline"/>
            </w:pPr>
            <w:r w:rsidRPr="00EC527C">
              <w:t>Оператор системы экстренного вызова осуществляет следующие функции:</w:t>
            </w:r>
          </w:p>
          <w:p w:rsidR="00887345" w:rsidRPr="00EC527C" w:rsidRDefault="00887345" w:rsidP="00887345">
            <w:pPr>
              <w:pStyle w:val="j19"/>
              <w:shd w:val="clear" w:color="auto" w:fill="FFFFFF"/>
              <w:spacing w:before="0" w:beforeAutospacing="0" w:after="0" w:afterAutospacing="0"/>
              <w:ind w:firstLine="142"/>
              <w:jc w:val="both"/>
              <w:textAlignment w:val="baseline"/>
            </w:pPr>
          </w:p>
          <w:p w:rsidR="00887345" w:rsidRPr="00EC527C" w:rsidRDefault="00887345" w:rsidP="00887345">
            <w:pPr>
              <w:pStyle w:val="ab"/>
              <w:spacing w:before="0" w:beforeAutospacing="0" w:after="0" w:afterAutospacing="0"/>
              <w:ind w:firstLine="142"/>
              <w:jc w:val="both"/>
              <w:rPr>
                <w:lang w:val="kk-KZ"/>
              </w:rPr>
            </w:pPr>
            <w:r w:rsidRPr="00EC527C">
              <w:t xml:space="preserve">2) </w:t>
            </w:r>
            <w:r w:rsidRPr="00EC527C">
              <w:rPr>
                <w:lang w:val="kk-KZ"/>
              </w:rPr>
              <w:t xml:space="preserve">изложить в новой редакции: </w:t>
            </w:r>
          </w:p>
          <w:p w:rsidR="00887345" w:rsidRPr="00EC527C" w:rsidRDefault="00887345" w:rsidP="00887345">
            <w:pPr>
              <w:pStyle w:val="ab"/>
              <w:spacing w:before="0" w:beforeAutospacing="0" w:after="0" w:afterAutospacing="0"/>
              <w:ind w:firstLine="142"/>
              <w:jc w:val="both"/>
              <w:rPr>
                <w:lang w:val="kk-KZ"/>
              </w:rPr>
            </w:pPr>
            <w:r w:rsidRPr="00EC527C">
              <w:rPr>
                <w:b/>
                <w:lang w:val="kk-KZ"/>
              </w:rPr>
              <w:t>управление проектом</w:t>
            </w:r>
            <w:r w:rsidRPr="00EC527C">
              <w:rPr>
                <w:lang w:val="kk-KZ"/>
              </w:rPr>
              <w:t xml:space="preserve"> системы экстренного вызова;</w:t>
            </w:r>
          </w:p>
          <w:p w:rsidR="00887345" w:rsidRPr="00EC527C" w:rsidRDefault="00887345" w:rsidP="00887345">
            <w:pPr>
              <w:pStyle w:val="ab"/>
              <w:spacing w:before="0" w:beforeAutospacing="0" w:after="0" w:afterAutospacing="0"/>
              <w:ind w:firstLine="142"/>
              <w:jc w:val="both"/>
            </w:pP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5)</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Исключить</w:t>
            </w:r>
          </w:p>
        </w:tc>
        <w:tc>
          <w:tcPr>
            <w:tcW w:w="3891" w:type="dxa"/>
          </w:tcPr>
          <w:p w:rsidR="00887345" w:rsidRPr="00EC527C" w:rsidRDefault="00887345" w:rsidP="00887345">
            <w:pPr>
              <w:pStyle w:val="j19"/>
              <w:shd w:val="clear" w:color="auto" w:fill="FFFFFF"/>
              <w:spacing w:before="0" w:beforeAutospacing="0" w:after="0" w:afterAutospacing="0"/>
              <w:ind w:firstLine="142"/>
              <w:jc w:val="both"/>
              <w:textAlignment w:val="baseline"/>
              <w:rPr>
                <w:b/>
              </w:rPr>
            </w:pPr>
            <w:r w:rsidRPr="00EC527C">
              <w:t>Данная поправка направлена на регулирование общественных отношений в условиях развития конкурентной среды.</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5628C1" w:rsidRPr="00EC527C" w:rsidRDefault="005628C1" w:rsidP="00887345">
            <w:pPr>
              <w:spacing w:after="0" w:line="240" w:lineRule="auto"/>
              <w:ind w:firstLine="142"/>
              <w:jc w:val="both"/>
              <w:rPr>
                <w:rFonts w:ascii="Times New Roman" w:hAnsi="Times New Roman" w:cs="Times New Roman"/>
                <w:sz w:val="24"/>
                <w:szCs w:val="24"/>
              </w:rPr>
            </w:pPr>
          </w:p>
          <w:p w:rsidR="005628C1" w:rsidRPr="00EC527C" w:rsidRDefault="005628C1" w:rsidP="00887345">
            <w:pPr>
              <w:spacing w:after="0" w:line="240" w:lineRule="auto"/>
              <w:ind w:firstLine="142"/>
              <w:jc w:val="both"/>
              <w:rPr>
                <w:rFonts w:ascii="Times New Roman" w:hAnsi="Times New Roman" w:cs="Times New Roman"/>
                <w:sz w:val="24"/>
                <w:szCs w:val="24"/>
              </w:rPr>
            </w:pPr>
          </w:p>
          <w:p w:rsidR="005628C1" w:rsidRPr="00EC527C" w:rsidRDefault="005628C1" w:rsidP="00887345">
            <w:pPr>
              <w:spacing w:after="0" w:line="240" w:lineRule="auto"/>
              <w:ind w:firstLine="142"/>
              <w:jc w:val="both"/>
              <w:rPr>
                <w:rFonts w:ascii="Times New Roman" w:eastAsiaTheme="minorHAnsi" w:hAnsi="Times New Roman" w:cs="Times New Roman"/>
                <w:b/>
                <w:sz w:val="24"/>
                <w:szCs w:val="24"/>
              </w:rPr>
            </w:pPr>
            <w:r w:rsidRPr="00EC527C">
              <w:rPr>
                <w:rFonts w:ascii="Times New Roman" w:eastAsiaTheme="minorHAnsi" w:hAnsi="Times New Roman" w:cs="Times New Roman"/>
                <w:b/>
                <w:sz w:val="24"/>
                <w:szCs w:val="24"/>
              </w:rPr>
              <w:t xml:space="preserve">МОАП (ТОО «Институт космической техники и технологий») </w:t>
            </w:r>
            <w:proofErr w:type="spellStart"/>
            <w:r w:rsidRPr="00EC527C">
              <w:rPr>
                <w:rFonts w:ascii="Times New Roman" w:eastAsiaTheme="minorHAnsi" w:hAnsi="Times New Roman" w:cs="Times New Roman"/>
                <w:b/>
                <w:sz w:val="24"/>
                <w:szCs w:val="24"/>
              </w:rPr>
              <w:t>Yellow</w:t>
            </w:r>
            <w:proofErr w:type="spellEnd"/>
            <w:r w:rsidRPr="00EC527C">
              <w:rPr>
                <w:rFonts w:ascii="Times New Roman" w:eastAsiaTheme="minorHAnsi" w:hAnsi="Times New Roman" w:cs="Times New Roman"/>
                <w:b/>
                <w:sz w:val="24"/>
                <w:szCs w:val="24"/>
              </w:rPr>
              <w:t xml:space="preserve"> </w:t>
            </w:r>
            <w:proofErr w:type="spellStart"/>
            <w:r w:rsidRPr="00EC527C">
              <w:rPr>
                <w:rFonts w:ascii="Times New Roman" w:eastAsiaTheme="minorHAnsi" w:hAnsi="Times New Roman" w:cs="Times New Roman"/>
                <w:b/>
                <w:sz w:val="24"/>
                <w:szCs w:val="24"/>
              </w:rPr>
              <w:t>Pages</w:t>
            </w:r>
            <w:proofErr w:type="spellEnd"/>
            <w:r w:rsidRPr="00EC527C">
              <w:rPr>
                <w:rFonts w:ascii="Times New Roman" w:eastAsiaTheme="minorHAnsi" w:hAnsi="Times New Roman" w:cs="Times New Roman"/>
                <w:b/>
                <w:sz w:val="24"/>
                <w:szCs w:val="24"/>
              </w:rPr>
              <w:t xml:space="preserve"> </w:t>
            </w:r>
            <w:proofErr w:type="spellStart"/>
            <w:r w:rsidRPr="00EC527C">
              <w:rPr>
                <w:rFonts w:ascii="Times New Roman" w:eastAsiaTheme="minorHAnsi" w:hAnsi="Times New Roman" w:cs="Times New Roman"/>
                <w:b/>
                <w:sz w:val="24"/>
                <w:szCs w:val="24"/>
              </w:rPr>
              <w:t>Rules</w:t>
            </w:r>
            <w:proofErr w:type="spellEnd"/>
          </w:p>
          <w:p w:rsidR="00887345" w:rsidRPr="00EC527C" w:rsidRDefault="00887345" w:rsidP="00887345">
            <w:pPr>
              <w:pStyle w:val="j19"/>
              <w:shd w:val="clear" w:color="auto" w:fill="FFFFFF"/>
              <w:spacing w:before="0" w:beforeAutospacing="0" w:after="0" w:afterAutospacing="0"/>
              <w:ind w:firstLine="142"/>
              <w:jc w:val="both"/>
              <w:textAlignment w:val="baseline"/>
            </w:pP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Закон Республики Казахстан «О доступе к информации» от 16 ноября 2015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 Основные понятия, используемые в настоящем </w:t>
            </w:r>
            <w:r w:rsidRPr="00EC527C">
              <w:rPr>
                <w:rFonts w:ascii="Times New Roman" w:hAnsi="Times New Roman" w:cs="Times New Roman"/>
                <w:sz w:val="24"/>
                <w:szCs w:val="24"/>
              </w:rPr>
              <w:lastRenderedPageBreak/>
              <w:t>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 </w:t>
            </w:r>
            <w:r w:rsidRPr="00EC527C">
              <w:rPr>
                <w:rFonts w:ascii="Times New Roman" w:hAnsi="Times New Roman" w:cs="Times New Roman"/>
                <w:b/>
                <w:bCs/>
                <w:sz w:val="24"/>
                <w:szCs w:val="24"/>
              </w:rPr>
              <w:t xml:space="preserve">77)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отсутствует</w:t>
            </w:r>
          </w:p>
        </w:tc>
        <w:tc>
          <w:tcPr>
            <w:tcW w:w="521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 Основные понятия, используемые в настоящем 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pStyle w:val="ad"/>
              <w:spacing w:after="0"/>
              <w:ind w:firstLine="142"/>
              <w:jc w:val="both"/>
              <w:rPr>
                <w:rFonts w:ascii="Times New Roman" w:hAnsi="Times New Roman" w:cs="Times New Roman"/>
                <w:b/>
                <w:sz w:val="24"/>
                <w:szCs w:val="24"/>
              </w:rPr>
            </w:pPr>
          </w:p>
          <w:p w:rsidR="00887345" w:rsidRPr="00EC527C" w:rsidRDefault="00887345" w:rsidP="00E456E1">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bCs/>
                <w:sz w:val="24"/>
                <w:szCs w:val="24"/>
              </w:rPr>
              <w:t xml:space="preserve">77) </w:t>
            </w:r>
            <w:r w:rsidR="00E456E1">
              <w:rPr>
                <w:rFonts w:ascii="Times New Roman" w:hAnsi="Times New Roman" w:cs="Times New Roman"/>
                <w:b/>
                <w:bCs/>
                <w:sz w:val="24"/>
                <w:szCs w:val="24"/>
              </w:rPr>
              <w:t>б</w:t>
            </w:r>
            <w:r w:rsidRPr="00EC527C">
              <w:rPr>
                <w:rFonts w:ascii="Times New Roman" w:hAnsi="Times New Roman" w:cs="Times New Roman"/>
                <w:b/>
                <w:sz w:val="24"/>
                <w:szCs w:val="24"/>
              </w:rPr>
              <w:t>ольшие данные – это совокупность больших массивов данных, в том числе обезличенных данных, сформированных из различных источников, в аппаратно-комплексном комплексе.</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сфере цифровых технологий (большие данные)</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В связи с введением понятия оператор больших данных</w:t>
            </w: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eastAsiaTheme="minorHAnsi" w:hAnsi="Times New Roman" w:cs="Times New Roman"/>
                <w:b/>
                <w:sz w:val="24"/>
                <w:szCs w:val="24"/>
              </w:rPr>
            </w:pPr>
            <w:r w:rsidRPr="00EC527C">
              <w:rPr>
                <w:rFonts w:ascii="Times New Roman" w:eastAsiaTheme="minorHAnsi" w:hAnsi="Times New Roman" w:cs="Times New Roman"/>
                <w:b/>
                <w:sz w:val="24"/>
                <w:szCs w:val="24"/>
              </w:rPr>
              <w:t xml:space="preserve"> МИК РК – большие данные</w:t>
            </w:r>
          </w:p>
          <w:p w:rsidR="00887345" w:rsidRPr="00EC527C" w:rsidRDefault="00887345" w:rsidP="00887345">
            <w:pPr>
              <w:spacing w:after="0" w:line="240" w:lineRule="auto"/>
              <w:ind w:firstLine="142"/>
              <w:jc w:val="both"/>
              <w:rPr>
                <w:rFonts w:ascii="Times New Roman" w:hAnsi="Times New Roman" w:cs="Times New Roman"/>
                <w:sz w:val="24"/>
                <w:szCs w:val="24"/>
              </w:rPr>
            </w:pP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b/>
                <w:bCs/>
                <w:sz w:val="24"/>
                <w:szCs w:val="24"/>
              </w:rPr>
              <w:t xml:space="preserve">78)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отсутствует</w:t>
            </w:r>
          </w:p>
        </w:tc>
        <w:tc>
          <w:tcPr>
            <w:tcW w:w="521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A079A5" w:rsidRDefault="00887345" w:rsidP="005B1612">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bCs/>
                <w:sz w:val="24"/>
                <w:szCs w:val="24"/>
              </w:rPr>
              <w:t xml:space="preserve">78) </w:t>
            </w:r>
            <w:r w:rsidR="00E456E1">
              <w:rPr>
                <w:rFonts w:ascii="Times New Roman" w:hAnsi="Times New Roman" w:cs="Times New Roman"/>
                <w:b/>
                <w:bCs/>
                <w:sz w:val="24"/>
                <w:szCs w:val="24"/>
              </w:rPr>
              <w:t>о</w:t>
            </w:r>
            <w:r w:rsidRPr="00EC527C">
              <w:rPr>
                <w:rFonts w:ascii="Times New Roman" w:hAnsi="Times New Roman" w:cs="Times New Roman"/>
                <w:b/>
                <w:sz w:val="24"/>
                <w:szCs w:val="24"/>
              </w:rPr>
              <w:t>ператор больших д</w:t>
            </w:r>
            <w:r w:rsidR="005B1612">
              <w:rPr>
                <w:rFonts w:ascii="Times New Roman" w:hAnsi="Times New Roman" w:cs="Times New Roman"/>
                <w:b/>
                <w:sz w:val="24"/>
                <w:szCs w:val="24"/>
              </w:rPr>
              <w:t xml:space="preserve">анных – государственные органы и </w:t>
            </w:r>
            <w:r w:rsidRPr="00EC527C">
              <w:rPr>
                <w:rFonts w:ascii="Times New Roman" w:hAnsi="Times New Roman" w:cs="Times New Roman"/>
                <w:b/>
                <w:sz w:val="24"/>
                <w:szCs w:val="24"/>
              </w:rPr>
              <w:t xml:space="preserve">организации осуществляющие </w:t>
            </w:r>
            <w:r w:rsidR="00A079A5">
              <w:rPr>
                <w:rFonts w:ascii="Times New Roman" w:hAnsi="Times New Roman" w:cs="Times New Roman"/>
                <w:b/>
                <w:sz w:val="24"/>
                <w:szCs w:val="24"/>
              </w:rPr>
              <w:t xml:space="preserve">обработку, определяющие цели обработки, состав больших данных подлежащих обработке, действия, совершаемые с большими данными. </w:t>
            </w:r>
          </w:p>
          <w:p w:rsidR="00A079A5" w:rsidRDefault="00A079A5" w:rsidP="005B1612">
            <w:pPr>
              <w:pStyle w:val="ad"/>
              <w:spacing w:after="0"/>
              <w:ind w:firstLine="142"/>
              <w:jc w:val="both"/>
              <w:rPr>
                <w:rFonts w:ascii="Times New Roman" w:hAnsi="Times New Roman" w:cs="Times New Roman"/>
                <w:b/>
                <w:sz w:val="24"/>
                <w:szCs w:val="24"/>
              </w:rPr>
            </w:pPr>
          </w:p>
          <w:p w:rsidR="00887345" w:rsidRPr="00EC527C" w:rsidRDefault="00887345" w:rsidP="00A079A5">
            <w:pPr>
              <w:pStyle w:val="ad"/>
              <w:spacing w:after="0"/>
              <w:ind w:firstLine="142"/>
              <w:jc w:val="both"/>
              <w:rPr>
                <w:rFonts w:ascii="Times New Roman" w:hAnsi="Times New Roman" w:cs="Times New Roman"/>
                <w:sz w:val="24"/>
                <w:szCs w:val="24"/>
              </w:rPr>
            </w:pP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 (большие данные)</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r w:rsidRPr="00EC527C">
              <w:rPr>
                <w:rFonts w:ascii="Times New Roman" w:eastAsiaTheme="minorHAnsi" w:hAnsi="Times New Roman" w:cs="Times New Roman"/>
                <w:b/>
                <w:sz w:val="24"/>
                <w:szCs w:val="24"/>
              </w:rPr>
              <w:t>МИК РК – большие данные</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b/>
                <w:bCs/>
                <w:sz w:val="24"/>
                <w:szCs w:val="24"/>
              </w:rPr>
              <w:lastRenderedPageBreak/>
              <w:t xml:space="preserve">79)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отсутствует</w:t>
            </w:r>
          </w:p>
        </w:tc>
        <w:tc>
          <w:tcPr>
            <w:tcW w:w="521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 Основные понятия, используемые в настоящем Законе</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887345" w:rsidRPr="00EC527C" w:rsidRDefault="00887345" w:rsidP="00887345">
            <w:pPr>
              <w:pStyle w:val="ad"/>
              <w:spacing w:after="0"/>
              <w:ind w:firstLine="142"/>
              <w:jc w:val="both"/>
              <w:rPr>
                <w:rFonts w:ascii="Times New Roman" w:hAnsi="Times New Roman" w:cs="Times New Roman"/>
                <w:sz w:val="24"/>
                <w:szCs w:val="24"/>
              </w:rPr>
            </w:pPr>
          </w:p>
          <w:p w:rsidR="00887345" w:rsidRPr="00EC527C" w:rsidRDefault="00887345" w:rsidP="00E456E1">
            <w:pPr>
              <w:pStyle w:val="ad"/>
              <w:spacing w:after="0"/>
              <w:ind w:firstLine="142"/>
              <w:jc w:val="both"/>
              <w:rPr>
                <w:rFonts w:ascii="Times New Roman" w:hAnsi="Times New Roman" w:cs="Times New Roman"/>
                <w:sz w:val="24"/>
                <w:szCs w:val="24"/>
              </w:rPr>
            </w:pPr>
            <w:r w:rsidRPr="00EC527C">
              <w:rPr>
                <w:rFonts w:ascii="Times New Roman" w:hAnsi="Times New Roman" w:cs="Times New Roman"/>
                <w:b/>
                <w:bCs/>
                <w:sz w:val="24"/>
                <w:szCs w:val="24"/>
              </w:rPr>
              <w:t xml:space="preserve">79) </w:t>
            </w:r>
            <w:r w:rsidR="00E456E1">
              <w:rPr>
                <w:rFonts w:ascii="Times New Roman" w:hAnsi="Times New Roman" w:cs="Times New Roman"/>
                <w:b/>
                <w:bCs/>
                <w:sz w:val="24"/>
                <w:szCs w:val="24"/>
              </w:rPr>
              <w:t>о</w:t>
            </w:r>
            <w:r w:rsidRPr="00EC527C">
              <w:rPr>
                <w:rFonts w:ascii="Times New Roman" w:hAnsi="Times New Roman" w:cs="Times New Roman"/>
                <w:b/>
                <w:sz w:val="24"/>
                <w:szCs w:val="24"/>
              </w:rPr>
              <w:t xml:space="preserve">бработка больших данных – действия </w:t>
            </w:r>
            <w:r w:rsidRPr="00EC527C">
              <w:rPr>
                <w:rFonts w:ascii="Times New Roman" w:hAnsi="Times New Roman" w:cs="Times New Roman"/>
                <w:b/>
                <w:sz w:val="24"/>
                <w:szCs w:val="24"/>
              </w:rPr>
              <w:lastRenderedPageBreak/>
              <w:t>или совокупность действий связанных с использованием средств автоматизации, включая сбор, запись, систематизацию, накопление, хранение, уточнение (обновление,), извлечение, использование, передачу больших данных.</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цифровых технологий (большие данные)</w:t>
            </w:r>
            <w:r w:rsidR="006D710E">
              <w:rPr>
                <w:rFonts w:ascii="Times New Roman" w:hAnsi="Times New Roman" w:cs="Times New Roman"/>
                <w:sz w:val="24"/>
                <w:szCs w:val="24"/>
              </w:rPr>
              <w:t>.</w:t>
            </w:r>
          </w:p>
          <w:p w:rsidR="00887345" w:rsidRPr="00EC527C" w:rsidRDefault="00887345" w:rsidP="00887345">
            <w:pPr>
              <w:spacing w:after="0" w:line="240" w:lineRule="auto"/>
              <w:ind w:firstLine="142"/>
              <w:contextualSpacing/>
              <w:jc w:val="both"/>
              <w:rPr>
                <w:rFonts w:ascii="Times New Roman" w:hAnsi="Times New Roman" w:cs="Times New Roman"/>
                <w:sz w:val="24"/>
                <w:szCs w:val="24"/>
              </w:rPr>
            </w:pPr>
            <w:r w:rsidRPr="00EC527C">
              <w:rPr>
                <w:rFonts w:ascii="Times New Roman" w:hAnsi="Times New Roman" w:cs="Times New Roman"/>
                <w:sz w:val="24"/>
                <w:szCs w:val="24"/>
              </w:rPr>
              <w:t>В связи с введением понятия обработка больших данных.</w:t>
            </w: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p>
          <w:p w:rsidR="005628C1" w:rsidRPr="00EC527C" w:rsidRDefault="005628C1" w:rsidP="00887345">
            <w:pPr>
              <w:spacing w:after="0" w:line="240" w:lineRule="auto"/>
              <w:ind w:firstLine="142"/>
              <w:contextualSpacing/>
              <w:jc w:val="both"/>
              <w:rPr>
                <w:rFonts w:ascii="Times New Roman" w:hAnsi="Times New Roman" w:cs="Times New Roman"/>
                <w:sz w:val="24"/>
                <w:szCs w:val="24"/>
              </w:rPr>
            </w:pPr>
            <w:r w:rsidRPr="00EC527C">
              <w:rPr>
                <w:rFonts w:ascii="Times New Roman" w:eastAsiaTheme="minorHAnsi" w:hAnsi="Times New Roman" w:cs="Times New Roman"/>
                <w:b/>
                <w:sz w:val="24"/>
                <w:szCs w:val="24"/>
              </w:rPr>
              <w:t>МИК РК – большие данные</w:t>
            </w:r>
          </w:p>
        </w:tc>
      </w:tr>
      <w:tr w:rsidR="00444E77" w:rsidRPr="00EC527C" w:rsidTr="0096635D">
        <w:tc>
          <w:tcPr>
            <w:tcW w:w="704" w:type="dxa"/>
          </w:tcPr>
          <w:p w:rsidR="00444E77" w:rsidRPr="00EC527C" w:rsidRDefault="00444E77"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444E77" w:rsidRPr="00EC527C" w:rsidRDefault="00444E77" w:rsidP="0088734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Статья 1</w:t>
            </w:r>
          </w:p>
        </w:tc>
        <w:tc>
          <w:tcPr>
            <w:tcW w:w="3686" w:type="dxa"/>
          </w:tcPr>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444E77" w:rsidRPr="00EC527C" w:rsidRDefault="00444E77" w:rsidP="00444E77">
            <w:pPr>
              <w:pStyle w:val="ad"/>
              <w:spacing w:after="0"/>
              <w:ind w:firstLine="142"/>
              <w:jc w:val="both"/>
              <w:rPr>
                <w:rFonts w:ascii="Times New Roman" w:hAnsi="Times New Roman" w:cs="Times New Roman"/>
                <w:sz w:val="24"/>
                <w:szCs w:val="24"/>
              </w:rPr>
            </w:pPr>
            <w:r>
              <w:rPr>
                <w:rFonts w:ascii="Times New Roman" w:hAnsi="Times New Roman" w:cs="Times New Roman"/>
                <w:b/>
                <w:bCs/>
                <w:sz w:val="24"/>
                <w:szCs w:val="24"/>
              </w:rPr>
              <w:t>80</w:t>
            </w:r>
            <w:r w:rsidRPr="00EC527C">
              <w:rPr>
                <w:rFonts w:ascii="Times New Roman" w:hAnsi="Times New Roman" w:cs="Times New Roman"/>
                <w:b/>
                <w:bCs/>
                <w:sz w:val="24"/>
                <w:szCs w:val="24"/>
              </w:rPr>
              <w:t xml:space="preserve">)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отсутствует</w:t>
            </w:r>
          </w:p>
        </w:tc>
        <w:tc>
          <w:tcPr>
            <w:tcW w:w="5216" w:type="dxa"/>
          </w:tcPr>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444E77" w:rsidRPr="00EC527C" w:rsidRDefault="00444E77" w:rsidP="00444E77">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444E77" w:rsidRPr="00F27506" w:rsidRDefault="00444E77" w:rsidP="00F27506">
            <w:pPr>
              <w:pStyle w:val="ad"/>
              <w:spacing w:after="0"/>
              <w:ind w:firstLine="142"/>
              <w:jc w:val="both"/>
              <w:rPr>
                <w:rFonts w:ascii="Times New Roman" w:hAnsi="Times New Roman" w:cs="Times New Roman"/>
                <w:b/>
                <w:sz w:val="24"/>
                <w:szCs w:val="24"/>
              </w:rPr>
            </w:pPr>
            <w:r>
              <w:rPr>
                <w:rFonts w:ascii="Times New Roman" w:hAnsi="Times New Roman" w:cs="Times New Roman"/>
                <w:b/>
                <w:bCs/>
                <w:sz w:val="24"/>
                <w:szCs w:val="24"/>
              </w:rPr>
              <w:t>80</w:t>
            </w:r>
            <w:r w:rsidRPr="00EC527C">
              <w:rPr>
                <w:rFonts w:ascii="Times New Roman" w:hAnsi="Times New Roman" w:cs="Times New Roman"/>
                <w:b/>
                <w:bCs/>
                <w:sz w:val="24"/>
                <w:szCs w:val="24"/>
              </w:rPr>
              <w:t xml:space="preserve">) </w:t>
            </w:r>
            <w:r w:rsidR="00F27506" w:rsidRPr="00F27506">
              <w:rPr>
                <w:rFonts w:ascii="Times New Roman" w:hAnsi="Times New Roman" w:cs="Times New Roman"/>
                <w:b/>
                <w:sz w:val="24"/>
                <w:szCs w:val="24"/>
              </w:rPr>
              <w:t xml:space="preserve">интернет-портал </w:t>
            </w:r>
            <w:r w:rsidR="00F27506">
              <w:rPr>
                <w:rFonts w:ascii="Times New Roman" w:hAnsi="Times New Roman" w:cs="Times New Roman"/>
                <w:b/>
                <w:sz w:val="24"/>
                <w:szCs w:val="24"/>
              </w:rPr>
              <w:t xml:space="preserve">операторов больших данных – портал обеспечивающий </w:t>
            </w:r>
            <w:r w:rsidR="00F27506" w:rsidRPr="00F27506">
              <w:rPr>
                <w:rFonts w:ascii="Times New Roman" w:hAnsi="Times New Roman" w:cs="Times New Roman"/>
                <w:b/>
                <w:sz w:val="24"/>
                <w:szCs w:val="24"/>
              </w:rPr>
              <w:t xml:space="preserve">централизованное хранение описательной и ссылочной информации </w:t>
            </w:r>
            <w:r w:rsidR="00F27506">
              <w:rPr>
                <w:rFonts w:ascii="Times New Roman" w:hAnsi="Times New Roman" w:cs="Times New Roman"/>
                <w:b/>
                <w:sz w:val="24"/>
                <w:szCs w:val="24"/>
              </w:rPr>
              <w:t xml:space="preserve">об операторах больших данных. </w:t>
            </w:r>
          </w:p>
        </w:tc>
        <w:tc>
          <w:tcPr>
            <w:tcW w:w="3891" w:type="dxa"/>
          </w:tcPr>
          <w:p w:rsidR="00F27506" w:rsidRPr="00EC527C" w:rsidRDefault="00F27506" w:rsidP="00F27506">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 (большие данные)</w:t>
            </w:r>
          </w:p>
          <w:p w:rsidR="00444E77" w:rsidRPr="00EC527C" w:rsidRDefault="00444E77" w:rsidP="00887345">
            <w:pPr>
              <w:spacing w:after="0" w:line="240" w:lineRule="auto"/>
              <w:ind w:firstLine="142"/>
              <w:jc w:val="both"/>
              <w:rPr>
                <w:rFonts w:ascii="Times New Roman" w:hAnsi="Times New Roman" w:cs="Times New Roman"/>
                <w:sz w:val="24"/>
                <w:szCs w:val="24"/>
              </w:rPr>
            </w:pPr>
          </w:p>
        </w:tc>
      </w:tr>
      <w:tr w:rsidR="00647DD1" w:rsidRPr="00EC527C" w:rsidTr="0096635D">
        <w:tc>
          <w:tcPr>
            <w:tcW w:w="704" w:type="dxa"/>
          </w:tcPr>
          <w:p w:rsidR="00647DD1" w:rsidRPr="00EC527C" w:rsidRDefault="00647DD1"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647DD1" w:rsidRPr="00EC527C" w:rsidRDefault="00647DD1" w:rsidP="0088734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Статья 1 </w:t>
            </w:r>
          </w:p>
        </w:tc>
        <w:tc>
          <w:tcPr>
            <w:tcW w:w="3686" w:type="dxa"/>
          </w:tcPr>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647DD1" w:rsidRPr="00EC527C" w:rsidRDefault="00647DD1" w:rsidP="00647DD1">
            <w:pPr>
              <w:pStyle w:val="ad"/>
              <w:spacing w:after="0"/>
              <w:ind w:firstLine="142"/>
              <w:jc w:val="both"/>
              <w:rPr>
                <w:rFonts w:ascii="Times New Roman" w:hAnsi="Times New Roman" w:cs="Times New Roman"/>
                <w:sz w:val="24"/>
                <w:szCs w:val="24"/>
              </w:rPr>
            </w:pPr>
            <w:r>
              <w:rPr>
                <w:rFonts w:ascii="Times New Roman" w:hAnsi="Times New Roman" w:cs="Times New Roman"/>
                <w:b/>
                <w:bCs/>
                <w:sz w:val="24"/>
                <w:szCs w:val="24"/>
              </w:rPr>
              <w:t>81</w:t>
            </w:r>
            <w:r w:rsidRPr="00EC527C">
              <w:rPr>
                <w:rFonts w:ascii="Times New Roman" w:hAnsi="Times New Roman" w:cs="Times New Roman"/>
                <w:b/>
                <w:bCs/>
                <w:sz w:val="24"/>
                <w:szCs w:val="24"/>
              </w:rPr>
              <w:t xml:space="preserve">) </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отсутствует</w:t>
            </w:r>
          </w:p>
        </w:tc>
        <w:tc>
          <w:tcPr>
            <w:tcW w:w="5216" w:type="dxa"/>
          </w:tcPr>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647DD1" w:rsidRPr="00EC527C" w:rsidRDefault="00647DD1" w:rsidP="00647DD1">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647DD1" w:rsidRPr="00EC527C" w:rsidRDefault="00647DD1" w:rsidP="00982BB9">
            <w:pPr>
              <w:pStyle w:val="ad"/>
              <w:spacing w:after="0"/>
              <w:ind w:firstLine="142"/>
              <w:jc w:val="both"/>
              <w:rPr>
                <w:rFonts w:ascii="Times New Roman" w:hAnsi="Times New Roman" w:cs="Times New Roman"/>
                <w:sz w:val="24"/>
                <w:szCs w:val="24"/>
              </w:rPr>
            </w:pPr>
            <w:r>
              <w:rPr>
                <w:rFonts w:ascii="Times New Roman" w:hAnsi="Times New Roman" w:cs="Times New Roman"/>
                <w:b/>
                <w:bCs/>
                <w:sz w:val="24"/>
                <w:szCs w:val="24"/>
              </w:rPr>
              <w:t>81</w:t>
            </w:r>
            <w:r w:rsidRPr="00EC527C">
              <w:rPr>
                <w:rFonts w:ascii="Times New Roman" w:hAnsi="Times New Roman" w:cs="Times New Roman"/>
                <w:b/>
                <w:bCs/>
                <w:sz w:val="24"/>
                <w:szCs w:val="24"/>
              </w:rPr>
              <w:t xml:space="preserve">) </w:t>
            </w:r>
            <w:r>
              <w:rPr>
                <w:rFonts w:ascii="Times New Roman" w:hAnsi="Times New Roman" w:cs="Times New Roman"/>
                <w:b/>
                <w:sz w:val="24"/>
                <w:szCs w:val="24"/>
              </w:rPr>
              <w:t xml:space="preserve">управление данными- </w:t>
            </w:r>
            <w:r w:rsidR="00F24A4A">
              <w:rPr>
                <w:rFonts w:ascii="Times New Roman" w:hAnsi="Times New Roman" w:cs="Times New Roman"/>
                <w:b/>
                <w:sz w:val="24"/>
                <w:szCs w:val="24"/>
              </w:rPr>
              <w:t xml:space="preserve">совокупность процессов </w:t>
            </w:r>
            <w:r w:rsidR="00982BB9">
              <w:rPr>
                <w:rFonts w:ascii="Times New Roman" w:hAnsi="Times New Roman" w:cs="Times New Roman"/>
                <w:b/>
                <w:sz w:val="24"/>
                <w:szCs w:val="24"/>
              </w:rPr>
              <w:t>по формированию, сбору, поддержке, накоплению, хранению данных.</w:t>
            </w:r>
            <w:r w:rsidR="00F24A4A">
              <w:rPr>
                <w:rFonts w:ascii="Times New Roman" w:hAnsi="Times New Roman" w:cs="Times New Roman"/>
                <w:b/>
                <w:sz w:val="24"/>
                <w:szCs w:val="24"/>
              </w:rPr>
              <w:t xml:space="preserve"> </w:t>
            </w:r>
          </w:p>
        </w:tc>
        <w:tc>
          <w:tcPr>
            <w:tcW w:w="3891" w:type="dxa"/>
          </w:tcPr>
          <w:p w:rsidR="00F24A4A" w:rsidRPr="00EC527C" w:rsidRDefault="00F24A4A" w:rsidP="00F24A4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 (большие данные)</w:t>
            </w:r>
            <w:r w:rsidR="006D710E">
              <w:rPr>
                <w:rFonts w:ascii="Times New Roman" w:hAnsi="Times New Roman" w:cs="Times New Roman"/>
                <w:sz w:val="24"/>
                <w:szCs w:val="24"/>
              </w:rPr>
              <w:t>.</w:t>
            </w:r>
          </w:p>
          <w:p w:rsidR="00F24A4A" w:rsidRPr="00EC527C" w:rsidRDefault="00F24A4A" w:rsidP="00F24A4A">
            <w:pPr>
              <w:spacing w:after="0" w:line="240" w:lineRule="auto"/>
              <w:ind w:firstLine="142"/>
              <w:contextualSpacing/>
              <w:jc w:val="both"/>
              <w:rPr>
                <w:rFonts w:ascii="Times New Roman" w:hAnsi="Times New Roman" w:cs="Times New Roman"/>
                <w:sz w:val="24"/>
                <w:szCs w:val="24"/>
              </w:rPr>
            </w:pPr>
          </w:p>
          <w:p w:rsidR="00F24A4A" w:rsidRPr="00EC527C" w:rsidRDefault="00F24A4A" w:rsidP="00F24A4A">
            <w:pPr>
              <w:spacing w:after="0" w:line="240" w:lineRule="auto"/>
              <w:ind w:firstLine="142"/>
              <w:contextualSpacing/>
              <w:jc w:val="both"/>
              <w:rPr>
                <w:rFonts w:ascii="Times New Roman" w:hAnsi="Times New Roman" w:cs="Times New Roman"/>
                <w:sz w:val="24"/>
                <w:szCs w:val="24"/>
              </w:rPr>
            </w:pPr>
          </w:p>
          <w:p w:rsidR="00647DD1" w:rsidRPr="00EC527C" w:rsidRDefault="00F24A4A" w:rsidP="00F24A4A">
            <w:pPr>
              <w:spacing w:after="0" w:line="240" w:lineRule="auto"/>
              <w:jc w:val="both"/>
              <w:rPr>
                <w:rFonts w:ascii="Times New Roman" w:hAnsi="Times New Roman" w:cs="Times New Roman"/>
                <w:sz w:val="24"/>
                <w:szCs w:val="24"/>
              </w:rPr>
            </w:pPr>
            <w:r w:rsidRPr="00EC527C">
              <w:rPr>
                <w:rFonts w:ascii="Times New Roman" w:eastAsiaTheme="minorHAnsi" w:hAnsi="Times New Roman" w:cs="Times New Roman"/>
                <w:b/>
                <w:sz w:val="24"/>
                <w:szCs w:val="24"/>
              </w:rPr>
              <w:t>МИК РК – большие данные</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w:t>
            </w:r>
          </w:p>
        </w:tc>
        <w:tc>
          <w:tcPr>
            <w:tcW w:w="368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Обладатель информации</w:t>
            </w:r>
          </w:p>
          <w:p w:rsidR="00887345" w:rsidRPr="00EC527C" w:rsidRDefault="00887345" w:rsidP="00887345">
            <w:pPr>
              <w:pStyle w:val="ad"/>
              <w:spacing w:after="0"/>
              <w:ind w:firstLine="142"/>
              <w:jc w:val="both"/>
              <w:rPr>
                <w:rFonts w:ascii="Times New Roman" w:hAnsi="Times New Roman" w:cs="Times New Roman"/>
                <w:sz w:val="24"/>
                <w:szCs w:val="24"/>
              </w:rPr>
            </w:pPr>
          </w:p>
          <w:p w:rsidR="00887345" w:rsidRPr="00EC527C" w:rsidRDefault="00887345" w:rsidP="00887345">
            <w:pPr>
              <w:pStyle w:val="ad"/>
              <w:spacing w:after="0"/>
              <w:ind w:firstLine="142"/>
              <w:jc w:val="both"/>
              <w:rPr>
                <w:rFonts w:ascii="Times New Roman" w:hAnsi="Times New Roman" w:cs="Times New Roman"/>
                <w:b/>
                <w:sz w:val="24"/>
                <w:szCs w:val="24"/>
              </w:rPr>
            </w:pPr>
            <w:r w:rsidRPr="00EC527C">
              <w:rPr>
                <w:rFonts w:ascii="Times New Roman" w:hAnsi="Times New Roman" w:cs="Times New Roman"/>
                <w:b/>
                <w:sz w:val="24"/>
                <w:szCs w:val="24"/>
              </w:rPr>
              <w:t>7) - отсутствует</w:t>
            </w:r>
          </w:p>
        </w:tc>
        <w:tc>
          <w:tcPr>
            <w:tcW w:w="5216" w:type="dxa"/>
          </w:tcPr>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Обладатель информации</w:t>
            </w:r>
          </w:p>
          <w:p w:rsidR="00887345" w:rsidRPr="00EC527C" w:rsidRDefault="00887345" w:rsidP="00887345">
            <w:pPr>
              <w:pStyle w:val="ad"/>
              <w:spacing w:after="0"/>
              <w:ind w:firstLine="142"/>
              <w:jc w:val="both"/>
              <w:rPr>
                <w:rFonts w:ascii="Times New Roman" w:hAnsi="Times New Roman" w:cs="Times New Roman"/>
                <w:sz w:val="24"/>
                <w:szCs w:val="24"/>
              </w:rPr>
            </w:pPr>
          </w:p>
          <w:p w:rsidR="00887345" w:rsidRPr="00EC527C" w:rsidRDefault="00887345" w:rsidP="00887345">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w:t>
            </w:r>
            <w:r w:rsidRPr="00EC527C">
              <w:rPr>
                <w:rFonts w:ascii="Times New Roman" w:hAnsi="Times New Roman" w:cs="Times New Roman"/>
                <w:b/>
                <w:sz w:val="24"/>
                <w:szCs w:val="24"/>
              </w:rPr>
              <w:t>ф</w:t>
            </w:r>
            <w:r w:rsidRPr="00EC527C">
              <w:rPr>
                <w:rFonts w:ascii="Times New Roman" w:hAnsi="Times New Roman" w:cs="Times New Roman"/>
                <w:b/>
                <w:sz w:val="24"/>
                <w:szCs w:val="24"/>
                <w:lang w:val="kk-KZ"/>
              </w:rPr>
              <w:t>изические или юридические лица</w:t>
            </w:r>
            <w:r w:rsidRPr="00EC527C">
              <w:rPr>
                <w:rFonts w:ascii="Times New Roman" w:hAnsi="Times New Roman" w:cs="Times New Roman"/>
                <w:b/>
                <w:sz w:val="24"/>
                <w:szCs w:val="24"/>
              </w:rPr>
              <w:t xml:space="preserve">, владеющие объектом, результатом функционирования которого являются </w:t>
            </w:r>
            <w:r w:rsidRPr="00EC527C">
              <w:rPr>
                <w:rFonts w:ascii="Times New Roman" w:hAnsi="Times New Roman" w:cs="Times New Roman"/>
                <w:b/>
                <w:sz w:val="24"/>
                <w:szCs w:val="24"/>
              </w:rPr>
              <w:lastRenderedPageBreak/>
              <w:t>данные, полученные при использовании технологии искусственного интеллекта.</w:t>
            </w:r>
          </w:p>
        </w:tc>
        <w:tc>
          <w:tcPr>
            <w:tcW w:w="3891"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цифровых технологий, в частности касательно объектов, </w:t>
            </w:r>
            <w:r w:rsidRPr="00EC527C">
              <w:rPr>
                <w:rFonts w:ascii="Times New Roman" w:hAnsi="Times New Roman" w:cs="Times New Roman"/>
                <w:sz w:val="24"/>
                <w:szCs w:val="24"/>
              </w:rPr>
              <w:lastRenderedPageBreak/>
              <w:t>функционирующих на основании технологии искусственного интеллекта.</w:t>
            </w:r>
          </w:p>
        </w:tc>
      </w:tr>
      <w:tr w:rsidR="00887345" w:rsidRPr="00EC527C" w:rsidTr="0096635D">
        <w:tc>
          <w:tcPr>
            <w:tcW w:w="15311" w:type="dxa"/>
            <w:gridSpan w:val="5"/>
          </w:tcPr>
          <w:p w:rsidR="00887345" w:rsidRPr="00EC527C" w:rsidRDefault="00887345" w:rsidP="00887345">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sz w:val="24"/>
                <w:szCs w:val="24"/>
              </w:rPr>
              <w:lastRenderedPageBreak/>
              <w:t>Закон Республики Казахстан «Об обязательном социальном медицинском страховании» от 16 ноября 2015 года</w:t>
            </w:r>
          </w:p>
        </w:tc>
      </w:tr>
      <w:tr w:rsidR="00887345" w:rsidRPr="00EC527C" w:rsidTr="0096635D">
        <w:tc>
          <w:tcPr>
            <w:tcW w:w="704" w:type="dxa"/>
          </w:tcPr>
          <w:p w:rsidR="00887345" w:rsidRPr="00EC527C" w:rsidRDefault="00887345"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4 статьи 19</w:t>
            </w:r>
          </w:p>
        </w:tc>
        <w:tc>
          <w:tcPr>
            <w:tcW w:w="3686" w:type="dxa"/>
          </w:tcPr>
          <w:p w:rsidR="00887345" w:rsidRPr="00EC527C" w:rsidRDefault="00887345" w:rsidP="00887345">
            <w:pPr>
              <w:pStyle w:val="ab"/>
              <w:spacing w:before="0" w:beforeAutospacing="0" w:after="0" w:afterAutospacing="0"/>
              <w:ind w:firstLine="142"/>
              <w:jc w:val="both"/>
              <w:rPr>
                <w:bCs/>
              </w:rPr>
            </w:pPr>
            <w:r w:rsidRPr="00EC527C">
              <w:rPr>
                <w:bCs/>
              </w:rPr>
              <w:t>Статья 19. Деятельность фонда</w:t>
            </w:r>
          </w:p>
          <w:p w:rsidR="00887345" w:rsidRPr="00EC527C" w:rsidRDefault="00887345" w:rsidP="00887345">
            <w:pPr>
              <w:pStyle w:val="ab"/>
              <w:spacing w:before="0" w:beforeAutospacing="0" w:after="0" w:afterAutospacing="0"/>
              <w:ind w:firstLine="142"/>
              <w:jc w:val="both"/>
              <w:rPr>
                <w:b/>
                <w:bCs/>
              </w:rPr>
            </w:pPr>
            <w:r w:rsidRPr="00EC527C">
              <w:rPr>
                <w:b/>
                <w:bCs/>
              </w:rPr>
              <w:t>…</w:t>
            </w:r>
          </w:p>
          <w:p w:rsidR="00887345" w:rsidRPr="00EC527C" w:rsidRDefault="00887345" w:rsidP="00887345">
            <w:pPr>
              <w:pStyle w:val="ab"/>
              <w:spacing w:before="0" w:beforeAutospacing="0" w:after="0" w:afterAutospacing="0"/>
              <w:ind w:firstLine="142"/>
              <w:jc w:val="both"/>
            </w:pPr>
            <w:r w:rsidRPr="00EC527C">
              <w:t>4. Фонд осуществляет следующие виды деятельности, технологически связанные с государственной монополией:</w:t>
            </w:r>
          </w:p>
          <w:p w:rsidR="00887345" w:rsidRPr="00EC527C" w:rsidRDefault="00887345" w:rsidP="00887345">
            <w:pPr>
              <w:pStyle w:val="ab"/>
              <w:spacing w:before="0" w:beforeAutospacing="0" w:after="0" w:afterAutospacing="0"/>
              <w:ind w:firstLine="142"/>
              <w:jc w:val="both"/>
            </w:pPr>
            <w:r w:rsidRPr="00EC527C">
              <w:t>…</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3) создание и развитие </w:t>
            </w:r>
            <w:r w:rsidRPr="00EC527C">
              <w:rPr>
                <w:rFonts w:ascii="Times New Roman" w:hAnsi="Times New Roman" w:cs="Times New Roman"/>
                <w:sz w:val="24"/>
                <w:szCs w:val="24"/>
              </w:rPr>
              <w:t>информационной системы и электронных информационных ресурсов системы обязательного социального медицинского страхования.</w:t>
            </w:r>
          </w:p>
        </w:tc>
        <w:tc>
          <w:tcPr>
            <w:tcW w:w="5216" w:type="dxa"/>
          </w:tcPr>
          <w:p w:rsidR="00887345" w:rsidRPr="00EC527C" w:rsidRDefault="00887345" w:rsidP="00887345">
            <w:pPr>
              <w:pStyle w:val="ab"/>
              <w:spacing w:before="0" w:beforeAutospacing="0" w:after="0" w:afterAutospacing="0"/>
              <w:ind w:firstLine="142"/>
              <w:jc w:val="both"/>
              <w:rPr>
                <w:bCs/>
              </w:rPr>
            </w:pPr>
            <w:r w:rsidRPr="00EC527C">
              <w:rPr>
                <w:bCs/>
              </w:rPr>
              <w:t>Статья 19. Деятельность фонда</w:t>
            </w:r>
          </w:p>
          <w:p w:rsidR="00887345" w:rsidRPr="00EC527C" w:rsidRDefault="00887345" w:rsidP="00887345">
            <w:pPr>
              <w:pStyle w:val="ab"/>
              <w:spacing w:before="0" w:beforeAutospacing="0" w:after="0" w:afterAutospacing="0"/>
              <w:ind w:firstLine="142"/>
              <w:jc w:val="both"/>
              <w:rPr>
                <w:b/>
                <w:bCs/>
              </w:rPr>
            </w:pPr>
            <w:r w:rsidRPr="00EC527C">
              <w:rPr>
                <w:b/>
                <w:bCs/>
              </w:rPr>
              <w:t>…</w:t>
            </w:r>
          </w:p>
          <w:p w:rsidR="00887345" w:rsidRPr="00EC527C" w:rsidRDefault="00887345" w:rsidP="00887345">
            <w:pPr>
              <w:pStyle w:val="ab"/>
              <w:spacing w:before="0" w:beforeAutospacing="0" w:after="0" w:afterAutospacing="0"/>
              <w:ind w:firstLine="142"/>
              <w:jc w:val="both"/>
            </w:pPr>
            <w:r w:rsidRPr="00EC527C">
              <w:t>4. Фонд осуществляет следующие виды деятельности, технологически связанные с государственной монополией:</w:t>
            </w:r>
          </w:p>
          <w:p w:rsidR="00887345" w:rsidRPr="00EC527C" w:rsidRDefault="00887345" w:rsidP="00887345">
            <w:pPr>
              <w:pStyle w:val="ab"/>
              <w:spacing w:before="0" w:beforeAutospacing="0" w:after="0" w:afterAutospacing="0"/>
              <w:ind w:firstLine="142"/>
              <w:jc w:val="both"/>
            </w:pPr>
          </w:p>
          <w:p w:rsidR="00887345" w:rsidRPr="00EC527C" w:rsidRDefault="00887345" w:rsidP="00887345">
            <w:pPr>
              <w:spacing w:after="0" w:line="240" w:lineRule="auto"/>
              <w:ind w:firstLine="142"/>
              <w:jc w:val="both"/>
              <w:rPr>
                <w:rFonts w:ascii="Times New Roman" w:hAnsi="Times New Roman" w:cs="Times New Roman"/>
                <w:b/>
                <w:bCs/>
                <w:sz w:val="24"/>
                <w:szCs w:val="24"/>
                <w:lang w:val="kk-KZ"/>
              </w:rPr>
            </w:pPr>
            <w:r w:rsidRPr="00EC527C">
              <w:rPr>
                <w:rFonts w:ascii="Times New Roman" w:hAnsi="Times New Roman" w:cs="Times New Roman"/>
                <w:b/>
                <w:sz w:val="24"/>
                <w:szCs w:val="24"/>
              </w:rPr>
              <w:t xml:space="preserve">3) управление проектом </w:t>
            </w:r>
            <w:r w:rsidRPr="00EC527C">
              <w:rPr>
                <w:rFonts w:ascii="Times New Roman" w:hAnsi="Times New Roman" w:cs="Times New Roman"/>
                <w:sz w:val="24"/>
                <w:szCs w:val="24"/>
              </w:rPr>
              <w:t>информационной системы и электронных информационных ресурсов системы обязательного социального медицинского страхования.</w:t>
            </w:r>
          </w:p>
          <w:p w:rsidR="00887345" w:rsidRPr="00EC527C" w:rsidRDefault="00887345" w:rsidP="00887345">
            <w:pPr>
              <w:spacing w:after="0" w:line="240" w:lineRule="auto"/>
              <w:ind w:firstLine="142"/>
              <w:jc w:val="both"/>
              <w:rPr>
                <w:rFonts w:ascii="Times New Roman" w:hAnsi="Times New Roman" w:cs="Times New Roman"/>
                <w:b/>
                <w:bCs/>
                <w:sz w:val="24"/>
                <w:szCs w:val="24"/>
                <w:lang w:val="kk-KZ"/>
              </w:rPr>
            </w:pPr>
          </w:p>
          <w:p w:rsidR="00887345" w:rsidRPr="00EC527C" w:rsidRDefault="00887345" w:rsidP="00887345">
            <w:pPr>
              <w:spacing w:after="0" w:line="240" w:lineRule="auto"/>
              <w:ind w:firstLine="142"/>
              <w:jc w:val="both"/>
              <w:rPr>
                <w:rFonts w:ascii="Times New Roman" w:hAnsi="Times New Roman" w:cs="Times New Roman"/>
                <w:b/>
                <w:bCs/>
                <w:sz w:val="24"/>
                <w:szCs w:val="24"/>
                <w:lang w:val="kk-KZ"/>
              </w:rPr>
            </w:pPr>
          </w:p>
          <w:p w:rsidR="00887345" w:rsidRPr="00EC527C" w:rsidRDefault="00887345" w:rsidP="00887345">
            <w:pPr>
              <w:spacing w:after="0" w:line="240" w:lineRule="auto"/>
              <w:ind w:firstLine="142"/>
              <w:jc w:val="both"/>
              <w:rPr>
                <w:rFonts w:ascii="Times New Roman" w:hAnsi="Times New Roman" w:cs="Times New Roman"/>
                <w:b/>
                <w:sz w:val="24"/>
                <w:szCs w:val="24"/>
              </w:rPr>
            </w:pPr>
          </w:p>
        </w:tc>
        <w:tc>
          <w:tcPr>
            <w:tcW w:w="3891" w:type="dxa"/>
          </w:tcPr>
          <w:p w:rsidR="00887345" w:rsidRPr="00EC527C" w:rsidRDefault="00887345" w:rsidP="00887345">
            <w:pPr>
              <w:spacing w:after="0" w:line="240" w:lineRule="auto"/>
              <w:ind w:firstLine="142"/>
              <w:jc w:val="both"/>
              <w:rPr>
                <w:rFonts w:ascii="Times New Roman" w:eastAsia="Times New Roman" w:hAnsi="Times New Roman" w:cs="Times New Roman"/>
                <w:b/>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условиях развития конкурентной среды </w:t>
            </w:r>
          </w:p>
          <w:p w:rsidR="00887345" w:rsidRPr="00EC527C" w:rsidRDefault="00887345"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887345" w:rsidRPr="00EC527C" w:rsidRDefault="00887345" w:rsidP="00887345">
            <w:pPr>
              <w:spacing w:after="0" w:line="240" w:lineRule="auto"/>
              <w:ind w:firstLine="142"/>
              <w:jc w:val="both"/>
              <w:rPr>
                <w:rFonts w:ascii="Times New Roman" w:hAnsi="Times New Roman" w:cs="Times New Roman"/>
                <w:b/>
                <w:bCs/>
                <w:sz w:val="24"/>
                <w:szCs w:val="24"/>
                <w:lang w:val="kk-KZ"/>
              </w:rPr>
            </w:pPr>
          </w:p>
          <w:p w:rsidR="00AB6368" w:rsidRPr="00EC527C" w:rsidRDefault="00AB6368" w:rsidP="00887345">
            <w:pPr>
              <w:spacing w:after="0" w:line="240" w:lineRule="auto"/>
              <w:ind w:firstLine="142"/>
              <w:jc w:val="both"/>
              <w:rPr>
                <w:rFonts w:ascii="Times New Roman" w:hAnsi="Times New Roman" w:cs="Times New Roman"/>
                <w:b/>
                <w:sz w:val="24"/>
                <w:szCs w:val="24"/>
              </w:rPr>
            </w:pPr>
            <w:r w:rsidRPr="00EC527C">
              <w:rPr>
                <w:rFonts w:ascii="Times New Roman" w:eastAsia="Times New Roman" w:hAnsi="Times New Roman" w:cs="Times New Roman"/>
                <w:b/>
                <w:sz w:val="24"/>
                <w:szCs w:val="24"/>
              </w:rPr>
              <w:t xml:space="preserve">АО «Фонд социального медицинского страхования»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r w:rsidRPr="00EC527C">
              <w:rPr>
                <w:rFonts w:ascii="Times New Roman" w:hAnsi="Times New Roman" w:cs="Times New Roman"/>
                <w:b/>
                <w:sz w:val="24"/>
                <w:szCs w:val="24"/>
              </w:rPr>
              <w:t>.</w:t>
            </w:r>
          </w:p>
        </w:tc>
      </w:tr>
      <w:tr w:rsidR="00515993" w:rsidRPr="00EC527C" w:rsidTr="0096635D">
        <w:tc>
          <w:tcPr>
            <w:tcW w:w="15311" w:type="dxa"/>
            <w:gridSpan w:val="5"/>
          </w:tcPr>
          <w:p w:rsidR="00515993" w:rsidRPr="00EC527C" w:rsidRDefault="00515993" w:rsidP="00515993">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lang w:val="kk-KZ"/>
              </w:rPr>
              <w:t>Закон Республики Казахстан «Об информатизации» от 24 ноября 2015 года</w:t>
            </w:r>
          </w:p>
        </w:tc>
      </w:tr>
      <w:tr w:rsidR="004E39D9" w:rsidRPr="00EC527C" w:rsidTr="0096635D">
        <w:tc>
          <w:tcPr>
            <w:tcW w:w="704" w:type="dxa"/>
          </w:tcPr>
          <w:p w:rsidR="004E39D9" w:rsidRPr="00EC527C" w:rsidRDefault="004E39D9"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4E39D9" w:rsidRPr="00EC527C" w:rsidRDefault="004E39D9" w:rsidP="00887345">
            <w:pPr>
              <w:spacing w:after="0" w:line="240" w:lineRule="auto"/>
              <w:ind w:firstLine="142"/>
              <w:jc w:val="both"/>
              <w:rPr>
                <w:rFonts w:ascii="Times New Roman" w:hAnsi="Times New Roman" w:cs="Times New Roman"/>
                <w:sz w:val="24"/>
                <w:szCs w:val="24"/>
              </w:rPr>
            </w:pPr>
            <w:r>
              <w:rPr>
                <w:rFonts w:ascii="Times New Roman" w:eastAsia="Times New Roman" w:hAnsi="Times New Roman"/>
                <w:bCs/>
                <w:spacing w:val="2"/>
                <w:sz w:val="24"/>
                <w:szCs w:val="24"/>
                <w:bdr w:val="none" w:sz="0" w:space="0" w:color="auto" w:frame="1"/>
              </w:rPr>
              <w:t>Подпункт 71-1) статьи 1</w:t>
            </w:r>
          </w:p>
        </w:tc>
        <w:tc>
          <w:tcPr>
            <w:tcW w:w="3686" w:type="dxa"/>
          </w:tcPr>
          <w:p w:rsidR="004E39D9" w:rsidRPr="00F91AB4" w:rsidRDefault="004E39D9" w:rsidP="004E39D9">
            <w:pPr>
              <w:pStyle w:val="ab"/>
              <w:spacing w:before="0" w:beforeAutospacing="0" w:after="0" w:afterAutospacing="0"/>
              <w:ind w:firstLine="401"/>
              <w:jc w:val="both"/>
            </w:pPr>
            <w:r w:rsidRPr="00F91AB4">
              <w:rPr>
                <w:bCs/>
              </w:rPr>
              <w:t>Статья 1. Основные понятия, используемые в настоящем Законе</w:t>
            </w:r>
          </w:p>
          <w:p w:rsidR="004E39D9" w:rsidRPr="00EB3849" w:rsidRDefault="004E39D9" w:rsidP="004E39D9">
            <w:pPr>
              <w:pStyle w:val="ab"/>
              <w:spacing w:before="0" w:beforeAutospacing="0" w:after="0" w:afterAutospacing="0"/>
              <w:jc w:val="both"/>
            </w:pPr>
            <w:r w:rsidRPr="00F91AB4">
              <w:t>      В настоящем Законе используются следующие основные понятия:</w:t>
            </w:r>
          </w:p>
          <w:p w:rsidR="004E39D9" w:rsidRPr="00486607" w:rsidRDefault="004E39D9" w:rsidP="004E39D9">
            <w:pPr>
              <w:pStyle w:val="ab"/>
              <w:spacing w:before="0" w:beforeAutospacing="0" w:after="0" w:afterAutospacing="0"/>
              <w:jc w:val="both"/>
            </w:pPr>
            <w:r>
              <w:t>….</w:t>
            </w:r>
          </w:p>
          <w:p w:rsidR="004E39D9" w:rsidRPr="00515993" w:rsidRDefault="004E39D9" w:rsidP="00DC7E69">
            <w:pPr>
              <w:pStyle w:val="ab"/>
              <w:spacing w:before="0" w:beforeAutospacing="0" w:after="0" w:afterAutospacing="0"/>
              <w:ind w:firstLine="142"/>
              <w:jc w:val="both"/>
              <w:rPr>
                <w:b/>
                <w:bCs/>
              </w:rPr>
            </w:pPr>
            <w:r w:rsidRPr="00515993">
              <w:rPr>
                <w:b/>
              </w:rPr>
              <w:lastRenderedPageBreak/>
              <w:t xml:space="preserve">71-1) внешний шлюз </w:t>
            </w:r>
            <w:r w:rsidR="00DC7E69">
              <w:rPr>
                <w:b/>
              </w:rPr>
              <w:t>«электронного правительства»</w:t>
            </w:r>
            <w:r w:rsidRPr="00515993">
              <w:rPr>
                <w:b/>
              </w:rPr>
              <w:t xml:space="preserve"> – подсистема шлюза </w:t>
            </w:r>
            <w:r w:rsidR="00DC7E69">
              <w:rPr>
                <w:b/>
              </w:rPr>
              <w:t>«</w:t>
            </w:r>
            <w:r w:rsidRPr="00515993">
              <w:rPr>
                <w:b/>
              </w:rPr>
              <w:t>электронного правительства</w:t>
            </w:r>
            <w:r w:rsidR="00DC7E69">
              <w:rPr>
                <w:b/>
              </w:rPr>
              <w:t>»</w:t>
            </w:r>
            <w:r w:rsidRPr="00515993">
              <w:rPr>
                <w:b/>
              </w:rPr>
              <w:t>,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tc>
        <w:tc>
          <w:tcPr>
            <w:tcW w:w="5216" w:type="dxa"/>
          </w:tcPr>
          <w:p w:rsidR="004E39D9" w:rsidRPr="00F91AB4" w:rsidRDefault="004E39D9" w:rsidP="004E39D9">
            <w:pPr>
              <w:pStyle w:val="ab"/>
              <w:spacing w:before="0" w:beforeAutospacing="0" w:after="0" w:afterAutospacing="0"/>
              <w:ind w:firstLine="401"/>
              <w:jc w:val="both"/>
            </w:pPr>
            <w:r w:rsidRPr="00F91AB4">
              <w:rPr>
                <w:bCs/>
              </w:rPr>
              <w:lastRenderedPageBreak/>
              <w:t>Статья 1. Основные понятия, используемые в настоящем Законе</w:t>
            </w:r>
          </w:p>
          <w:p w:rsidR="004E39D9" w:rsidRPr="00EB3849" w:rsidRDefault="004E39D9" w:rsidP="004E39D9">
            <w:pPr>
              <w:pStyle w:val="ab"/>
              <w:spacing w:before="0" w:beforeAutospacing="0" w:after="0" w:afterAutospacing="0"/>
              <w:jc w:val="both"/>
            </w:pPr>
            <w:r w:rsidRPr="00F91AB4">
              <w:t>      В настоящем Законе используются следующие основные понятия:</w:t>
            </w:r>
          </w:p>
          <w:p w:rsidR="004E39D9" w:rsidRPr="00486607" w:rsidRDefault="004E39D9" w:rsidP="004E39D9">
            <w:pPr>
              <w:pStyle w:val="ab"/>
              <w:spacing w:before="0" w:beforeAutospacing="0" w:after="0" w:afterAutospacing="0"/>
              <w:jc w:val="both"/>
            </w:pPr>
            <w:r>
              <w:t>….</w:t>
            </w:r>
          </w:p>
          <w:p w:rsidR="004E39D9" w:rsidRPr="00EC527C" w:rsidRDefault="004E39D9" w:rsidP="004E39D9">
            <w:pPr>
              <w:pStyle w:val="ab"/>
              <w:spacing w:before="0" w:beforeAutospacing="0" w:after="0" w:afterAutospacing="0"/>
              <w:ind w:firstLine="142"/>
              <w:jc w:val="both"/>
              <w:rPr>
                <w:bCs/>
              </w:rPr>
            </w:pPr>
            <w:r w:rsidRPr="00EB3849">
              <w:rPr>
                <w:b/>
              </w:rPr>
              <w:t>71-1) исключить</w:t>
            </w:r>
          </w:p>
        </w:tc>
        <w:tc>
          <w:tcPr>
            <w:tcW w:w="3891" w:type="dxa"/>
          </w:tcPr>
          <w:p w:rsidR="004E39D9" w:rsidRDefault="004E39D9" w:rsidP="004E39D9">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210622">
              <w:rPr>
                <w:rFonts w:ascii="Times New Roman" w:eastAsia="Times New Roman" w:hAnsi="Times New Roman"/>
                <w:bCs/>
                <w:spacing w:val="2"/>
                <w:sz w:val="24"/>
                <w:szCs w:val="24"/>
                <w:bdr w:val="none" w:sz="0" w:space="0" w:color="auto" w:frame="1"/>
              </w:rPr>
              <w:t>В целях</w:t>
            </w:r>
            <w:r>
              <w:rPr>
                <w:rFonts w:ascii="Times New Roman" w:eastAsia="Times New Roman" w:hAnsi="Times New Roman"/>
                <w:bCs/>
                <w:spacing w:val="2"/>
                <w:sz w:val="24"/>
                <w:szCs w:val="24"/>
                <w:bdr w:val="none" w:sz="0" w:space="0" w:color="auto" w:frame="1"/>
              </w:rPr>
              <w:t xml:space="preserve"> упрощения процедуры </w:t>
            </w:r>
            <w:r w:rsidRPr="00F91AB4">
              <w:rPr>
                <w:rFonts w:ascii="Times New Roman" w:eastAsia="Times New Roman" w:hAnsi="Times New Roman"/>
                <w:bCs/>
                <w:spacing w:val="2"/>
                <w:sz w:val="24"/>
                <w:szCs w:val="24"/>
                <w:bdr w:val="none" w:sz="0" w:space="0" w:color="auto" w:frame="1"/>
              </w:rPr>
              <w:t>информационно</w:t>
            </w:r>
            <w:r>
              <w:rPr>
                <w:rFonts w:ascii="Times New Roman" w:eastAsia="Times New Roman" w:hAnsi="Times New Roman"/>
                <w:bCs/>
                <w:spacing w:val="2"/>
                <w:sz w:val="24"/>
                <w:szCs w:val="24"/>
                <w:bdr w:val="none" w:sz="0" w:space="0" w:color="auto" w:frame="1"/>
              </w:rPr>
              <w:t>го</w:t>
            </w:r>
            <w:r w:rsidRPr="00F91AB4">
              <w:rPr>
                <w:rFonts w:ascii="Times New Roman" w:eastAsia="Times New Roman" w:hAnsi="Times New Roman"/>
                <w:bCs/>
                <w:spacing w:val="2"/>
                <w:sz w:val="24"/>
                <w:szCs w:val="24"/>
                <w:bdr w:val="none" w:sz="0" w:space="0" w:color="auto" w:frame="1"/>
              </w:rPr>
              <w:t xml:space="preserve"> взаимодействи</w:t>
            </w:r>
            <w:r>
              <w:rPr>
                <w:rFonts w:ascii="Times New Roman" w:eastAsia="Times New Roman" w:hAnsi="Times New Roman"/>
                <w:bCs/>
                <w:spacing w:val="2"/>
                <w:sz w:val="24"/>
                <w:szCs w:val="24"/>
                <w:bdr w:val="none" w:sz="0" w:space="0" w:color="auto" w:frame="1"/>
              </w:rPr>
              <w:t xml:space="preserve">я между объектами информатизации  предлагается пересмотреть действующие нормы, в части снятия ограничения по интеграции исключительно через шлюз </w:t>
            </w:r>
            <w:r>
              <w:rPr>
                <w:rFonts w:ascii="Times New Roman" w:eastAsia="Times New Roman" w:hAnsi="Times New Roman"/>
                <w:bCs/>
                <w:spacing w:val="2"/>
                <w:sz w:val="24"/>
                <w:szCs w:val="24"/>
                <w:bdr w:val="none" w:sz="0" w:space="0" w:color="auto" w:frame="1"/>
              </w:rPr>
              <w:lastRenderedPageBreak/>
              <w:t xml:space="preserve">«электронного правительства», а также представления возможности применения иных способов интеграции, к </w:t>
            </w:r>
            <w:proofErr w:type="gramStart"/>
            <w:r>
              <w:rPr>
                <w:rFonts w:ascii="Times New Roman" w:eastAsia="Times New Roman" w:hAnsi="Times New Roman"/>
                <w:bCs/>
                <w:spacing w:val="2"/>
                <w:sz w:val="24"/>
                <w:szCs w:val="24"/>
                <w:bdr w:val="none" w:sz="0" w:space="0" w:color="auto" w:frame="1"/>
              </w:rPr>
              <w:t>примеру</w:t>
            </w:r>
            <w:proofErr w:type="gramEnd"/>
            <w:r>
              <w:rPr>
                <w:rFonts w:ascii="Times New Roman" w:eastAsia="Times New Roman" w:hAnsi="Times New Roman"/>
                <w:bCs/>
                <w:spacing w:val="2"/>
                <w:sz w:val="24"/>
                <w:szCs w:val="24"/>
                <w:bdr w:val="none" w:sz="0" w:space="0" w:color="auto" w:frame="1"/>
              </w:rPr>
              <w:t xml:space="preserve">   посредством </w:t>
            </w:r>
          </w:p>
          <w:p w:rsidR="004E39D9" w:rsidRPr="00210622" w:rsidRDefault="004E39D9" w:rsidP="004E39D9">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DC528D">
              <w:rPr>
                <w:rFonts w:ascii="Times New Roman" w:eastAsia="Times New Roman" w:hAnsi="Times New Roman"/>
                <w:bCs/>
                <w:spacing w:val="2"/>
                <w:sz w:val="24"/>
                <w:szCs w:val="24"/>
                <w:bdr w:val="none" w:sz="0" w:space="0" w:color="auto" w:frame="1"/>
              </w:rPr>
              <w:t xml:space="preserve">платформы </w:t>
            </w:r>
            <w:proofErr w:type="gramStart"/>
            <w:r w:rsidRPr="00DC528D">
              <w:rPr>
                <w:rFonts w:ascii="Times New Roman" w:eastAsia="Times New Roman" w:hAnsi="Times New Roman"/>
                <w:bCs/>
                <w:spacing w:val="2"/>
                <w:sz w:val="24"/>
                <w:szCs w:val="24"/>
                <w:bdr w:val="none" w:sz="0" w:space="0" w:color="auto" w:frame="1"/>
              </w:rPr>
              <w:t>открытого</w:t>
            </w:r>
            <w:proofErr w:type="gramEnd"/>
            <w:r w:rsidRPr="00DC528D">
              <w:rPr>
                <w:rFonts w:ascii="Times New Roman" w:eastAsia="Times New Roman" w:hAnsi="Times New Roman"/>
                <w:bCs/>
                <w:spacing w:val="2"/>
                <w:sz w:val="24"/>
                <w:szCs w:val="24"/>
                <w:bdr w:val="none" w:sz="0" w:space="0" w:color="auto" w:frame="1"/>
              </w:rPr>
              <w:t xml:space="preserve"> API. </w:t>
            </w:r>
          </w:p>
          <w:p w:rsidR="004E39D9" w:rsidRPr="00EC527C" w:rsidRDefault="004E39D9" w:rsidP="00887345">
            <w:pPr>
              <w:spacing w:after="0" w:line="240" w:lineRule="auto"/>
              <w:ind w:firstLine="142"/>
              <w:jc w:val="both"/>
              <w:rPr>
                <w:rFonts w:ascii="Times New Roman" w:hAnsi="Times New Roman" w:cs="Times New Roman"/>
                <w:sz w:val="24"/>
                <w:szCs w:val="24"/>
              </w:rPr>
            </w:pPr>
          </w:p>
        </w:tc>
      </w:tr>
      <w:tr w:rsidR="004117AA" w:rsidRPr="00EC527C" w:rsidTr="0096635D">
        <w:tc>
          <w:tcPr>
            <w:tcW w:w="704" w:type="dxa"/>
          </w:tcPr>
          <w:p w:rsidR="004117AA" w:rsidRPr="00EC527C" w:rsidRDefault="004117AA"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4117AA" w:rsidRPr="00EC527C" w:rsidRDefault="004117AA"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4117AA" w:rsidRPr="00EC527C" w:rsidRDefault="004117AA" w:rsidP="004117AA">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4117AA" w:rsidRPr="00EC527C" w:rsidRDefault="004117AA" w:rsidP="004117AA">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4117AA" w:rsidRPr="00EC527C" w:rsidRDefault="00DC7E69" w:rsidP="004117AA">
            <w:pPr>
              <w:pStyle w:val="ad"/>
              <w:spacing w:after="0"/>
              <w:ind w:firstLine="142"/>
              <w:jc w:val="both"/>
              <w:rPr>
                <w:rFonts w:ascii="Times New Roman" w:hAnsi="Times New Roman" w:cs="Times New Roman"/>
                <w:sz w:val="24"/>
                <w:szCs w:val="24"/>
              </w:rPr>
            </w:pPr>
            <w:r>
              <w:rPr>
                <w:rFonts w:ascii="Times New Roman" w:hAnsi="Times New Roman" w:cs="Times New Roman"/>
                <w:b/>
                <w:sz w:val="24"/>
                <w:szCs w:val="24"/>
              </w:rPr>
              <w:t>73</w:t>
            </w:r>
            <w:r w:rsidR="004117AA" w:rsidRPr="00EC527C">
              <w:rPr>
                <w:rFonts w:ascii="Times New Roman" w:hAnsi="Times New Roman" w:cs="Times New Roman"/>
                <w:b/>
                <w:sz w:val="24"/>
                <w:szCs w:val="24"/>
              </w:rPr>
              <w:t>) отсутствует</w:t>
            </w:r>
          </w:p>
        </w:tc>
        <w:tc>
          <w:tcPr>
            <w:tcW w:w="5216" w:type="dxa"/>
          </w:tcPr>
          <w:p w:rsidR="004117AA" w:rsidRPr="00EC527C" w:rsidRDefault="004117AA" w:rsidP="004117AA">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4117AA" w:rsidRPr="00EC527C" w:rsidRDefault="004117AA" w:rsidP="004117AA">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4117AA" w:rsidRPr="004117AA" w:rsidRDefault="004117AA" w:rsidP="001076E7">
            <w:pPr>
              <w:jc w:val="both"/>
            </w:pPr>
            <w:r>
              <w:rPr>
                <w:rFonts w:ascii="Times New Roman" w:hAnsi="Times New Roman" w:cs="Times New Roman"/>
                <w:b/>
                <w:sz w:val="24"/>
                <w:szCs w:val="24"/>
              </w:rPr>
              <w:t xml:space="preserve">     </w:t>
            </w:r>
            <w:r w:rsidR="00DC7E69">
              <w:rPr>
                <w:rFonts w:ascii="Times New Roman" w:hAnsi="Times New Roman" w:cs="Times New Roman"/>
                <w:b/>
                <w:sz w:val="24"/>
                <w:szCs w:val="24"/>
              </w:rPr>
              <w:t>73</w:t>
            </w:r>
            <w:r w:rsidR="001076E7">
              <w:rPr>
                <w:rFonts w:ascii="Times New Roman" w:hAnsi="Times New Roman" w:cs="Times New Roman"/>
                <w:b/>
                <w:sz w:val="24"/>
                <w:szCs w:val="24"/>
              </w:rPr>
              <w:t>) ц</w:t>
            </w:r>
            <w:r w:rsidRPr="00013597">
              <w:rPr>
                <w:rFonts w:ascii="Times New Roman" w:hAnsi="Times New Roman" w:cs="Times New Roman"/>
                <w:b/>
                <w:sz w:val="24"/>
                <w:szCs w:val="24"/>
              </w:rPr>
              <w:t>ифровые технологии - информационно-коммуникационные технологии, используемые в процессе цифровизации отраслей экономик, осуществляемых с применением аппаратно-программного комплекса и сети телекоммуникаций;</w:t>
            </w:r>
          </w:p>
        </w:tc>
        <w:tc>
          <w:tcPr>
            <w:tcW w:w="3891" w:type="dxa"/>
          </w:tcPr>
          <w:p w:rsidR="004117AA" w:rsidRPr="00EC527C" w:rsidRDefault="004117AA" w:rsidP="004117AA">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В целях введения понятия «цифровые технологии». </w:t>
            </w:r>
          </w:p>
        </w:tc>
      </w:tr>
      <w:tr w:rsidR="001B15FE" w:rsidRPr="00EC527C" w:rsidTr="0096635D">
        <w:tc>
          <w:tcPr>
            <w:tcW w:w="704" w:type="dxa"/>
          </w:tcPr>
          <w:p w:rsidR="001B15FE" w:rsidRPr="00EC527C" w:rsidRDefault="001B15FE"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1B15FE" w:rsidRPr="00EC527C" w:rsidRDefault="001B15FE" w:rsidP="00887345">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1B15FE" w:rsidRPr="00EC527C" w:rsidRDefault="001B15FE" w:rsidP="001B15FE">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 Основные понятия, используемые в настоящем </w:t>
            </w:r>
            <w:r w:rsidRPr="00EC527C">
              <w:rPr>
                <w:rFonts w:ascii="Times New Roman" w:hAnsi="Times New Roman" w:cs="Times New Roman"/>
                <w:sz w:val="24"/>
                <w:szCs w:val="24"/>
              </w:rPr>
              <w:lastRenderedPageBreak/>
              <w:t>Законе</w:t>
            </w:r>
          </w:p>
          <w:p w:rsidR="001B15FE" w:rsidRPr="00EC527C" w:rsidRDefault="001B15FE" w:rsidP="001B15FE">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t> В настоящем Законе используются следующие основные понятия:</w:t>
            </w:r>
          </w:p>
          <w:p w:rsidR="001B15FE" w:rsidRPr="00EC527C" w:rsidRDefault="001B15FE" w:rsidP="001B15FE">
            <w:pPr>
              <w:pStyle w:val="ad"/>
              <w:spacing w:after="0"/>
              <w:ind w:firstLine="142"/>
              <w:jc w:val="both"/>
              <w:rPr>
                <w:rFonts w:ascii="Times New Roman" w:hAnsi="Times New Roman" w:cs="Times New Roman"/>
                <w:sz w:val="24"/>
                <w:szCs w:val="24"/>
              </w:rPr>
            </w:pPr>
            <w:r>
              <w:rPr>
                <w:rFonts w:ascii="Times New Roman" w:hAnsi="Times New Roman" w:cs="Times New Roman"/>
                <w:b/>
                <w:sz w:val="24"/>
                <w:szCs w:val="24"/>
              </w:rPr>
              <w:t>74</w:t>
            </w:r>
            <w:r w:rsidRPr="00EC527C">
              <w:rPr>
                <w:rFonts w:ascii="Times New Roman" w:hAnsi="Times New Roman" w:cs="Times New Roman"/>
                <w:b/>
                <w:sz w:val="24"/>
                <w:szCs w:val="24"/>
              </w:rPr>
              <w:t>) отсутствует</w:t>
            </w:r>
          </w:p>
        </w:tc>
        <w:tc>
          <w:tcPr>
            <w:tcW w:w="5216" w:type="dxa"/>
          </w:tcPr>
          <w:p w:rsidR="001B15FE" w:rsidRPr="00EC527C" w:rsidRDefault="001B15FE" w:rsidP="001B15FE">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 Основные понятия, используемые в настоящем Законе</w:t>
            </w:r>
          </w:p>
          <w:p w:rsidR="001B15FE" w:rsidRPr="00EC527C" w:rsidRDefault="001B15FE" w:rsidP="001B15FE">
            <w:pPr>
              <w:pStyle w:val="ad"/>
              <w:spacing w:after="0"/>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В настоящем Законе используются следующие основные понятия:</w:t>
            </w:r>
          </w:p>
          <w:p w:rsidR="001B15FE" w:rsidRPr="001B15FE" w:rsidRDefault="001B15FE" w:rsidP="001B15FE">
            <w:pPr>
              <w:pStyle w:val="ad"/>
              <w:spacing w:after="0"/>
              <w:ind w:firstLine="142"/>
              <w:jc w:val="both"/>
              <w:rPr>
                <w:rFonts w:ascii="Times New Roman" w:hAnsi="Times New Roman" w:cs="Times New Roman"/>
                <w:b/>
                <w:sz w:val="24"/>
                <w:szCs w:val="24"/>
              </w:rPr>
            </w:pPr>
            <w:r>
              <w:rPr>
                <w:rFonts w:ascii="Times New Roman" w:hAnsi="Times New Roman" w:cs="Times New Roman"/>
                <w:b/>
                <w:sz w:val="24"/>
                <w:szCs w:val="24"/>
              </w:rPr>
              <w:t xml:space="preserve">74) </w:t>
            </w:r>
            <w:r w:rsidRPr="001B15FE">
              <w:rPr>
                <w:rFonts w:ascii="Times New Roman" w:hAnsi="Times New Roman" w:cs="Times New Roman"/>
                <w:b/>
                <w:sz w:val="24"/>
                <w:szCs w:val="24"/>
              </w:rPr>
              <w:t>управление проектом оператором (сервисным интегратором) – представление на договорной основе интересов заказчиков информационно-коммуникационной услуги «электронного правительства», государственных органов во взаимоотношениях с поставщиками (потенциальными поставщиками) сервисных программных продуктов или объектов информационно-коммуникационной инфраструктуры «электронного правительства», включая мероприятия по контролю реализации и приемке выполненных работ, оказанных услуг, соблюдение границ проектов, согласование и утверждение технической документации, организация встреч с заказчиками информационно-коммуникационной инфраструктуры «электронного правительства», государственными органами и получение от них необходимой информации и документации.</w:t>
            </w:r>
          </w:p>
        </w:tc>
        <w:tc>
          <w:tcPr>
            <w:tcW w:w="3891" w:type="dxa"/>
          </w:tcPr>
          <w:p w:rsidR="001B15FE" w:rsidRPr="001C0C28" w:rsidRDefault="001C0C28" w:rsidP="004117AA">
            <w:pPr>
              <w:spacing w:after="0" w:line="240" w:lineRule="auto"/>
              <w:ind w:firstLine="142"/>
              <w:jc w:val="both"/>
              <w:rPr>
                <w:rFonts w:ascii="Times New Roman" w:hAnsi="Times New Roman" w:cs="Times New Roman"/>
                <w:sz w:val="24"/>
                <w:szCs w:val="24"/>
              </w:rPr>
            </w:pPr>
            <w:r w:rsidRPr="001C0C28">
              <w:rPr>
                <w:rFonts w:ascii="Times New Roman" w:hAnsi="Times New Roman" w:cs="Times New Roman"/>
                <w:sz w:val="24"/>
                <w:szCs w:val="24"/>
              </w:rPr>
              <w:lastRenderedPageBreak/>
              <w:t xml:space="preserve">В целях введения понятия «управление проектом оператором </w:t>
            </w:r>
            <w:r w:rsidRPr="001C0C28">
              <w:rPr>
                <w:rFonts w:ascii="Times New Roman" w:hAnsi="Times New Roman" w:cs="Times New Roman"/>
                <w:sz w:val="24"/>
                <w:szCs w:val="24"/>
              </w:rPr>
              <w:lastRenderedPageBreak/>
              <w:t>(сервисным интегратором)»</w:t>
            </w:r>
            <w:proofErr w:type="gramStart"/>
            <w:r>
              <w:rPr>
                <w:rFonts w:ascii="Times New Roman" w:hAnsi="Times New Roman" w:cs="Times New Roman"/>
                <w:sz w:val="24"/>
                <w:szCs w:val="24"/>
              </w:rPr>
              <w:t>.</w:t>
            </w:r>
            <w:proofErr w:type="spellStart"/>
            <w:r w:rsidR="00A232C9">
              <w:rPr>
                <w:rFonts w:ascii="Times New Roman" w:hAnsi="Times New Roman" w:cs="Times New Roman"/>
                <w:sz w:val="24"/>
                <w:szCs w:val="24"/>
              </w:rPr>
              <w:t>т</w:t>
            </w:r>
            <w:proofErr w:type="gramEnd"/>
            <w:r w:rsidR="00A232C9">
              <w:rPr>
                <w:rFonts w:ascii="Times New Roman" w:hAnsi="Times New Roman" w:cs="Times New Roman"/>
                <w:sz w:val="24"/>
                <w:szCs w:val="24"/>
              </w:rPr>
              <w:t>р</w:t>
            </w:r>
            <w:proofErr w:type="spellEnd"/>
          </w:p>
        </w:tc>
      </w:tr>
      <w:tr w:rsidR="004D15A9" w:rsidRPr="00EC527C" w:rsidTr="0096635D">
        <w:tc>
          <w:tcPr>
            <w:tcW w:w="704" w:type="dxa"/>
          </w:tcPr>
          <w:p w:rsidR="004D15A9" w:rsidRPr="00EC527C" w:rsidRDefault="004D15A9"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4D15A9" w:rsidRPr="00EC527C" w:rsidRDefault="004D15A9" w:rsidP="0088734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Статья 5 </w:t>
            </w:r>
          </w:p>
        </w:tc>
        <w:tc>
          <w:tcPr>
            <w:tcW w:w="3686" w:type="dxa"/>
          </w:tcPr>
          <w:p w:rsidR="004D15A9" w:rsidRPr="004D15A9" w:rsidRDefault="004D15A9" w:rsidP="004D15A9">
            <w:pPr>
              <w:pStyle w:val="ad"/>
              <w:spacing w:after="0"/>
              <w:ind w:firstLine="142"/>
              <w:jc w:val="both"/>
              <w:rPr>
                <w:rFonts w:ascii="Times New Roman" w:hAnsi="Times New Roman" w:cs="Times New Roman"/>
                <w:sz w:val="24"/>
                <w:szCs w:val="24"/>
              </w:rPr>
            </w:pPr>
            <w:r w:rsidRPr="004D15A9">
              <w:rPr>
                <w:rFonts w:ascii="Times New Roman" w:hAnsi="Times New Roman" w:cs="Times New Roman"/>
                <w:sz w:val="24"/>
                <w:szCs w:val="24"/>
              </w:rPr>
              <w:t>Статья 5. Основные задачи государственного управления в сфере информатизации</w:t>
            </w:r>
          </w:p>
          <w:p w:rsidR="004D15A9" w:rsidRPr="004D15A9" w:rsidRDefault="004D15A9" w:rsidP="004D15A9">
            <w:pPr>
              <w:pStyle w:val="ad"/>
              <w:spacing w:after="0"/>
              <w:ind w:firstLine="142"/>
              <w:jc w:val="both"/>
              <w:rPr>
                <w:rFonts w:ascii="Times New Roman" w:hAnsi="Times New Roman" w:cs="Times New Roman"/>
                <w:sz w:val="24"/>
                <w:szCs w:val="24"/>
              </w:rPr>
            </w:pPr>
          </w:p>
          <w:p w:rsidR="004D15A9" w:rsidRDefault="004D15A9" w:rsidP="004D15A9">
            <w:pPr>
              <w:pStyle w:val="ad"/>
              <w:spacing w:after="0"/>
              <w:ind w:firstLine="142"/>
              <w:jc w:val="both"/>
              <w:rPr>
                <w:rFonts w:ascii="Times New Roman" w:hAnsi="Times New Roman" w:cs="Times New Roman"/>
                <w:sz w:val="24"/>
                <w:szCs w:val="24"/>
              </w:rPr>
            </w:pPr>
            <w:r w:rsidRPr="004D15A9">
              <w:rPr>
                <w:rFonts w:ascii="Times New Roman" w:hAnsi="Times New Roman" w:cs="Times New Roman"/>
                <w:sz w:val="24"/>
                <w:szCs w:val="24"/>
              </w:rPr>
              <w:t xml:space="preserve">      Основными задачами </w:t>
            </w:r>
            <w:r w:rsidRPr="004D15A9">
              <w:rPr>
                <w:rFonts w:ascii="Times New Roman" w:hAnsi="Times New Roman" w:cs="Times New Roman"/>
                <w:sz w:val="24"/>
                <w:szCs w:val="24"/>
              </w:rPr>
              <w:lastRenderedPageBreak/>
              <w:t>государственного управления в сфере информатизации являются:</w:t>
            </w:r>
          </w:p>
          <w:p w:rsidR="004D15A9" w:rsidRPr="001D418F" w:rsidRDefault="001D418F" w:rsidP="001D418F">
            <w:pPr>
              <w:pStyle w:val="ad"/>
              <w:spacing w:after="0"/>
              <w:ind w:firstLine="142"/>
              <w:jc w:val="both"/>
              <w:rPr>
                <w:rFonts w:ascii="Times New Roman" w:hAnsi="Times New Roman" w:cs="Times New Roman"/>
                <w:b/>
                <w:sz w:val="24"/>
                <w:szCs w:val="24"/>
              </w:rPr>
            </w:pPr>
            <w:r w:rsidRPr="001D418F">
              <w:rPr>
                <w:rFonts w:ascii="Times New Roman" w:hAnsi="Times New Roman" w:cs="Times New Roman"/>
                <w:b/>
                <w:sz w:val="24"/>
                <w:szCs w:val="24"/>
              </w:rPr>
              <w:t xml:space="preserve">16) отсутствует </w:t>
            </w:r>
          </w:p>
        </w:tc>
        <w:tc>
          <w:tcPr>
            <w:tcW w:w="5216" w:type="dxa"/>
          </w:tcPr>
          <w:p w:rsidR="004D15A9" w:rsidRPr="004D15A9" w:rsidRDefault="004D15A9" w:rsidP="004D15A9">
            <w:pPr>
              <w:pStyle w:val="ad"/>
              <w:spacing w:after="0"/>
              <w:ind w:firstLine="142"/>
              <w:jc w:val="both"/>
              <w:rPr>
                <w:rFonts w:ascii="Times New Roman" w:hAnsi="Times New Roman" w:cs="Times New Roman"/>
                <w:sz w:val="24"/>
                <w:szCs w:val="24"/>
              </w:rPr>
            </w:pPr>
            <w:r w:rsidRPr="004D15A9">
              <w:rPr>
                <w:rFonts w:ascii="Times New Roman" w:hAnsi="Times New Roman" w:cs="Times New Roman"/>
                <w:sz w:val="24"/>
                <w:szCs w:val="24"/>
              </w:rPr>
              <w:lastRenderedPageBreak/>
              <w:t>Статья 5. Основные задачи государственного управления в сфере информатизации</w:t>
            </w:r>
          </w:p>
          <w:p w:rsidR="004D15A9" w:rsidRPr="004D15A9" w:rsidRDefault="004D15A9" w:rsidP="004D15A9">
            <w:pPr>
              <w:pStyle w:val="ad"/>
              <w:spacing w:after="0"/>
              <w:ind w:firstLine="142"/>
              <w:jc w:val="both"/>
              <w:rPr>
                <w:rFonts w:ascii="Times New Roman" w:hAnsi="Times New Roman" w:cs="Times New Roman"/>
                <w:sz w:val="24"/>
                <w:szCs w:val="24"/>
              </w:rPr>
            </w:pPr>
          </w:p>
          <w:p w:rsidR="004D15A9" w:rsidRDefault="004D15A9" w:rsidP="004D15A9">
            <w:pPr>
              <w:pStyle w:val="ad"/>
              <w:spacing w:after="0"/>
              <w:ind w:firstLine="142"/>
              <w:jc w:val="both"/>
              <w:rPr>
                <w:rFonts w:ascii="Times New Roman" w:hAnsi="Times New Roman" w:cs="Times New Roman"/>
                <w:sz w:val="24"/>
                <w:szCs w:val="24"/>
              </w:rPr>
            </w:pPr>
            <w:r w:rsidRPr="004D15A9">
              <w:rPr>
                <w:rFonts w:ascii="Times New Roman" w:hAnsi="Times New Roman" w:cs="Times New Roman"/>
                <w:sz w:val="24"/>
                <w:szCs w:val="24"/>
              </w:rPr>
              <w:t xml:space="preserve">      Основными задачами государственного управления в сфере информатизации являются:</w:t>
            </w:r>
          </w:p>
          <w:p w:rsidR="004D15A9" w:rsidRDefault="004D15A9" w:rsidP="00CF0D83">
            <w:pPr>
              <w:pStyle w:val="ad"/>
              <w:spacing w:after="0"/>
              <w:ind w:firstLine="142"/>
              <w:jc w:val="both"/>
              <w:rPr>
                <w:rFonts w:ascii="Times New Roman" w:hAnsi="Times New Roman" w:cs="Times New Roman"/>
                <w:sz w:val="24"/>
                <w:szCs w:val="24"/>
              </w:rPr>
            </w:pPr>
          </w:p>
          <w:p w:rsidR="001D418F" w:rsidRPr="00C16CC2" w:rsidRDefault="001D418F" w:rsidP="00BF5191">
            <w:pPr>
              <w:pStyle w:val="ad"/>
              <w:spacing w:after="0"/>
              <w:ind w:firstLine="142"/>
              <w:jc w:val="both"/>
              <w:rPr>
                <w:rFonts w:ascii="Times New Roman" w:hAnsi="Times New Roman" w:cs="Times New Roman"/>
                <w:b/>
                <w:sz w:val="24"/>
                <w:szCs w:val="24"/>
              </w:rPr>
            </w:pPr>
            <w:r w:rsidRPr="00C16CC2">
              <w:rPr>
                <w:rFonts w:ascii="Times New Roman" w:hAnsi="Times New Roman" w:cs="Times New Roman"/>
                <w:b/>
                <w:sz w:val="24"/>
                <w:szCs w:val="24"/>
              </w:rPr>
              <w:t xml:space="preserve">16) </w:t>
            </w:r>
            <w:r w:rsidR="00965426" w:rsidRPr="00C16CC2">
              <w:rPr>
                <w:rFonts w:ascii="Times New Roman" w:hAnsi="Times New Roman" w:cs="Times New Roman"/>
                <w:b/>
                <w:sz w:val="24"/>
                <w:szCs w:val="24"/>
              </w:rPr>
              <w:t>обеспечение условий</w:t>
            </w:r>
            <w:r w:rsidR="00C16CC2">
              <w:rPr>
                <w:rFonts w:ascii="Times New Roman" w:hAnsi="Times New Roman" w:cs="Times New Roman"/>
                <w:b/>
                <w:sz w:val="24"/>
                <w:szCs w:val="24"/>
              </w:rPr>
              <w:t xml:space="preserve"> </w:t>
            </w:r>
            <w:r w:rsidR="00965426" w:rsidRPr="00C16CC2">
              <w:rPr>
                <w:rFonts w:ascii="Times New Roman" w:hAnsi="Times New Roman" w:cs="Times New Roman"/>
                <w:b/>
                <w:sz w:val="24"/>
                <w:szCs w:val="24"/>
              </w:rPr>
              <w:t xml:space="preserve">для </w:t>
            </w:r>
            <w:r w:rsidR="00C16CC2" w:rsidRPr="00C16CC2">
              <w:rPr>
                <w:rFonts w:ascii="Times New Roman" w:hAnsi="Times New Roman" w:cs="Times New Roman"/>
                <w:b/>
                <w:sz w:val="24"/>
                <w:szCs w:val="24"/>
              </w:rPr>
              <w:t xml:space="preserve">внедрения </w:t>
            </w:r>
            <w:r w:rsidR="00965426" w:rsidRPr="00C16CC2">
              <w:rPr>
                <w:rFonts w:ascii="Times New Roman" w:hAnsi="Times New Roman" w:cs="Times New Roman"/>
                <w:b/>
                <w:sz w:val="24"/>
                <w:szCs w:val="24"/>
              </w:rPr>
              <w:t>цифровых технолог</w:t>
            </w:r>
            <w:r w:rsidR="00C16CC2">
              <w:rPr>
                <w:rFonts w:ascii="Times New Roman" w:hAnsi="Times New Roman" w:cs="Times New Roman"/>
                <w:b/>
                <w:sz w:val="24"/>
                <w:szCs w:val="24"/>
              </w:rPr>
              <w:t>ий в производственные процессы.</w:t>
            </w:r>
          </w:p>
        </w:tc>
        <w:tc>
          <w:tcPr>
            <w:tcW w:w="3891" w:type="dxa"/>
          </w:tcPr>
          <w:p w:rsidR="00C16CC2" w:rsidRPr="00630C7A" w:rsidRDefault="00C16CC2" w:rsidP="00C16CC2">
            <w:pPr>
              <w:spacing w:after="0" w:line="240" w:lineRule="auto"/>
              <w:ind w:firstLine="142"/>
              <w:jc w:val="both"/>
              <w:rPr>
                <w:rFonts w:ascii="Times New Roman" w:hAnsi="Times New Roman" w:cs="Times New Roman"/>
                <w:sz w:val="24"/>
                <w:szCs w:val="24"/>
              </w:rPr>
            </w:pPr>
            <w:r w:rsidRPr="00630C7A">
              <w:rPr>
                <w:rFonts w:ascii="Times New Roman" w:hAnsi="Times New Roman" w:cs="Times New Roman"/>
                <w:sz w:val="24"/>
                <w:szCs w:val="24"/>
              </w:rPr>
              <w:lastRenderedPageBreak/>
              <w:t>Данная поправка направлена на регулирование отноше</w:t>
            </w:r>
            <w:r>
              <w:rPr>
                <w:rFonts w:ascii="Times New Roman" w:hAnsi="Times New Roman" w:cs="Times New Roman"/>
                <w:sz w:val="24"/>
                <w:szCs w:val="24"/>
              </w:rPr>
              <w:t xml:space="preserve">ний в сфере цифровых технологий. </w:t>
            </w:r>
          </w:p>
          <w:p w:rsidR="004D15A9" w:rsidRPr="00EC527C" w:rsidRDefault="004D15A9" w:rsidP="00887345">
            <w:pPr>
              <w:spacing w:after="0" w:line="240" w:lineRule="auto"/>
              <w:ind w:firstLine="142"/>
              <w:jc w:val="both"/>
              <w:rPr>
                <w:rFonts w:ascii="Times New Roman" w:hAnsi="Times New Roman" w:cs="Times New Roman"/>
                <w:sz w:val="24"/>
                <w:szCs w:val="24"/>
              </w:rPr>
            </w:pPr>
          </w:p>
        </w:tc>
      </w:tr>
      <w:tr w:rsidR="004E39D9" w:rsidRPr="00EC527C" w:rsidTr="0096635D">
        <w:tc>
          <w:tcPr>
            <w:tcW w:w="704" w:type="dxa"/>
          </w:tcPr>
          <w:p w:rsidR="004E39D9" w:rsidRPr="00EC527C" w:rsidRDefault="004E39D9"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4E39D9" w:rsidRDefault="004E39D9" w:rsidP="00887345">
            <w:pPr>
              <w:spacing w:after="0" w:line="240" w:lineRule="auto"/>
              <w:ind w:firstLine="142"/>
              <w:jc w:val="both"/>
              <w:rPr>
                <w:rFonts w:ascii="Times New Roman" w:hAnsi="Times New Roman" w:cs="Times New Roman"/>
                <w:sz w:val="24"/>
                <w:szCs w:val="24"/>
              </w:rPr>
            </w:pPr>
            <w:r>
              <w:rPr>
                <w:rFonts w:ascii="Times New Roman" w:eastAsia="Times New Roman" w:hAnsi="Times New Roman"/>
                <w:bCs/>
                <w:spacing w:val="2"/>
                <w:sz w:val="24"/>
                <w:szCs w:val="24"/>
                <w:bdr w:val="none" w:sz="0" w:space="0" w:color="auto" w:frame="1"/>
              </w:rPr>
              <w:t>Подпункт 13-1) статьи 7</w:t>
            </w:r>
          </w:p>
        </w:tc>
        <w:tc>
          <w:tcPr>
            <w:tcW w:w="3686" w:type="dxa"/>
          </w:tcPr>
          <w:p w:rsidR="004E39D9" w:rsidRPr="004E39D9" w:rsidRDefault="004E39D9" w:rsidP="004E39D9">
            <w:pPr>
              <w:pStyle w:val="ab"/>
              <w:spacing w:before="0" w:beforeAutospacing="0" w:after="0" w:afterAutospacing="0"/>
              <w:ind w:firstLine="401"/>
              <w:jc w:val="both"/>
              <w:rPr>
                <w:bCs/>
              </w:rPr>
            </w:pPr>
            <w:r w:rsidRPr="004E39D9">
              <w:rPr>
                <w:bCs/>
              </w:rPr>
              <w:t>Статья 7. Компетенция уполномоченного органа</w:t>
            </w:r>
          </w:p>
          <w:p w:rsidR="004E39D9" w:rsidRPr="004E39D9" w:rsidRDefault="004E39D9" w:rsidP="004E39D9">
            <w:pPr>
              <w:pStyle w:val="ab"/>
              <w:spacing w:before="0" w:beforeAutospacing="0" w:after="0" w:afterAutospacing="0"/>
              <w:ind w:firstLine="401"/>
              <w:jc w:val="both"/>
              <w:rPr>
                <w:bCs/>
              </w:rPr>
            </w:pPr>
            <w:r w:rsidRPr="004E39D9">
              <w:rPr>
                <w:bCs/>
              </w:rPr>
              <w:t xml:space="preserve">      Уполномоченный орган:</w:t>
            </w:r>
          </w:p>
          <w:p w:rsidR="004E39D9" w:rsidRPr="004E39D9" w:rsidRDefault="004E39D9" w:rsidP="004E39D9">
            <w:pPr>
              <w:pStyle w:val="ab"/>
              <w:spacing w:before="0" w:beforeAutospacing="0" w:after="0" w:afterAutospacing="0"/>
              <w:ind w:firstLine="401"/>
              <w:jc w:val="both"/>
              <w:rPr>
                <w:bCs/>
              </w:rPr>
            </w:pPr>
            <w:r w:rsidRPr="004E39D9">
              <w:rPr>
                <w:bCs/>
              </w:rPr>
              <w:t>…</w:t>
            </w:r>
          </w:p>
          <w:p w:rsidR="00FC0613" w:rsidRDefault="004E39D9" w:rsidP="004E39D9">
            <w:pPr>
              <w:pStyle w:val="ad"/>
              <w:spacing w:after="0"/>
              <w:ind w:firstLine="142"/>
              <w:jc w:val="both"/>
              <w:rPr>
                <w:rFonts w:ascii="Times New Roman" w:hAnsi="Times New Roman" w:cs="Times New Roman"/>
                <w:sz w:val="24"/>
                <w:szCs w:val="24"/>
              </w:rPr>
            </w:pPr>
            <w:r w:rsidRPr="004E39D9">
              <w:rPr>
                <w:rFonts w:ascii="Times New Roman" w:hAnsi="Times New Roman" w:cs="Times New Roman"/>
                <w:sz w:val="24"/>
                <w:szCs w:val="24"/>
              </w:rPr>
              <w:t>13-1) утверждает правила функционирования и технические требования к внешнему шлюзу "электронного правительства";</w:t>
            </w:r>
          </w:p>
          <w:p w:rsidR="00FC0613" w:rsidRDefault="00FC0613" w:rsidP="00FC0613"/>
          <w:p w:rsidR="004E39D9" w:rsidRPr="00FC0613" w:rsidRDefault="004E39D9" w:rsidP="00FC0613"/>
        </w:tc>
        <w:tc>
          <w:tcPr>
            <w:tcW w:w="5216" w:type="dxa"/>
          </w:tcPr>
          <w:p w:rsidR="004E39D9" w:rsidRPr="004E39D9" w:rsidRDefault="004E39D9" w:rsidP="004E39D9">
            <w:pPr>
              <w:pStyle w:val="ad"/>
              <w:spacing w:after="0"/>
              <w:ind w:firstLine="142"/>
              <w:jc w:val="both"/>
              <w:rPr>
                <w:rFonts w:ascii="Times New Roman" w:hAnsi="Times New Roman" w:cs="Times New Roman"/>
                <w:sz w:val="24"/>
                <w:szCs w:val="24"/>
              </w:rPr>
            </w:pPr>
            <w:r w:rsidRPr="004E39D9">
              <w:rPr>
                <w:rFonts w:ascii="Times New Roman" w:hAnsi="Times New Roman" w:cs="Times New Roman"/>
                <w:sz w:val="24"/>
                <w:szCs w:val="24"/>
              </w:rPr>
              <w:t>Статья 7. Компетенция уполномоченного органа</w:t>
            </w:r>
          </w:p>
          <w:p w:rsidR="004E39D9" w:rsidRPr="004E39D9" w:rsidRDefault="004E39D9" w:rsidP="004E39D9">
            <w:pPr>
              <w:pStyle w:val="ad"/>
              <w:spacing w:after="0"/>
              <w:ind w:firstLine="142"/>
              <w:jc w:val="both"/>
              <w:rPr>
                <w:rFonts w:ascii="Times New Roman" w:hAnsi="Times New Roman" w:cs="Times New Roman"/>
                <w:sz w:val="24"/>
                <w:szCs w:val="24"/>
              </w:rPr>
            </w:pPr>
            <w:r w:rsidRPr="004E39D9">
              <w:rPr>
                <w:rFonts w:ascii="Times New Roman" w:hAnsi="Times New Roman" w:cs="Times New Roman"/>
                <w:sz w:val="24"/>
                <w:szCs w:val="24"/>
              </w:rPr>
              <w:t xml:space="preserve">      Уполномоченный орган:</w:t>
            </w:r>
          </w:p>
          <w:p w:rsidR="004E39D9" w:rsidRPr="004E39D9" w:rsidRDefault="004E39D9" w:rsidP="004E39D9">
            <w:pPr>
              <w:pStyle w:val="ad"/>
              <w:spacing w:after="0"/>
              <w:ind w:firstLine="142"/>
              <w:jc w:val="both"/>
              <w:rPr>
                <w:rFonts w:ascii="Times New Roman" w:hAnsi="Times New Roman" w:cs="Times New Roman"/>
                <w:sz w:val="24"/>
                <w:szCs w:val="24"/>
              </w:rPr>
            </w:pPr>
            <w:r w:rsidRPr="004E39D9">
              <w:rPr>
                <w:rFonts w:ascii="Times New Roman" w:hAnsi="Times New Roman" w:cs="Times New Roman"/>
                <w:sz w:val="24"/>
                <w:szCs w:val="24"/>
              </w:rPr>
              <w:t>…</w:t>
            </w:r>
          </w:p>
          <w:p w:rsidR="004E39D9" w:rsidRPr="004D15A9" w:rsidRDefault="004E39D9" w:rsidP="004E39D9">
            <w:pPr>
              <w:pStyle w:val="ad"/>
              <w:spacing w:after="0"/>
              <w:ind w:firstLine="142"/>
              <w:jc w:val="both"/>
              <w:rPr>
                <w:rFonts w:ascii="Times New Roman" w:hAnsi="Times New Roman" w:cs="Times New Roman"/>
                <w:sz w:val="24"/>
                <w:szCs w:val="24"/>
              </w:rPr>
            </w:pPr>
            <w:r w:rsidRPr="004E39D9">
              <w:rPr>
                <w:rFonts w:ascii="Times New Roman" w:hAnsi="Times New Roman" w:cs="Times New Roman"/>
                <w:sz w:val="24"/>
                <w:szCs w:val="24"/>
              </w:rPr>
              <w:t>13-1) исключить</w:t>
            </w:r>
          </w:p>
        </w:tc>
        <w:tc>
          <w:tcPr>
            <w:tcW w:w="3891" w:type="dxa"/>
          </w:tcPr>
          <w:p w:rsidR="004E39D9" w:rsidRDefault="004E39D9" w:rsidP="004E39D9">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210622">
              <w:rPr>
                <w:rFonts w:ascii="Times New Roman" w:eastAsia="Times New Roman" w:hAnsi="Times New Roman"/>
                <w:bCs/>
                <w:spacing w:val="2"/>
                <w:sz w:val="24"/>
                <w:szCs w:val="24"/>
                <w:bdr w:val="none" w:sz="0" w:space="0" w:color="auto" w:frame="1"/>
              </w:rPr>
              <w:t>В целях</w:t>
            </w:r>
            <w:r>
              <w:rPr>
                <w:rFonts w:ascii="Times New Roman" w:eastAsia="Times New Roman" w:hAnsi="Times New Roman"/>
                <w:bCs/>
                <w:spacing w:val="2"/>
                <w:sz w:val="24"/>
                <w:szCs w:val="24"/>
                <w:bdr w:val="none" w:sz="0" w:space="0" w:color="auto" w:frame="1"/>
              </w:rPr>
              <w:t xml:space="preserve"> упрощения процедуры </w:t>
            </w:r>
            <w:r w:rsidRPr="00F91AB4">
              <w:rPr>
                <w:rFonts w:ascii="Times New Roman" w:eastAsia="Times New Roman" w:hAnsi="Times New Roman"/>
                <w:bCs/>
                <w:spacing w:val="2"/>
                <w:sz w:val="24"/>
                <w:szCs w:val="24"/>
                <w:bdr w:val="none" w:sz="0" w:space="0" w:color="auto" w:frame="1"/>
              </w:rPr>
              <w:t>информационно</w:t>
            </w:r>
            <w:r>
              <w:rPr>
                <w:rFonts w:ascii="Times New Roman" w:eastAsia="Times New Roman" w:hAnsi="Times New Roman"/>
                <w:bCs/>
                <w:spacing w:val="2"/>
                <w:sz w:val="24"/>
                <w:szCs w:val="24"/>
                <w:bdr w:val="none" w:sz="0" w:space="0" w:color="auto" w:frame="1"/>
              </w:rPr>
              <w:t>го</w:t>
            </w:r>
            <w:r w:rsidRPr="00F91AB4">
              <w:rPr>
                <w:rFonts w:ascii="Times New Roman" w:eastAsia="Times New Roman" w:hAnsi="Times New Roman"/>
                <w:bCs/>
                <w:spacing w:val="2"/>
                <w:sz w:val="24"/>
                <w:szCs w:val="24"/>
                <w:bdr w:val="none" w:sz="0" w:space="0" w:color="auto" w:frame="1"/>
              </w:rPr>
              <w:t xml:space="preserve"> взаимодействи</w:t>
            </w:r>
            <w:r>
              <w:rPr>
                <w:rFonts w:ascii="Times New Roman" w:eastAsia="Times New Roman" w:hAnsi="Times New Roman"/>
                <w:bCs/>
                <w:spacing w:val="2"/>
                <w:sz w:val="24"/>
                <w:szCs w:val="24"/>
                <w:bdr w:val="none" w:sz="0" w:space="0" w:color="auto" w:frame="1"/>
              </w:rPr>
              <w:t xml:space="preserve">я между объектами информатизации  предлагается пересмотреть действующие нормы, в части снятия ограничения по интеграции исключительно через шлюз «электронного правительства», а также представления возможности применения иных способов интеграции, к </w:t>
            </w:r>
            <w:proofErr w:type="gramStart"/>
            <w:r>
              <w:rPr>
                <w:rFonts w:ascii="Times New Roman" w:eastAsia="Times New Roman" w:hAnsi="Times New Roman"/>
                <w:bCs/>
                <w:spacing w:val="2"/>
                <w:sz w:val="24"/>
                <w:szCs w:val="24"/>
                <w:bdr w:val="none" w:sz="0" w:space="0" w:color="auto" w:frame="1"/>
              </w:rPr>
              <w:t>примеру</w:t>
            </w:r>
            <w:proofErr w:type="gramEnd"/>
            <w:r>
              <w:rPr>
                <w:rFonts w:ascii="Times New Roman" w:eastAsia="Times New Roman" w:hAnsi="Times New Roman"/>
                <w:bCs/>
                <w:spacing w:val="2"/>
                <w:sz w:val="24"/>
                <w:szCs w:val="24"/>
                <w:bdr w:val="none" w:sz="0" w:space="0" w:color="auto" w:frame="1"/>
              </w:rPr>
              <w:t xml:space="preserve">   посредством </w:t>
            </w:r>
          </w:p>
          <w:p w:rsidR="004E39D9" w:rsidRPr="00EC527C" w:rsidRDefault="004E39D9" w:rsidP="004E39D9">
            <w:pPr>
              <w:spacing w:after="0" w:line="240" w:lineRule="auto"/>
              <w:ind w:firstLine="142"/>
              <w:jc w:val="both"/>
              <w:rPr>
                <w:rFonts w:ascii="Times New Roman" w:hAnsi="Times New Roman" w:cs="Times New Roman"/>
                <w:sz w:val="24"/>
                <w:szCs w:val="24"/>
              </w:rPr>
            </w:pPr>
            <w:r w:rsidRPr="00DC528D">
              <w:rPr>
                <w:rFonts w:ascii="Times New Roman" w:eastAsia="Times New Roman" w:hAnsi="Times New Roman"/>
                <w:bCs/>
                <w:spacing w:val="2"/>
                <w:sz w:val="24"/>
                <w:szCs w:val="24"/>
                <w:bdr w:val="none" w:sz="0" w:space="0" w:color="auto" w:frame="1"/>
              </w:rPr>
              <w:t>платформы открытого API</w:t>
            </w:r>
            <w:r>
              <w:rPr>
                <w:rFonts w:ascii="Times New Roman" w:eastAsia="Times New Roman" w:hAnsi="Times New Roman"/>
                <w:bCs/>
                <w:spacing w:val="2"/>
                <w:sz w:val="24"/>
                <w:szCs w:val="24"/>
                <w:bdr w:val="none" w:sz="0" w:space="0" w:color="auto" w:frame="1"/>
              </w:rPr>
              <w:t xml:space="preserve">, При этом </w:t>
            </w:r>
            <w:proofErr w:type="gramStart"/>
            <w:r>
              <w:rPr>
                <w:rFonts w:ascii="Times New Roman" w:eastAsia="Times New Roman" w:hAnsi="Times New Roman"/>
                <w:bCs/>
                <w:spacing w:val="2"/>
                <w:sz w:val="24"/>
                <w:szCs w:val="24"/>
                <w:bdr w:val="none" w:sz="0" w:space="0" w:color="auto" w:frame="1"/>
              </w:rPr>
              <w:t>полагаем</w:t>
            </w:r>
            <w:proofErr w:type="gramEnd"/>
            <w:r>
              <w:rPr>
                <w:rFonts w:ascii="Times New Roman" w:eastAsia="Times New Roman" w:hAnsi="Times New Roman"/>
                <w:bCs/>
                <w:spacing w:val="2"/>
                <w:sz w:val="24"/>
                <w:szCs w:val="24"/>
                <w:bdr w:val="none" w:sz="0" w:space="0" w:color="auto" w:frame="1"/>
              </w:rPr>
              <w:t xml:space="preserve"> что это должен быть один документ правила интеграции объектов информатизации «электронного правительства».</w:t>
            </w:r>
          </w:p>
        </w:tc>
      </w:tr>
      <w:tr w:rsidR="00760C5A" w:rsidRPr="00EC527C" w:rsidTr="0096635D">
        <w:tc>
          <w:tcPr>
            <w:tcW w:w="704" w:type="dxa"/>
          </w:tcPr>
          <w:p w:rsidR="00760C5A" w:rsidRPr="00EC527C" w:rsidRDefault="00760C5A"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760C5A" w:rsidRDefault="00760C5A" w:rsidP="00887345">
            <w:pPr>
              <w:spacing w:after="0" w:line="240" w:lineRule="auto"/>
              <w:ind w:firstLine="142"/>
              <w:jc w:val="both"/>
              <w:rPr>
                <w:rFonts w:ascii="Times New Roman" w:eastAsia="Times New Roman" w:hAnsi="Times New Roman"/>
                <w:bCs/>
                <w:spacing w:val="2"/>
                <w:sz w:val="24"/>
                <w:szCs w:val="24"/>
                <w:bdr w:val="none" w:sz="0" w:space="0" w:color="auto" w:frame="1"/>
              </w:rPr>
            </w:pPr>
            <w:r>
              <w:rPr>
                <w:rFonts w:ascii="Times New Roman" w:eastAsia="Times New Roman" w:hAnsi="Times New Roman"/>
                <w:bCs/>
                <w:spacing w:val="2"/>
                <w:sz w:val="24"/>
                <w:szCs w:val="24"/>
                <w:bdr w:val="none" w:sz="0" w:space="0" w:color="auto" w:frame="1"/>
              </w:rPr>
              <w:t>Статья</w:t>
            </w:r>
            <w:r w:rsidRPr="00760C5A">
              <w:rPr>
                <w:rFonts w:ascii="Times New Roman" w:eastAsia="Times New Roman" w:hAnsi="Times New Roman"/>
                <w:bCs/>
                <w:spacing w:val="2"/>
                <w:sz w:val="24"/>
                <w:szCs w:val="24"/>
                <w:bdr w:val="none" w:sz="0" w:space="0" w:color="auto" w:frame="1"/>
              </w:rPr>
              <w:t xml:space="preserve"> 7</w:t>
            </w:r>
          </w:p>
        </w:tc>
        <w:tc>
          <w:tcPr>
            <w:tcW w:w="3686" w:type="dxa"/>
          </w:tcPr>
          <w:p w:rsidR="00760C5A" w:rsidRPr="00F24A4A" w:rsidRDefault="00760C5A" w:rsidP="00760C5A">
            <w:pPr>
              <w:pStyle w:val="ad"/>
              <w:spacing w:after="0"/>
              <w:ind w:firstLine="142"/>
              <w:jc w:val="both"/>
              <w:rPr>
                <w:rFonts w:ascii="Times New Roman" w:hAnsi="Times New Roman" w:cs="Times New Roman"/>
                <w:sz w:val="24"/>
                <w:szCs w:val="24"/>
              </w:rPr>
            </w:pPr>
            <w:r w:rsidRPr="00F24A4A">
              <w:rPr>
                <w:rFonts w:ascii="Times New Roman" w:hAnsi="Times New Roman" w:cs="Times New Roman"/>
                <w:sz w:val="24"/>
                <w:szCs w:val="24"/>
              </w:rPr>
              <w:t>Статья 7. Компетенция уполномоченного органа</w:t>
            </w:r>
          </w:p>
          <w:p w:rsidR="00760C5A" w:rsidRPr="00F24A4A" w:rsidRDefault="00760C5A" w:rsidP="00760C5A">
            <w:pPr>
              <w:pStyle w:val="ad"/>
              <w:spacing w:after="0"/>
              <w:ind w:firstLine="142"/>
              <w:jc w:val="both"/>
              <w:rPr>
                <w:rFonts w:ascii="Times New Roman" w:hAnsi="Times New Roman" w:cs="Times New Roman"/>
                <w:sz w:val="24"/>
                <w:szCs w:val="24"/>
              </w:rPr>
            </w:pPr>
          </w:p>
          <w:p w:rsidR="00760C5A" w:rsidRDefault="00760C5A" w:rsidP="00760C5A">
            <w:pPr>
              <w:pStyle w:val="ad"/>
              <w:spacing w:after="0"/>
              <w:ind w:firstLine="142"/>
              <w:jc w:val="both"/>
              <w:rPr>
                <w:rFonts w:ascii="Times New Roman" w:hAnsi="Times New Roman" w:cs="Times New Roman"/>
                <w:sz w:val="24"/>
                <w:szCs w:val="24"/>
              </w:rPr>
            </w:pPr>
            <w:r w:rsidRPr="00F24A4A">
              <w:rPr>
                <w:rFonts w:ascii="Times New Roman" w:hAnsi="Times New Roman" w:cs="Times New Roman"/>
                <w:sz w:val="24"/>
                <w:szCs w:val="24"/>
              </w:rPr>
              <w:t xml:space="preserve">      Уполномоченный орган:</w:t>
            </w:r>
          </w:p>
          <w:p w:rsidR="00760C5A" w:rsidRPr="004E39D9" w:rsidRDefault="00760C5A" w:rsidP="00760C5A">
            <w:pPr>
              <w:pStyle w:val="ab"/>
              <w:spacing w:before="0" w:beforeAutospacing="0" w:after="0" w:afterAutospacing="0"/>
              <w:ind w:firstLine="401"/>
              <w:jc w:val="both"/>
              <w:rPr>
                <w:bCs/>
              </w:rPr>
            </w:pPr>
            <w:r w:rsidRPr="00982BB9">
              <w:rPr>
                <w:b/>
              </w:rPr>
              <w:t>65)</w:t>
            </w:r>
            <w:r>
              <w:rPr>
                <w:b/>
              </w:rPr>
              <w:t xml:space="preserve"> отсутствует</w:t>
            </w:r>
          </w:p>
        </w:tc>
        <w:tc>
          <w:tcPr>
            <w:tcW w:w="5216" w:type="dxa"/>
          </w:tcPr>
          <w:p w:rsidR="00760C5A" w:rsidRPr="00F24A4A" w:rsidRDefault="00760C5A" w:rsidP="00760C5A">
            <w:pPr>
              <w:pStyle w:val="ad"/>
              <w:spacing w:after="0"/>
              <w:ind w:firstLine="142"/>
              <w:jc w:val="both"/>
              <w:rPr>
                <w:rFonts w:ascii="Times New Roman" w:hAnsi="Times New Roman" w:cs="Times New Roman"/>
                <w:sz w:val="24"/>
                <w:szCs w:val="24"/>
              </w:rPr>
            </w:pPr>
            <w:r w:rsidRPr="00F24A4A">
              <w:rPr>
                <w:rFonts w:ascii="Times New Roman" w:hAnsi="Times New Roman" w:cs="Times New Roman"/>
                <w:sz w:val="24"/>
                <w:szCs w:val="24"/>
              </w:rPr>
              <w:t>Статья 7. Компетенция уполномоченного органа</w:t>
            </w:r>
          </w:p>
          <w:p w:rsidR="00760C5A" w:rsidRPr="00F24A4A" w:rsidRDefault="00760C5A" w:rsidP="00760C5A">
            <w:pPr>
              <w:pStyle w:val="ad"/>
              <w:spacing w:after="0"/>
              <w:ind w:firstLine="142"/>
              <w:jc w:val="both"/>
              <w:rPr>
                <w:rFonts w:ascii="Times New Roman" w:hAnsi="Times New Roman" w:cs="Times New Roman"/>
                <w:sz w:val="24"/>
                <w:szCs w:val="24"/>
              </w:rPr>
            </w:pPr>
          </w:p>
          <w:p w:rsidR="00760C5A" w:rsidRDefault="00760C5A" w:rsidP="00760C5A">
            <w:pPr>
              <w:pStyle w:val="ad"/>
              <w:spacing w:after="0"/>
              <w:ind w:firstLine="142"/>
              <w:jc w:val="both"/>
              <w:rPr>
                <w:rFonts w:ascii="Times New Roman" w:hAnsi="Times New Roman" w:cs="Times New Roman"/>
                <w:sz w:val="24"/>
                <w:szCs w:val="24"/>
              </w:rPr>
            </w:pPr>
            <w:r w:rsidRPr="00F24A4A">
              <w:rPr>
                <w:rFonts w:ascii="Times New Roman" w:hAnsi="Times New Roman" w:cs="Times New Roman"/>
                <w:sz w:val="24"/>
                <w:szCs w:val="24"/>
              </w:rPr>
              <w:t xml:space="preserve">      Уполномоченный орган:</w:t>
            </w:r>
          </w:p>
          <w:p w:rsidR="00760C5A" w:rsidRDefault="00760C5A" w:rsidP="00760C5A">
            <w:pPr>
              <w:pStyle w:val="ad"/>
              <w:spacing w:after="0"/>
              <w:ind w:firstLine="142"/>
              <w:jc w:val="both"/>
              <w:rPr>
                <w:rFonts w:ascii="Times New Roman" w:hAnsi="Times New Roman" w:cs="Times New Roman"/>
                <w:b/>
                <w:sz w:val="24"/>
                <w:szCs w:val="24"/>
              </w:rPr>
            </w:pPr>
            <w:r w:rsidRPr="00982BB9">
              <w:rPr>
                <w:rFonts w:ascii="Times New Roman" w:hAnsi="Times New Roman" w:cs="Times New Roman"/>
                <w:b/>
                <w:sz w:val="24"/>
                <w:szCs w:val="24"/>
              </w:rPr>
              <w:t xml:space="preserve">65) </w:t>
            </w:r>
            <w:r>
              <w:rPr>
                <w:rFonts w:ascii="Times New Roman" w:hAnsi="Times New Roman" w:cs="Times New Roman"/>
                <w:b/>
                <w:sz w:val="24"/>
                <w:szCs w:val="24"/>
              </w:rPr>
              <w:t xml:space="preserve">осуществляет деятельность по запросу информации о структуре баз данных и справочников из информационных систем </w:t>
            </w:r>
            <w:r>
              <w:rPr>
                <w:rFonts w:ascii="Times New Roman" w:hAnsi="Times New Roman" w:cs="Times New Roman"/>
                <w:b/>
                <w:sz w:val="24"/>
                <w:szCs w:val="24"/>
              </w:rPr>
              <w:lastRenderedPageBreak/>
              <w:t>государственных органов;</w:t>
            </w:r>
          </w:p>
          <w:p w:rsidR="00760C5A" w:rsidRPr="004E39D9" w:rsidRDefault="00760C5A" w:rsidP="00760C5A">
            <w:pPr>
              <w:pStyle w:val="ad"/>
              <w:spacing w:after="0"/>
              <w:jc w:val="both"/>
              <w:rPr>
                <w:rFonts w:ascii="Times New Roman" w:hAnsi="Times New Roman" w:cs="Times New Roman"/>
                <w:sz w:val="24"/>
                <w:szCs w:val="24"/>
              </w:rPr>
            </w:pPr>
          </w:p>
        </w:tc>
        <w:tc>
          <w:tcPr>
            <w:tcW w:w="3891" w:type="dxa"/>
          </w:tcPr>
          <w:p w:rsidR="00760C5A" w:rsidRPr="00210622" w:rsidRDefault="00760C5A" w:rsidP="004E39D9">
            <w:pPr>
              <w:spacing w:after="0" w:line="240" w:lineRule="auto"/>
              <w:jc w:val="both"/>
              <w:textAlignment w:val="baseline"/>
              <w:rPr>
                <w:rFonts w:ascii="Times New Roman" w:eastAsia="Times New Roman" w:hAnsi="Times New Roman"/>
                <w:bCs/>
                <w:spacing w:val="2"/>
                <w:sz w:val="24"/>
                <w:szCs w:val="24"/>
                <w:bdr w:val="none" w:sz="0" w:space="0" w:color="auto" w:frame="1"/>
              </w:rPr>
            </w:pPr>
          </w:p>
        </w:tc>
      </w:tr>
      <w:tr w:rsidR="00B60538" w:rsidRPr="00EC527C" w:rsidTr="0096635D">
        <w:tc>
          <w:tcPr>
            <w:tcW w:w="704" w:type="dxa"/>
          </w:tcPr>
          <w:p w:rsidR="00B60538" w:rsidRPr="00EC527C" w:rsidRDefault="00B60538" w:rsidP="00887345">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B60538" w:rsidRDefault="00B60538" w:rsidP="00887345">
            <w:pPr>
              <w:spacing w:after="0" w:line="240" w:lineRule="auto"/>
              <w:ind w:firstLine="142"/>
              <w:jc w:val="both"/>
              <w:rPr>
                <w:rFonts w:ascii="Times New Roman" w:eastAsia="Times New Roman" w:hAnsi="Times New Roman"/>
                <w:bCs/>
                <w:spacing w:val="2"/>
                <w:sz w:val="24"/>
                <w:szCs w:val="24"/>
                <w:bdr w:val="none" w:sz="0" w:space="0" w:color="auto" w:frame="1"/>
              </w:rPr>
            </w:pPr>
            <w:r>
              <w:rPr>
                <w:rFonts w:ascii="Times New Roman" w:eastAsia="Times New Roman" w:hAnsi="Times New Roman"/>
                <w:bCs/>
                <w:spacing w:val="2"/>
                <w:sz w:val="24"/>
                <w:szCs w:val="24"/>
                <w:bdr w:val="none" w:sz="0" w:space="0" w:color="auto" w:frame="1"/>
              </w:rPr>
              <w:t>Статья</w:t>
            </w:r>
            <w:r w:rsidRPr="00760C5A">
              <w:rPr>
                <w:rFonts w:ascii="Times New Roman" w:eastAsia="Times New Roman" w:hAnsi="Times New Roman"/>
                <w:bCs/>
                <w:spacing w:val="2"/>
                <w:sz w:val="24"/>
                <w:szCs w:val="24"/>
                <w:bdr w:val="none" w:sz="0" w:space="0" w:color="auto" w:frame="1"/>
              </w:rPr>
              <w:t xml:space="preserve"> 7</w:t>
            </w:r>
          </w:p>
        </w:tc>
        <w:tc>
          <w:tcPr>
            <w:tcW w:w="3686" w:type="dxa"/>
          </w:tcPr>
          <w:p w:rsidR="00B60538" w:rsidRPr="00B60538" w:rsidRDefault="00B60538" w:rsidP="00B60538">
            <w:pPr>
              <w:pStyle w:val="ad"/>
              <w:spacing w:after="0"/>
              <w:ind w:firstLine="142"/>
              <w:jc w:val="both"/>
              <w:rPr>
                <w:rFonts w:ascii="Times New Roman" w:hAnsi="Times New Roman" w:cs="Times New Roman"/>
                <w:sz w:val="24"/>
                <w:szCs w:val="24"/>
              </w:rPr>
            </w:pPr>
            <w:r w:rsidRPr="00B60538">
              <w:rPr>
                <w:rFonts w:ascii="Times New Roman" w:hAnsi="Times New Roman" w:cs="Times New Roman"/>
                <w:sz w:val="24"/>
                <w:szCs w:val="24"/>
              </w:rPr>
              <w:t>Статья 7. Компетенция уполномоченного органа</w:t>
            </w:r>
          </w:p>
          <w:p w:rsidR="00B60538" w:rsidRPr="00B60538" w:rsidRDefault="00B60538" w:rsidP="00B60538">
            <w:pPr>
              <w:pStyle w:val="ad"/>
              <w:spacing w:after="0"/>
              <w:ind w:firstLine="142"/>
              <w:jc w:val="both"/>
              <w:rPr>
                <w:rFonts w:ascii="Times New Roman" w:hAnsi="Times New Roman" w:cs="Times New Roman"/>
                <w:sz w:val="24"/>
                <w:szCs w:val="24"/>
              </w:rPr>
            </w:pPr>
          </w:p>
          <w:p w:rsidR="00B60538" w:rsidRPr="00B60538" w:rsidRDefault="00B60538" w:rsidP="00B60538">
            <w:pPr>
              <w:pStyle w:val="ad"/>
              <w:spacing w:after="0"/>
              <w:ind w:firstLine="142"/>
              <w:jc w:val="both"/>
              <w:rPr>
                <w:rFonts w:ascii="Times New Roman" w:hAnsi="Times New Roman" w:cs="Times New Roman"/>
                <w:sz w:val="24"/>
                <w:szCs w:val="24"/>
              </w:rPr>
            </w:pPr>
            <w:r w:rsidRPr="00B60538">
              <w:rPr>
                <w:rFonts w:ascii="Times New Roman" w:hAnsi="Times New Roman" w:cs="Times New Roman"/>
                <w:sz w:val="24"/>
                <w:szCs w:val="24"/>
              </w:rPr>
              <w:t xml:space="preserve">      Уполномоченный орган:</w:t>
            </w:r>
          </w:p>
          <w:p w:rsidR="00B60538" w:rsidRPr="00B60538" w:rsidRDefault="00B60538" w:rsidP="00B60538">
            <w:pPr>
              <w:pStyle w:val="ad"/>
              <w:spacing w:after="0"/>
              <w:ind w:firstLine="142"/>
              <w:jc w:val="both"/>
              <w:rPr>
                <w:rFonts w:ascii="Times New Roman" w:hAnsi="Times New Roman" w:cs="Times New Roman"/>
                <w:b/>
                <w:sz w:val="24"/>
                <w:szCs w:val="24"/>
              </w:rPr>
            </w:pPr>
            <w:r w:rsidRPr="00B60538">
              <w:rPr>
                <w:rFonts w:ascii="Times New Roman" w:hAnsi="Times New Roman" w:cs="Times New Roman"/>
                <w:b/>
                <w:sz w:val="24"/>
                <w:szCs w:val="24"/>
              </w:rPr>
              <w:t>66) отсутствует</w:t>
            </w:r>
          </w:p>
        </w:tc>
        <w:tc>
          <w:tcPr>
            <w:tcW w:w="5216" w:type="dxa"/>
          </w:tcPr>
          <w:p w:rsidR="00B60538" w:rsidRPr="00B60538" w:rsidRDefault="00B60538" w:rsidP="00B60538">
            <w:pPr>
              <w:pStyle w:val="ad"/>
              <w:spacing w:after="0"/>
              <w:ind w:firstLine="142"/>
              <w:jc w:val="both"/>
              <w:rPr>
                <w:rFonts w:ascii="Times New Roman" w:hAnsi="Times New Roman" w:cs="Times New Roman"/>
                <w:sz w:val="24"/>
                <w:szCs w:val="24"/>
              </w:rPr>
            </w:pPr>
            <w:r w:rsidRPr="00B60538">
              <w:rPr>
                <w:rFonts w:ascii="Times New Roman" w:hAnsi="Times New Roman" w:cs="Times New Roman"/>
                <w:sz w:val="24"/>
                <w:szCs w:val="24"/>
              </w:rPr>
              <w:t>Статья 7. Компетенция уполномоченного органа</w:t>
            </w:r>
          </w:p>
          <w:p w:rsidR="00B60538" w:rsidRPr="00B60538" w:rsidRDefault="00B60538" w:rsidP="00B60538">
            <w:pPr>
              <w:pStyle w:val="ad"/>
              <w:spacing w:after="0"/>
              <w:ind w:firstLine="142"/>
              <w:jc w:val="both"/>
              <w:rPr>
                <w:rFonts w:ascii="Times New Roman" w:hAnsi="Times New Roman" w:cs="Times New Roman"/>
                <w:sz w:val="24"/>
                <w:szCs w:val="24"/>
              </w:rPr>
            </w:pPr>
          </w:p>
          <w:p w:rsidR="00B60538" w:rsidRDefault="00B60538" w:rsidP="00B60538">
            <w:pPr>
              <w:pStyle w:val="ad"/>
              <w:spacing w:after="0"/>
              <w:ind w:firstLine="142"/>
              <w:jc w:val="both"/>
              <w:rPr>
                <w:rFonts w:ascii="Times New Roman" w:hAnsi="Times New Roman" w:cs="Times New Roman"/>
                <w:sz w:val="24"/>
                <w:szCs w:val="24"/>
              </w:rPr>
            </w:pPr>
            <w:r w:rsidRPr="00B60538">
              <w:rPr>
                <w:rFonts w:ascii="Times New Roman" w:hAnsi="Times New Roman" w:cs="Times New Roman"/>
                <w:sz w:val="24"/>
                <w:szCs w:val="24"/>
              </w:rPr>
              <w:t xml:space="preserve">      Уполномоченный орган:</w:t>
            </w:r>
          </w:p>
          <w:p w:rsidR="00B60538" w:rsidRPr="00B60538" w:rsidRDefault="00B60538" w:rsidP="00B60538">
            <w:pPr>
              <w:pStyle w:val="ad"/>
              <w:spacing w:after="0"/>
              <w:ind w:firstLine="142"/>
              <w:jc w:val="both"/>
              <w:rPr>
                <w:rFonts w:ascii="Times New Roman" w:hAnsi="Times New Roman" w:cs="Times New Roman"/>
                <w:sz w:val="24"/>
                <w:szCs w:val="24"/>
              </w:rPr>
            </w:pPr>
          </w:p>
          <w:p w:rsidR="00B60538" w:rsidRDefault="00B60538" w:rsidP="00B60538">
            <w:pPr>
              <w:spacing w:after="0" w:line="240" w:lineRule="auto"/>
              <w:ind w:firstLine="142"/>
              <w:jc w:val="both"/>
              <w:rPr>
                <w:rFonts w:ascii="Times New Roman" w:hAnsi="Times New Roman" w:cs="Times New Roman"/>
                <w:b/>
                <w:sz w:val="24"/>
                <w:szCs w:val="24"/>
              </w:rPr>
            </w:pPr>
            <w:r w:rsidRPr="00B60538">
              <w:rPr>
                <w:rFonts w:ascii="Times New Roman" w:hAnsi="Times New Roman" w:cs="Times New Roman"/>
                <w:b/>
                <w:sz w:val="24"/>
                <w:szCs w:val="24"/>
              </w:rPr>
              <w:t xml:space="preserve">66) утверждает критерии </w:t>
            </w:r>
            <w:r>
              <w:rPr>
                <w:rFonts w:ascii="Times New Roman" w:hAnsi="Times New Roman" w:cs="Times New Roman"/>
                <w:b/>
                <w:sz w:val="24"/>
                <w:szCs w:val="24"/>
              </w:rPr>
              <w:t>определения операторов больших данных;</w:t>
            </w:r>
          </w:p>
          <w:p w:rsidR="00B60538" w:rsidRPr="00F24A4A" w:rsidRDefault="00B60538" w:rsidP="00B60538">
            <w:pPr>
              <w:spacing w:after="0" w:line="240" w:lineRule="auto"/>
              <w:jc w:val="both"/>
              <w:rPr>
                <w:rFonts w:ascii="Times New Roman" w:hAnsi="Times New Roman" w:cs="Times New Roman"/>
                <w:sz w:val="24"/>
                <w:szCs w:val="24"/>
              </w:rPr>
            </w:pPr>
          </w:p>
        </w:tc>
        <w:tc>
          <w:tcPr>
            <w:tcW w:w="3891" w:type="dxa"/>
          </w:tcPr>
          <w:p w:rsidR="00B60538" w:rsidRPr="00210622" w:rsidRDefault="00B60538" w:rsidP="004E39D9">
            <w:pPr>
              <w:spacing w:after="0" w:line="240" w:lineRule="auto"/>
              <w:jc w:val="both"/>
              <w:textAlignment w:val="baseline"/>
              <w:rPr>
                <w:rFonts w:ascii="Times New Roman" w:eastAsia="Times New Roman" w:hAnsi="Times New Roman"/>
                <w:bCs/>
                <w:spacing w:val="2"/>
                <w:sz w:val="24"/>
                <w:szCs w:val="24"/>
                <w:bdr w:val="none" w:sz="0" w:space="0" w:color="auto" w:frame="1"/>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center"/>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10</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10. Компетенция местных исполнительных органов в сфере информатизации</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15-2) отсутствует</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2D7038"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10. Компетенция местных исполнительных органов в сфере </w:t>
            </w:r>
            <w:r w:rsidRPr="002D7038">
              <w:rPr>
                <w:rFonts w:ascii="Times New Roman" w:hAnsi="Times New Roman" w:cs="Times New Roman"/>
                <w:sz w:val="24"/>
                <w:szCs w:val="24"/>
              </w:rPr>
              <w:t>информатизации</w:t>
            </w:r>
          </w:p>
          <w:p w:rsidR="0057752A" w:rsidRPr="002D7038" w:rsidRDefault="0057752A" w:rsidP="0057752A">
            <w:pPr>
              <w:spacing w:after="0" w:line="240" w:lineRule="auto"/>
              <w:ind w:firstLine="142"/>
              <w:jc w:val="both"/>
              <w:rPr>
                <w:rFonts w:ascii="Times New Roman" w:hAnsi="Times New Roman" w:cs="Times New Roman"/>
                <w:b/>
                <w:sz w:val="24"/>
                <w:szCs w:val="24"/>
              </w:rPr>
            </w:pPr>
            <w:r w:rsidRPr="002D7038">
              <w:rPr>
                <w:rFonts w:ascii="Times New Roman" w:hAnsi="Times New Roman" w:cs="Times New Roman"/>
                <w:b/>
                <w:sz w:val="24"/>
                <w:szCs w:val="24"/>
              </w:rPr>
              <w:t>15-2) осуществляет согласование задания на проектирование информационно-коммуникационной услуги в части определения перечня процессов или технических требований.</w:t>
            </w:r>
          </w:p>
        </w:tc>
        <w:tc>
          <w:tcPr>
            <w:tcW w:w="3891" w:type="dxa"/>
          </w:tcPr>
          <w:p w:rsidR="00EF2690" w:rsidRPr="00630C7A" w:rsidRDefault="00EF2690" w:rsidP="00EF2690">
            <w:pPr>
              <w:spacing w:after="0" w:line="240" w:lineRule="auto"/>
              <w:ind w:firstLine="142"/>
              <w:jc w:val="both"/>
              <w:rPr>
                <w:rFonts w:ascii="Times New Roman" w:hAnsi="Times New Roman" w:cs="Times New Roman"/>
                <w:sz w:val="24"/>
                <w:szCs w:val="24"/>
              </w:rPr>
            </w:pPr>
            <w:r w:rsidRPr="00630C7A">
              <w:rPr>
                <w:rFonts w:ascii="Times New Roman" w:hAnsi="Times New Roman" w:cs="Times New Roman"/>
                <w:sz w:val="24"/>
                <w:szCs w:val="24"/>
              </w:rPr>
              <w:t>Данная поправка направлена на регулирование отноше</w:t>
            </w:r>
            <w:r>
              <w:rPr>
                <w:rFonts w:ascii="Times New Roman" w:hAnsi="Times New Roman" w:cs="Times New Roman"/>
                <w:sz w:val="24"/>
                <w:szCs w:val="24"/>
              </w:rPr>
              <w:t xml:space="preserve">ний в сфере цифровых технологий. </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13</w:t>
            </w:r>
          </w:p>
        </w:tc>
        <w:tc>
          <w:tcPr>
            <w:tcW w:w="3686" w:type="dxa"/>
          </w:tcPr>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Статья 13. Оператор</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Оператор:</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 xml:space="preserve">2) осуществляет системно-техническое обслуживание и сопровождение </w:t>
            </w:r>
            <w:proofErr w:type="spellStart"/>
            <w:r w:rsidRPr="00EC527C">
              <w:rPr>
                <w:bCs/>
                <w:spacing w:val="2"/>
                <w:bdr w:val="none" w:sz="0" w:space="0" w:color="auto" w:frame="1"/>
              </w:rPr>
              <w:t>интернет-ресурсов</w:t>
            </w:r>
            <w:proofErr w:type="spellEnd"/>
            <w:r w:rsidRPr="00EC527C">
              <w:rPr>
                <w:bCs/>
                <w:spacing w:val="2"/>
                <w:bdr w:val="none" w:sz="0" w:space="0" w:color="auto" w:frame="1"/>
              </w:rPr>
              <w:t xml:space="preserve"> государственных органов и</w:t>
            </w:r>
            <w:r w:rsidRPr="00EC527C">
              <w:rPr>
                <w:b/>
                <w:bCs/>
                <w:spacing w:val="2"/>
                <w:bdr w:val="none" w:sz="0" w:space="0" w:color="auto" w:frame="1"/>
              </w:rPr>
              <w:t xml:space="preserve"> </w:t>
            </w:r>
            <w:r w:rsidRPr="00EC527C">
              <w:rPr>
                <w:bCs/>
                <w:spacing w:val="2"/>
                <w:bdr w:val="none" w:sz="0" w:space="0" w:color="auto" w:frame="1"/>
              </w:rPr>
              <w:t xml:space="preserve">объектов информационно-коммуникационной инфраструктуры "электронного </w:t>
            </w:r>
            <w:r w:rsidRPr="00EC527C">
              <w:rPr>
                <w:bCs/>
                <w:spacing w:val="2"/>
                <w:bdr w:val="none" w:sz="0" w:space="0" w:color="auto" w:frame="1"/>
              </w:rPr>
              <w:lastRenderedPageBreak/>
              <w:t>правительства" в соответствии с перечнем, утвержденным уполномоченным органом;</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
              </w:rPr>
              <w:t>17) отсутствует</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p>
        </w:tc>
        <w:tc>
          <w:tcPr>
            <w:tcW w:w="5216" w:type="dxa"/>
          </w:tcPr>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lastRenderedPageBreak/>
              <w:t>Статья 13. Оператор</w:t>
            </w:r>
          </w:p>
          <w:p w:rsidR="0057752A" w:rsidRPr="00EC527C" w:rsidRDefault="0057752A" w:rsidP="0057752A">
            <w:pPr>
              <w:pStyle w:val="ab"/>
              <w:spacing w:before="0" w:beforeAutospacing="0" w:after="0" w:afterAutospacing="0"/>
              <w:ind w:firstLine="142"/>
              <w:jc w:val="both"/>
              <w:rPr>
                <w:bCs/>
                <w:spacing w:val="2"/>
                <w:bdr w:val="none" w:sz="0" w:space="0" w:color="auto" w:frame="1"/>
              </w:rPr>
            </w:pPr>
            <w:r w:rsidRPr="00EC527C">
              <w:rPr>
                <w:bCs/>
                <w:spacing w:val="2"/>
                <w:bdr w:val="none" w:sz="0" w:space="0" w:color="auto" w:frame="1"/>
              </w:rPr>
              <w:t>Оператор:</w:t>
            </w:r>
          </w:p>
          <w:p w:rsidR="0057752A" w:rsidRPr="00EC527C" w:rsidRDefault="0057752A" w:rsidP="0057752A">
            <w:pPr>
              <w:spacing w:after="0" w:line="240" w:lineRule="auto"/>
              <w:ind w:firstLine="142"/>
              <w:jc w:val="both"/>
              <w:rPr>
                <w:rFonts w:ascii="Times New Roman" w:eastAsia="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Cs/>
                <w:spacing w:val="2"/>
                <w:sz w:val="24"/>
                <w:szCs w:val="24"/>
                <w:bdr w:val="none" w:sz="0" w:space="0" w:color="auto" w:frame="1"/>
              </w:rPr>
              <w:t xml:space="preserve">2) осуществляет системно-техническое обслуживание и сопровождение </w:t>
            </w:r>
            <w:r w:rsidRPr="00EC527C">
              <w:rPr>
                <w:rFonts w:ascii="Times New Roman" w:hAnsi="Times New Roman" w:cs="Times New Roman"/>
                <w:b/>
                <w:bCs/>
                <w:spacing w:val="2"/>
                <w:sz w:val="24"/>
                <w:szCs w:val="24"/>
                <w:bdr w:val="none" w:sz="0" w:space="0" w:color="auto" w:frame="1"/>
              </w:rPr>
              <w:t>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eastAsia="Times New Roman" w:hAnsi="Times New Roman" w:cs="Times New Roman"/>
                <w:b/>
                <w:sz w:val="24"/>
                <w:szCs w:val="24"/>
                <w:lang w:val="kk-KZ"/>
              </w:rPr>
            </w:pPr>
            <w:r w:rsidRPr="00EC527C">
              <w:rPr>
                <w:rFonts w:ascii="Times New Roman" w:hAnsi="Times New Roman" w:cs="Times New Roman"/>
                <w:b/>
                <w:sz w:val="24"/>
                <w:szCs w:val="24"/>
              </w:rPr>
              <w:t xml:space="preserve">17) осуществляет управление проектами по </w:t>
            </w:r>
            <w:r w:rsidRPr="00EC527C">
              <w:rPr>
                <w:rFonts w:ascii="Times New Roman" w:hAnsi="Times New Roman" w:cs="Times New Roman"/>
                <w:b/>
                <w:sz w:val="24"/>
                <w:szCs w:val="24"/>
              </w:rPr>
              <w:lastRenderedPageBreak/>
              <w:t xml:space="preserve">развитию объектов </w:t>
            </w:r>
            <w:r w:rsidRPr="00EC527C">
              <w:rPr>
                <w:rFonts w:ascii="Times New Roman" w:hAnsi="Times New Roman" w:cs="Times New Roman"/>
                <w:b/>
                <w:sz w:val="24"/>
                <w:szCs w:val="24"/>
                <w:lang w:val="kk-KZ"/>
              </w:rPr>
              <w:t>информационно-коммуникационной инфраструктуры</w:t>
            </w:r>
            <w:r w:rsidRPr="00EC527C">
              <w:rPr>
                <w:rFonts w:ascii="Times New Roman" w:hAnsi="Times New Roman" w:cs="Times New Roman"/>
                <w:b/>
                <w:sz w:val="24"/>
                <w:szCs w:val="24"/>
              </w:rPr>
              <w:t xml:space="preserve"> «электронного правительства» и национального шлюза Республики Казахстан.</w:t>
            </w:r>
          </w:p>
        </w:tc>
        <w:tc>
          <w:tcPr>
            <w:tcW w:w="3891" w:type="dxa"/>
          </w:tcPr>
          <w:p w:rsidR="0057752A" w:rsidRPr="00EC527C" w:rsidRDefault="0057752A" w:rsidP="0057752A">
            <w:pPr>
              <w:spacing w:after="0" w:line="240" w:lineRule="auto"/>
              <w:ind w:firstLine="142"/>
              <w:jc w:val="both"/>
              <w:rPr>
                <w:rFonts w:ascii="Times New Roman" w:eastAsia="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 (</w:t>
            </w:r>
            <w:r w:rsidRPr="00EC527C">
              <w:rPr>
                <w:rFonts w:ascii="Times New Roman" w:eastAsia="Times New Roman" w:hAnsi="Times New Roman" w:cs="Times New Roman"/>
                <w:sz w:val="24"/>
                <w:szCs w:val="24"/>
              </w:rPr>
              <w:t xml:space="preserve">АО «НИТ» </w:t>
            </w:r>
            <w:r w:rsidRPr="00EC527C">
              <w:rPr>
                <w:rFonts w:ascii="Times New Roman" w:hAnsi="Times New Roman" w:cs="Times New Roman"/>
                <w:sz w:val="24"/>
                <w:szCs w:val="24"/>
                <w:lang w:val="en-US"/>
              </w:rPr>
              <w:t>Yellow</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Pages</w:t>
            </w:r>
            <w:r w:rsidRPr="00EC527C">
              <w:rPr>
                <w:rFonts w:ascii="Times New Roman" w:hAnsi="Times New Roman" w:cs="Times New Roman"/>
                <w:sz w:val="24"/>
                <w:szCs w:val="24"/>
              </w:rPr>
              <w:t xml:space="preserve"> </w:t>
            </w:r>
            <w:r w:rsidRPr="00EC527C">
              <w:rPr>
                <w:rFonts w:ascii="Times New Roman" w:hAnsi="Times New Roman" w:cs="Times New Roman"/>
                <w:sz w:val="24"/>
                <w:szCs w:val="24"/>
                <w:lang w:val="en-US"/>
              </w:rPr>
              <w:t>Rules</w:t>
            </w: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xml:space="preserve">, необходимо исключить нормы по созданию, развитию и сопровождению информационных </w:t>
            </w:r>
            <w:r w:rsidRPr="00EC527C">
              <w:rPr>
                <w:rFonts w:ascii="Times New Roman" w:hAnsi="Times New Roman" w:cs="Times New Roman"/>
                <w:sz w:val="24"/>
                <w:szCs w:val="24"/>
              </w:rPr>
              <w:lastRenderedPageBreak/>
              <w:t>систем у подведомственных организаций государственных органов.</w:t>
            </w:r>
          </w:p>
          <w:p w:rsidR="0057752A" w:rsidRPr="00EC527C" w:rsidRDefault="0057752A" w:rsidP="0057752A">
            <w:pPr>
              <w:spacing w:after="0" w:line="240" w:lineRule="auto"/>
              <w:ind w:firstLine="142"/>
              <w:jc w:val="both"/>
              <w:textAlignment w:val="baseline"/>
              <w:rPr>
                <w:rFonts w:ascii="Times New Roman" w:eastAsia="Times New Roman" w:hAnsi="Times New Roman" w:cs="Times New Roman"/>
                <w:b/>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Пункт 2 статьи 19</w:t>
            </w:r>
          </w:p>
        </w:tc>
        <w:tc>
          <w:tcPr>
            <w:tcW w:w="3686" w:type="dxa"/>
          </w:tcPr>
          <w:p w:rsidR="0057752A" w:rsidRPr="00EC527C" w:rsidRDefault="0057752A" w:rsidP="0057752A">
            <w:pPr>
              <w:spacing w:after="0" w:line="240" w:lineRule="auto"/>
              <w:ind w:firstLine="142"/>
              <w:contextualSpacing/>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19. Виды услуг, оказываемых в электронной форме</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2. По способу оказания услуги в электронной форме являются:</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bookmarkStart w:id="63" w:name="SUB190201"/>
            <w:bookmarkEnd w:id="63"/>
            <w:r w:rsidRPr="00EC527C">
              <w:rPr>
                <w:rFonts w:ascii="Times New Roman" w:hAnsi="Times New Roman" w:cs="Times New Roman"/>
                <w:sz w:val="24"/>
                <w:szCs w:val="24"/>
                <w:lang w:val="kk-KZ"/>
              </w:rPr>
              <w:t>1) информационными;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bookmarkStart w:id="64" w:name="SUB190202"/>
            <w:bookmarkEnd w:id="64"/>
            <w:r w:rsidRPr="00EC527C">
              <w:rPr>
                <w:rFonts w:ascii="Times New Roman" w:hAnsi="Times New Roman" w:cs="Times New Roman"/>
                <w:sz w:val="24"/>
                <w:szCs w:val="24"/>
                <w:lang w:val="kk-KZ"/>
              </w:rPr>
              <w:t>2) интерактивными;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bookmarkStart w:id="65" w:name="SUB190203"/>
            <w:bookmarkEnd w:id="65"/>
            <w:r w:rsidRPr="00EC527C">
              <w:rPr>
                <w:rFonts w:ascii="Times New Roman" w:hAnsi="Times New Roman" w:cs="Times New Roman"/>
                <w:sz w:val="24"/>
                <w:szCs w:val="24"/>
                <w:lang w:val="kk-KZ"/>
              </w:rPr>
              <w:t>3) транзакционными;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bookmarkStart w:id="66" w:name="SUB190204"/>
            <w:bookmarkEnd w:id="66"/>
            <w:r w:rsidRPr="00EC527C">
              <w:rPr>
                <w:rFonts w:ascii="Times New Roman" w:hAnsi="Times New Roman" w:cs="Times New Roman"/>
                <w:sz w:val="24"/>
                <w:szCs w:val="24"/>
                <w:lang w:val="kk-KZ"/>
              </w:rPr>
              <w:t>4) композитными.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Информационной услугой, оказываемой в электронной форме, является услуга по предоставлению пользователю электронных информационных ресурсов.</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 xml:space="preserve">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w:t>
            </w:r>
            <w:r w:rsidRPr="00EC527C">
              <w:rPr>
                <w:rFonts w:ascii="Times New Roman" w:hAnsi="Times New Roman" w:cs="Times New Roman"/>
                <w:sz w:val="24"/>
                <w:szCs w:val="24"/>
                <w:lang w:val="kk-KZ"/>
              </w:rPr>
              <w:lastRenderedPageBreak/>
              <w:t>требующая взаимный обмен информацией. Для оказания интерактивной услуги может требоваться удостоверение посредством </w:t>
            </w:r>
            <w:bookmarkStart w:id="67" w:name="SUB1000000407"/>
            <w:r w:rsidR="00BA466C" w:rsidRPr="00EC527C">
              <w:rPr>
                <w:rFonts w:ascii="Times New Roman" w:hAnsi="Times New Roman" w:cs="Times New Roman"/>
                <w:sz w:val="24"/>
                <w:szCs w:val="24"/>
                <w:lang w:val="kk-KZ"/>
              </w:rPr>
              <w:fldChar w:fldCharType="begin"/>
            </w:r>
            <w:r w:rsidRPr="00EC527C">
              <w:rPr>
                <w:rFonts w:ascii="Times New Roman" w:hAnsi="Times New Roman" w:cs="Times New Roman"/>
                <w:sz w:val="24"/>
                <w:szCs w:val="24"/>
                <w:lang w:val="kk-KZ"/>
              </w:rPr>
              <w:instrText xml:space="preserve"> HYPERLINK "http://online.zakon.kz/Document/?doc_id=1035484" \o "Закон Республики Казахстан от 7 января 2003 года № 370-II \«Об электронном документе и электронной цифровой подписи\» (с изменениями и дополнениями по состоянию на 28.12.2017 г.)" \t "_parent" </w:instrText>
            </w:r>
            <w:r w:rsidR="00BA466C" w:rsidRPr="00EC527C">
              <w:rPr>
                <w:rFonts w:ascii="Times New Roman" w:hAnsi="Times New Roman" w:cs="Times New Roman"/>
                <w:sz w:val="24"/>
                <w:szCs w:val="24"/>
                <w:lang w:val="kk-KZ"/>
              </w:rPr>
              <w:fldChar w:fldCharType="separate"/>
            </w:r>
            <w:r w:rsidRPr="00EC527C">
              <w:rPr>
                <w:rFonts w:ascii="Times New Roman" w:hAnsi="Times New Roman" w:cs="Times New Roman"/>
                <w:sz w:val="24"/>
                <w:szCs w:val="24"/>
                <w:lang w:val="kk-KZ"/>
              </w:rPr>
              <w:t>электронной цифровой подписи</w:t>
            </w:r>
            <w:r w:rsidR="00BA466C" w:rsidRPr="00EC527C">
              <w:rPr>
                <w:rFonts w:ascii="Times New Roman" w:hAnsi="Times New Roman" w:cs="Times New Roman"/>
                <w:sz w:val="24"/>
                <w:szCs w:val="24"/>
                <w:lang w:val="kk-KZ"/>
              </w:rPr>
              <w:fldChar w:fldCharType="end"/>
            </w:r>
            <w:bookmarkEnd w:id="67"/>
            <w:r w:rsidRPr="00EC527C">
              <w:rPr>
                <w:rFonts w:ascii="Times New Roman" w:hAnsi="Times New Roman" w:cs="Times New Roman"/>
                <w:sz w:val="24"/>
                <w:szCs w:val="24"/>
                <w:lang w:val="kk-KZ"/>
              </w:rPr>
              <w:t>.</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tc>
        <w:tc>
          <w:tcPr>
            <w:tcW w:w="5216" w:type="dxa"/>
          </w:tcPr>
          <w:p w:rsidR="0057752A" w:rsidRPr="00EC527C" w:rsidRDefault="0057752A" w:rsidP="0057752A">
            <w:pPr>
              <w:spacing w:after="0" w:line="240" w:lineRule="auto"/>
              <w:ind w:firstLine="142"/>
              <w:contextualSpacing/>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lastRenderedPageBreak/>
              <w:t>Статья 19. Виды услуг, оказываемых в электронной форме</w:t>
            </w:r>
          </w:p>
          <w:p w:rsidR="0057752A" w:rsidRPr="00EC527C" w:rsidRDefault="0057752A" w:rsidP="0057752A">
            <w:pPr>
              <w:spacing w:after="0" w:line="240" w:lineRule="auto"/>
              <w:ind w:firstLine="142"/>
              <w:contextualSpacing/>
              <w:jc w:val="both"/>
              <w:rPr>
                <w:rFonts w:ascii="Times New Roman" w:hAnsi="Times New Roman" w:cs="Times New Roman"/>
                <w:sz w:val="24"/>
                <w:szCs w:val="24"/>
              </w:rPr>
            </w:pP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2. По способу оказания услуги в электронной форме являются:</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1) информационными;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2) интерактивными;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3) транзакционными;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4) композитными.</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Информационной услугой, оказываемой в электронной форме, является услуга по предоставлению пользователю электронных информационных ресурсов.</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w:t>
            </w:r>
            <w:r w:rsidR="00BA466C" w:rsidRPr="00BA466C">
              <w:fldChar w:fldCharType="begin"/>
            </w:r>
            <w:r w:rsidR="009126DE">
              <w:instrText xml:space="preserve"> HYPERLINK "http://online.zakon.kz/Document/?doc_id=1035484" \t "_parent" \o "Закон Республики Казахстан от 7 января 2003 года № 370-II " </w:instrText>
            </w:r>
            <w:r w:rsidR="00BA466C" w:rsidRPr="00BA466C">
              <w:fldChar w:fldCharType="separate"/>
            </w:r>
            <w:r w:rsidRPr="00EC527C">
              <w:rPr>
                <w:rFonts w:ascii="Times New Roman" w:hAnsi="Times New Roman" w:cs="Times New Roman"/>
                <w:sz w:val="24"/>
                <w:szCs w:val="24"/>
                <w:lang w:val="kk-KZ"/>
              </w:rPr>
              <w:t>электронной цифровой подписи</w:t>
            </w:r>
            <w:r w:rsidR="00BA466C">
              <w:rPr>
                <w:rFonts w:ascii="Times New Roman" w:hAnsi="Times New Roman" w:cs="Times New Roman"/>
                <w:sz w:val="24"/>
                <w:szCs w:val="24"/>
                <w:lang w:val="kk-KZ"/>
              </w:rPr>
              <w:fldChar w:fldCharType="end"/>
            </w:r>
            <w:r w:rsidRPr="00EC527C">
              <w:rPr>
                <w:rFonts w:ascii="Times New Roman" w:hAnsi="Times New Roman" w:cs="Times New Roman"/>
                <w:sz w:val="24"/>
                <w:szCs w:val="24"/>
                <w:lang w:val="kk-KZ"/>
              </w:rPr>
              <w:t xml:space="preserve"> </w:t>
            </w:r>
            <w:r w:rsidRPr="00EC527C">
              <w:rPr>
                <w:rFonts w:ascii="Times New Roman" w:hAnsi="Times New Roman" w:cs="Times New Roman"/>
                <w:b/>
                <w:sz w:val="24"/>
                <w:szCs w:val="24"/>
                <w:lang w:val="kk-KZ"/>
              </w:rPr>
              <w:t>или биометрической подписи</w:t>
            </w:r>
            <w:r w:rsidRPr="00EC527C">
              <w:rPr>
                <w:rFonts w:ascii="Times New Roman" w:hAnsi="Times New Roman" w:cs="Times New Roman"/>
                <w:sz w:val="24"/>
                <w:szCs w:val="24"/>
                <w:lang w:val="kk-KZ"/>
              </w:rPr>
              <w:t>.</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lastRenderedPageBreak/>
              <w:t>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r w:rsidRPr="00EC527C">
              <w:rPr>
                <w:rFonts w:ascii="Times New Roman" w:hAnsi="Times New Roman" w:cs="Times New Roman"/>
                <w:b/>
                <w:sz w:val="24"/>
                <w:szCs w:val="24"/>
                <w:lang w:val="kk-KZ"/>
              </w:rPr>
              <w:t xml:space="preserve"> или биометрической подписи</w:t>
            </w:r>
            <w:r w:rsidRPr="00EC527C">
              <w:rPr>
                <w:rFonts w:ascii="Times New Roman" w:hAnsi="Times New Roman" w:cs="Times New Roman"/>
                <w:sz w:val="24"/>
                <w:szCs w:val="24"/>
                <w:lang w:val="kk-KZ"/>
              </w:rPr>
              <w:t>.</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r w:rsidRPr="00EC527C">
              <w:rPr>
                <w:rFonts w:ascii="Times New Roman" w:hAnsi="Times New Roman" w:cs="Times New Roman"/>
                <w:b/>
                <w:sz w:val="24"/>
                <w:szCs w:val="24"/>
                <w:lang w:val="kk-KZ"/>
              </w:rPr>
              <w:t xml:space="preserve"> или биометрической подписи</w:t>
            </w:r>
            <w:r w:rsidRPr="00EC527C">
              <w:rPr>
                <w:rFonts w:ascii="Times New Roman" w:hAnsi="Times New Roman" w:cs="Times New Roman"/>
                <w:sz w:val="24"/>
                <w:szCs w:val="24"/>
                <w:lang w:val="kk-KZ"/>
              </w:rPr>
              <w:t>.</w:t>
            </w:r>
          </w:p>
          <w:p w:rsidR="0057752A" w:rsidRPr="00EC527C" w:rsidRDefault="0057752A" w:rsidP="0057752A">
            <w:pPr>
              <w:spacing w:after="0" w:line="240" w:lineRule="auto"/>
              <w:ind w:firstLine="142"/>
              <w:contextualSpacing/>
              <w:jc w:val="both"/>
              <w:rPr>
                <w:rFonts w:ascii="Times New Roman" w:hAnsi="Times New Roman" w:cs="Times New Roman"/>
                <w:sz w:val="24"/>
                <w:szCs w:val="24"/>
                <w:lang w:val="kk-KZ"/>
              </w:rPr>
            </w:pPr>
          </w:p>
        </w:tc>
        <w:tc>
          <w:tcPr>
            <w:tcW w:w="3891"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цифровых технологий </w:t>
            </w:r>
          </w:p>
          <w:p w:rsidR="0057752A" w:rsidRPr="00EC527C" w:rsidRDefault="0057752A" w:rsidP="0057752A">
            <w:pPr>
              <w:spacing w:after="0" w:line="240" w:lineRule="auto"/>
              <w:ind w:firstLine="142"/>
              <w:contextualSpacing/>
              <w:jc w:val="both"/>
              <w:rPr>
                <w:rFonts w:ascii="Times New Roman" w:hAnsi="Times New Roman" w:cs="Times New Roman"/>
                <w:b/>
                <w:sz w:val="24"/>
                <w:szCs w:val="24"/>
              </w:rPr>
            </w:pPr>
          </w:p>
          <w:p w:rsidR="0057752A" w:rsidRPr="00EC527C" w:rsidRDefault="0057752A" w:rsidP="0057752A">
            <w:pPr>
              <w:spacing w:after="0" w:line="240" w:lineRule="auto"/>
              <w:ind w:firstLine="142"/>
              <w:contextualSpacing/>
              <w:jc w:val="both"/>
              <w:rPr>
                <w:rFonts w:ascii="Times New Roman" w:hAnsi="Times New Roman" w:cs="Times New Roman"/>
                <w:b/>
                <w:sz w:val="24"/>
                <w:szCs w:val="24"/>
              </w:rPr>
            </w:pPr>
          </w:p>
          <w:p w:rsidR="0057752A" w:rsidRPr="00EC527C" w:rsidRDefault="0057752A" w:rsidP="0057752A">
            <w:pPr>
              <w:spacing w:after="0" w:line="240" w:lineRule="auto"/>
              <w:ind w:firstLine="142"/>
              <w:contextualSpacing/>
              <w:jc w:val="both"/>
              <w:rPr>
                <w:rFonts w:ascii="Times New Roman" w:hAnsi="Times New Roman" w:cs="Times New Roman"/>
                <w:b/>
                <w:sz w:val="24"/>
                <w:szCs w:val="24"/>
                <w:lang w:val="kk-KZ"/>
              </w:rPr>
            </w:pPr>
            <w:r w:rsidRPr="00EC527C">
              <w:rPr>
                <w:rFonts w:ascii="Times New Roman" w:hAnsi="Times New Roman" w:cs="Times New Roman"/>
                <w:b/>
                <w:sz w:val="24"/>
                <w:szCs w:val="24"/>
                <w:lang w:val="kk-KZ"/>
              </w:rPr>
              <w:t xml:space="preserve">НАО «Правительство для граждан» биометрическая аутентификация - биометрия </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lang w:val="kk-KZ"/>
              </w:rPr>
            </w:pPr>
            <w:r w:rsidRPr="00EC527C">
              <w:rPr>
                <w:rFonts w:ascii="Times New Roman" w:hAnsi="Times New Roman" w:cs="Times New Roman"/>
                <w:sz w:val="24"/>
                <w:szCs w:val="24"/>
                <w:lang w:val="kk-KZ"/>
              </w:rPr>
              <w:t xml:space="preserve">Пункт 2 </w:t>
            </w:r>
            <w:r w:rsidRPr="00EC527C">
              <w:rPr>
                <w:rFonts w:ascii="Times New Roman" w:hAnsi="Times New Roman" w:cs="Times New Roman"/>
                <w:sz w:val="24"/>
                <w:szCs w:val="24"/>
              </w:rPr>
              <w:t>статьи</w:t>
            </w:r>
            <w:r w:rsidRPr="00EC527C">
              <w:rPr>
                <w:rFonts w:ascii="Times New Roman" w:hAnsi="Times New Roman" w:cs="Times New Roman"/>
                <w:sz w:val="24"/>
                <w:szCs w:val="24"/>
                <w:lang w:val="kk-KZ"/>
              </w:rPr>
              <w:t xml:space="preserve"> 20</w:t>
            </w:r>
          </w:p>
        </w:tc>
        <w:tc>
          <w:tcPr>
            <w:tcW w:w="3686" w:type="dxa"/>
          </w:tcPr>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20. Представление сведений при оказании услуг в электронной форме</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bookmarkStart w:id="68" w:name="SUB200100"/>
            <w:bookmarkEnd w:id="68"/>
            <w:r w:rsidRPr="00EC527C">
              <w:rPr>
                <w:rFonts w:ascii="Times New Roman" w:hAnsi="Times New Roman" w:cs="Times New Roman"/>
                <w:sz w:val="24"/>
                <w:szCs w:val="24"/>
              </w:rPr>
              <w:t>….</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bookmarkStart w:id="69" w:name="SUB200200"/>
            <w:bookmarkEnd w:id="69"/>
            <w:r w:rsidRPr="00EC527C">
              <w:rPr>
                <w:rFonts w:ascii="Times New Roman" w:hAnsi="Times New Roman" w:cs="Times New Roman"/>
                <w:sz w:val="24"/>
                <w:szCs w:val="24"/>
              </w:rPr>
              <w:t>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bookmarkStart w:id="70" w:name="SUB200201"/>
            <w:bookmarkEnd w:id="70"/>
            <w:r w:rsidRPr="00EC527C">
              <w:rPr>
                <w:rFonts w:ascii="Times New Roman" w:hAnsi="Times New Roman" w:cs="Times New Roman"/>
                <w:sz w:val="24"/>
                <w:szCs w:val="24"/>
              </w:rP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C23E81" w:rsidRDefault="0057752A" w:rsidP="00C23E81">
            <w:pPr>
              <w:shd w:val="clear" w:color="auto" w:fill="FFFFFF"/>
              <w:spacing w:after="0" w:line="240" w:lineRule="auto"/>
              <w:ind w:firstLine="142"/>
              <w:jc w:val="both"/>
              <w:rPr>
                <w:rFonts w:ascii="Times New Roman" w:hAnsi="Times New Roman" w:cs="Times New Roman"/>
                <w:sz w:val="24"/>
                <w:szCs w:val="24"/>
              </w:rPr>
            </w:pPr>
            <w:bookmarkStart w:id="71" w:name="SUB200202"/>
            <w:bookmarkEnd w:id="71"/>
            <w:r w:rsidRPr="00EC527C">
              <w:rPr>
                <w:rFonts w:ascii="Times New Roman" w:hAnsi="Times New Roman" w:cs="Times New Roman"/>
                <w:sz w:val="24"/>
                <w:szCs w:val="24"/>
              </w:rPr>
              <w:t xml:space="preserve">2) </w:t>
            </w:r>
            <w:bookmarkStart w:id="72" w:name="sub1005393975"/>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"jl:35429665.0.1005393975_0" \o "Постановление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сумме денег, дате осуществления платежа, отправителе денег и бенефициаре</w:t>
            </w:r>
            <w:r w:rsidR="00BA466C" w:rsidRPr="00EC527C">
              <w:rPr>
                <w:rFonts w:ascii="Times New Roman" w:hAnsi="Times New Roman" w:cs="Times New Roman"/>
                <w:sz w:val="24"/>
                <w:szCs w:val="24"/>
              </w:rPr>
              <w:fldChar w:fldCharType="end"/>
            </w:r>
            <w:bookmarkEnd w:id="72"/>
            <w:r w:rsidRPr="00EC527C">
              <w:rPr>
                <w:rFonts w:ascii="Times New Roman" w:hAnsi="Times New Roman" w:cs="Times New Roman"/>
                <w:sz w:val="24"/>
                <w:szCs w:val="24"/>
              </w:rPr>
              <w:t xml:space="preserve"> - при осуществлении физическими и юридическими лицами платежей за оказываемые услуги в электронной форме.</w:t>
            </w:r>
          </w:p>
          <w:p w:rsidR="00C23E81" w:rsidRDefault="00C23E81" w:rsidP="00C23E81">
            <w:pPr>
              <w:shd w:val="clear" w:color="auto" w:fill="FFFFFF"/>
              <w:spacing w:after="0" w:line="240" w:lineRule="auto"/>
              <w:ind w:firstLine="142"/>
              <w:jc w:val="both"/>
              <w:rPr>
                <w:rFonts w:ascii="Times New Roman" w:hAnsi="Times New Roman" w:cs="Times New Roman"/>
                <w:sz w:val="24"/>
                <w:szCs w:val="24"/>
              </w:rPr>
            </w:pPr>
          </w:p>
          <w:p w:rsidR="0057752A" w:rsidRPr="00C23E81" w:rsidRDefault="00C23E81" w:rsidP="00C23E81">
            <w:pPr>
              <w:shd w:val="clear" w:color="auto" w:fill="FFFFFF"/>
              <w:spacing w:after="0" w:line="240" w:lineRule="auto"/>
              <w:ind w:firstLine="142"/>
              <w:jc w:val="both"/>
              <w:rPr>
                <w:rFonts w:ascii="Times New Roman" w:hAnsi="Times New Roman" w:cs="Times New Roman"/>
                <w:b/>
                <w:sz w:val="24"/>
                <w:szCs w:val="24"/>
              </w:rPr>
            </w:pPr>
            <w:r w:rsidRPr="00C23E81">
              <w:rPr>
                <w:rFonts w:ascii="Times New Roman" w:hAnsi="Times New Roman" w:cs="Times New Roman"/>
                <w:b/>
                <w:sz w:val="24"/>
                <w:szCs w:val="24"/>
              </w:rPr>
              <w:t xml:space="preserve"> Отсутствует </w:t>
            </w:r>
          </w:p>
        </w:tc>
        <w:tc>
          <w:tcPr>
            <w:tcW w:w="5216" w:type="dxa"/>
          </w:tcPr>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20. Представление сведений при оказании услуг в электронной форме</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Банки второго уровня и организации, осуществляющие отдельные виды банковских операций, по запросу субъекта оказания услуг в электронной форме и/</w:t>
            </w:r>
            <w:r w:rsidRPr="00EC527C">
              <w:rPr>
                <w:rFonts w:ascii="Times New Roman" w:hAnsi="Times New Roman" w:cs="Times New Roman"/>
                <w:b/>
                <w:sz w:val="24"/>
                <w:szCs w:val="24"/>
              </w:rPr>
              <w:t xml:space="preserve">или </w:t>
            </w:r>
            <w:r w:rsidRPr="00EC527C">
              <w:rPr>
                <w:rFonts w:ascii="Times New Roman" w:hAnsi="Times New Roman" w:cs="Times New Roman"/>
                <w:sz w:val="24"/>
                <w:szCs w:val="24"/>
              </w:rPr>
              <w:t xml:space="preserve"> субъекта получения услуг в электронной форме представляют следующие сведения в электронной форме о:</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w:t>
            </w:r>
            <w:hyperlink r:id="rId36" w:tooltip="Постановление Правления Национального Банка Республики Казахстан от 31 августа 2016 года № 219 " w:history="1">
              <w:r w:rsidRPr="00EC527C">
                <w:rPr>
                  <w:rFonts w:ascii="Times New Roman" w:hAnsi="Times New Roman" w:cs="Times New Roman"/>
                  <w:sz w:val="24"/>
                  <w:szCs w:val="24"/>
                </w:rPr>
                <w:t>сумме денег, дате осуществления платежа, отправителе денег и бенефициаре</w:t>
              </w:r>
            </w:hyperlink>
            <w:r w:rsidRPr="00EC527C">
              <w:rPr>
                <w:rFonts w:ascii="Times New Roman" w:hAnsi="Times New Roman" w:cs="Times New Roman"/>
                <w:sz w:val="24"/>
                <w:szCs w:val="24"/>
              </w:rPr>
              <w:t xml:space="preserve"> - при осуществлении физическими и юридическими лицами платежей за оказываемые услуги в электронной форме;</w:t>
            </w:r>
          </w:p>
          <w:p w:rsidR="00C23E81" w:rsidRDefault="0057752A" w:rsidP="0057752A">
            <w:pPr>
              <w:spacing w:after="0" w:line="240" w:lineRule="auto"/>
              <w:ind w:firstLine="142"/>
              <w:contextualSpacing/>
              <w:jc w:val="both"/>
              <w:rPr>
                <w:rFonts w:ascii="Times New Roman" w:hAnsi="Times New Roman" w:cs="Times New Roman"/>
                <w:sz w:val="24"/>
                <w:szCs w:val="24"/>
                <w:lang w:val="kk-KZ"/>
              </w:rPr>
            </w:pPr>
            <w:r w:rsidRPr="00EC527C">
              <w:rPr>
                <w:rFonts w:ascii="Times New Roman" w:hAnsi="Times New Roman" w:cs="Times New Roman"/>
                <w:sz w:val="24"/>
                <w:szCs w:val="24"/>
              </w:rPr>
              <w:t xml:space="preserve">3) </w:t>
            </w:r>
            <w:r w:rsidRPr="00EC527C">
              <w:rPr>
                <w:rFonts w:ascii="Times New Roman" w:hAnsi="Times New Roman" w:cs="Times New Roman"/>
                <w:b/>
                <w:sz w:val="24"/>
                <w:szCs w:val="24"/>
              </w:rPr>
              <w:t>данных (в том числе, персональных) субъекта получения услуг, представляемых на основании согласия субъекта получения услуги, данного в письменной форме или электронным способом, в том числе с использованием идентификационных средств.</w:t>
            </w:r>
          </w:p>
          <w:p w:rsidR="0057752A" w:rsidRPr="00C23E81" w:rsidRDefault="0057752A" w:rsidP="00C23E81">
            <w:pPr>
              <w:tabs>
                <w:tab w:val="left" w:pos="1545"/>
              </w:tabs>
              <w:rPr>
                <w:rFonts w:ascii="Times New Roman" w:hAnsi="Times New Roman" w:cs="Times New Roman"/>
                <w:sz w:val="24"/>
                <w:szCs w:val="24"/>
                <w:lang w:val="kk-KZ"/>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57752A" w:rsidRPr="00EC527C" w:rsidRDefault="0057752A" w:rsidP="0057752A">
            <w:pPr>
              <w:shd w:val="clear" w:color="auto" w:fill="FFFFFF"/>
              <w:tabs>
                <w:tab w:val="left" w:pos="742"/>
              </w:tabs>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реализации возможности предоставления клиентам  электронных банковских услуг посредством удаленной идентификации </w:t>
            </w:r>
          </w:p>
          <w:p w:rsidR="0057752A" w:rsidRPr="00EC527C" w:rsidRDefault="0057752A" w:rsidP="0057752A">
            <w:pPr>
              <w:shd w:val="clear" w:color="auto" w:fill="FFFFFF"/>
              <w:tabs>
                <w:tab w:val="left" w:pos="742"/>
              </w:tabs>
              <w:spacing w:after="0" w:line="240" w:lineRule="auto"/>
              <w:ind w:firstLine="142"/>
              <w:jc w:val="both"/>
              <w:rPr>
                <w:rFonts w:ascii="Times New Roman" w:hAnsi="Times New Roman" w:cs="Times New Roman"/>
                <w:b/>
                <w:sz w:val="24"/>
                <w:szCs w:val="24"/>
              </w:rPr>
            </w:pPr>
          </w:p>
          <w:p w:rsidR="0057752A" w:rsidRPr="00EC527C" w:rsidRDefault="0057752A" w:rsidP="0057752A">
            <w:pPr>
              <w:spacing w:after="0" w:line="240" w:lineRule="auto"/>
              <w:ind w:firstLine="142"/>
              <w:contextualSpacing/>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FC0613" w:rsidRPr="00EC527C" w:rsidTr="0096635D">
        <w:tc>
          <w:tcPr>
            <w:tcW w:w="704" w:type="dxa"/>
          </w:tcPr>
          <w:p w:rsidR="00FC0613" w:rsidRPr="00EC527C" w:rsidRDefault="00FC0613"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FC0613" w:rsidRPr="00EC527C" w:rsidRDefault="00FC0613" w:rsidP="0057752A">
            <w:pPr>
              <w:spacing w:after="0" w:line="240" w:lineRule="auto"/>
              <w:ind w:firstLine="142"/>
              <w:jc w:val="both"/>
              <w:rPr>
                <w:rFonts w:ascii="Times New Roman" w:hAnsi="Times New Roman" w:cs="Times New Roman"/>
                <w:sz w:val="24"/>
                <w:szCs w:val="24"/>
                <w:lang w:val="kk-KZ"/>
              </w:rPr>
            </w:pPr>
            <w:r>
              <w:rPr>
                <w:rFonts w:ascii="Times New Roman" w:eastAsia="Times New Roman" w:hAnsi="Times New Roman"/>
                <w:bCs/>
                <w:spacing w:val="2"/>
                <w:sz w:val="24"/>
                <w:szCs w:val="24"/>
                <w:bdr w:val="none" w:sz="0" w:space="0" w:color="auto" w:frame="1"/>
              </w:rPr>
              <w:t>Абзац 3 пункта 1 статьи 27</w:t>
            </w:r>
          </w:p>
        </w:tc>
        <w:tc>
          <w:tcPr>
            <w:tcW w:w="3686" w:type="dxa"/>
          </w:tcPr>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FC0613">
              <w:rPr>
                <w:rFonts w:ascii="Times New Roman" w:eastAsia="Times New Roman" w:hAnsi="Times New Roman"/>
                <w:bCs/>
                <w:spacing w:val="2"/>
                <w:sz w:val="24"/>
                <w:szCs w:val="24"/>
                <w:bdr w:val="none" w:sz="0" w:space="0" w:color="auto" w:frame="1"/>
              </w:rPr>
              <w:t>Статья 27. Веб-портал и шлюз "электронного правительства"</w:t>
            </w:r>
          </w:p>
          <w:p w:rsidR="00FC0613" w:rsidRPr="00D043E9"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p>
          <w:p w:rsidR="00FC0613" w:rsidRPr="00D043E9"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D043E9">
              <w:rPr>
                <w:rFonts w:ascii="Times New Roman" w:eastAsia="Times New Roman" w:hAnsi="Times New Roman"/>
                <w:bCs/>
                <w:spacing w:val="2"/>
                <w:sz w:val="24"/>
                <w:szCs w:val="24"/>
                <w:bdr w:val="none" w:sz="0" w:space="0" w:color="auto" w:frame="1"/>
              </w:rPr>
              <w:t xml:space="preserve">      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p w:rsidR="00FC0613" w:rsidRPr="00D043E9"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D043E9">
              <w:rPr>
                <w:rFonts w:ascii="Times New Roman" w:eastAsia="Times New Roman" w:hAnsi="Times New Roman"/>
                <w:bCs/>
                <w:spacing w:val="2"/>
                <w:sz w:val="24"/>
                <w:szCs w:val="24"/>
                <w:bdr w:val="none" w:sz="0" w:space="0" w:color="auto" w:frame="1"/>
              </w:rPr>
              <w:t xml:space="preserve">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rsidR="00FC0613" w:rsidRPr="00C23E81" w:rsidRDefault="00FC0613" w:rsidP="00FC0613">
            <w:pPr>
              <w:shd w:val="clear" w:color="auto" w:fill="FFFFFF"/>
              <w:spacing w:after="0" w:line="240" w:lineRule="auto"/>
              <w:ind w:firstLine="142"/>
              <w:jc w:val="both"/>
              <w:rPr>
                <w:rFonts w:ascii="Times New Roman" w:hAnsi="Times New Roman" w:cs="Times New Roman"/>
                <w:sz w:val="24"/>
                <w:szCs w:val="24"/>
              </w:rPr>
            </w:pPr>
            <w:r w:rsidRPr="00D043E9">
              <w:rPr>
                <w:rFonts w:ascii="Times New Roman" w:eastAsia="Times New Roman" w:hAnsi="Times New Roman"/>
                <w:b/>
                <w:bCs/>
                <w:spacing w:val="2"/>
                <w:sz w:val="24"/>
                <w:szCs w:val="24"/>
                <w:bdr w:val="none" w:sz="0" w:space="0" w:color="auto" w:frame="1"/>
              </w:rPr>
              <w:t xml:space="preserve">      </w:t>
            </w:r>
            <w:r w:rsidRPr="00C23E81">
              <w:rPr>
                <w:rFonts w:ascii="Times New Roman" w:eastAsia="Times New Roman" w:hAnsi="Times New Roman"/>
                <w:bCs/>
                <w:spacing w:val="2"/>
                <w:sz w:val="24"/>
                <w:szCs w:val="24"/>
                <w:bdr w:val="none" w:sz="0" w:space="0" w:color="auto" w:frame="1"/>
              </w:rPr>
              <w:t xml:space="preserve">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w:t>
            </w:r>
            <w:r w:rsidRPr="00C23E81">
              <w:rPr>
                <w:rFonts w:ascii="Times New Roman" w:eastAsia="Times New Roman" w:hAnsi="Times New Roman"/>
                <w:bCs/>
                <w:spacing w:val="2"/>
                <w:sz w:val="24"/>
                <w:szCs w:val="24"/>
                <w:bdr w:val="none" w:sz="0" w:space="0" w:color="auto" w:frame="1"/>
              </w:rPr>
              <w:lastRenderedPageBreak/>
              <w:t>правительства".</w:t>
            </w:r>
          </w:p>
        </w:tc>
        <w:tc>
          <w:tcPr>
            <w:tcW w:w="5216" w:type="dxa"/>
          </w:tcPr>
          <w:p w:rsidR="00FC0613" w:rsidRPr="00FC0613" w:rsidRDefault="00FC0613" w:rsidP="00FC0613">
            <w:pPr>
              <w:spacing w:after="0" w:line="240" w:lineRule="auto"/>
              <w:jc w:val="both"/>
              <w:textAlignment w:val="baseline"/>
              <w:rPr>
                <w:bCs/>
                <w:sz w:val="24"/>
                <w:szCs w:val="24"/>
              </w:rPr>
            </w:pPr>
            <w:r w:rsidRPr="00FC0613">
              <w:rPr>
                <w:rFonts w:ascii="Times New Roman" w:eastAsia="Times New Roman" w:hAnsi="Times New Roman"/>
                <w:bCs/>
                <w:spacing w:val="2"/>
                <w:sz w:val="24"/>
                <w:szCs w:val="24"/>
                <w:bdr w:val="none" w:sz="0" w:space="0" w:color="auto" w:frame="1"/>
              </w:rPr>
              <w:lastRenderedPageBreak/>
              <w:t>Статья 27. Веб-портал «электронного</w:t>
            </w:r>
          </w:p>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FC0613">
              <w:rPr>
                <w:rFonts w:ascii="Times New Roman" w:eastAsia="Times New Roman" w:hAnsi="Times New Roman"/>
                <w:bCs/>
                <w:spacing w:val="2"/>
                <w:sz w:val="24"/>
                <w:szCs w:val="24"/>
                <w:bdr w:val="none" w:sz="0" w:space="0" w:color="auto" w:frame="1"/>
              </w:rPr>
              <w:t xml:space="preserve"> правительства"</w:t>
            </w:r>
          </w:p>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p>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FC0613">
              <w:rPr>
                <w:rFonts w:ascii="Times New Roman" w:eastAsia="Times New Roman" w:hAnsi="Times New Roman"/>
                <w:bCs/>
                <w:spacing w:val="2"/>
                <w:sz w:val="24"/>
                <w:szCs w:val="24"/>
                <w:bdr w:val="none" w:sz="0" w:space="0" w:color="auto" w:frame="1"/>
              </w:rPr>
              <w:t xml:space="preserve">      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FC0613">
              <w:rPr>
                <w:rFonts w:ascii="Times New Roman" w:eastAsia="Times New Roman" w:hAnsi="Times New Roman"/>
                <w:bCs/>
                <w:spacing w:val="2"/>
                <w:sz w:val="24"/>
                <w:szCs w:val="24"/>
                <w:bdr w:val="none" w:sz="0" w:space="0" w:color="auto" w:frame="1"/>
              </w:rPr>
              <w:t xml:space="preserve">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rsidR="00FC0613" w:rsidRPr="00C23E81" w:rsidRDefault="00FC0613" w:rsidP="00FC0613">
            <w:pPr>
              <w:shd w:val="clear" w:color="auto" w:fill="FFFFFF"/>
              <w:spacing w:after="0" w:line="240" w:lineRule="auto"/>
              <w:ind w:firstLine="142"/>
              <w:jc w:val="both"/>
              <w:rPr>
                <w:rFonts w:ascii="Times New Roman" w:hAnsi="Times New Roman" w:cs="Times New Roman"/>
                <w:sz w:val="24"/>
                <w:szCs w:val="24"/>
              </w:rPr>
            </w:pPr>
            <w:r w:rsidRPr="00C23E81">
              <w:rPr>
                <w:rFonts w:ascii="Times New Roman" w:hAnsi="Times New Roman" w:cs="Times New Roman"/>
                <w:b/>
                <w:bCs/>
                <w:spacing w:val="2"/>
                <w:sz w:val="24"/>
                <w:szCs w:val="24"/>
                <w:bdr w:val="none" w:sz="0" w:space="0" w:color="auto" w:frame="1"/>
              </w:rPr>
              <w:t>Исключить.</w:t>
            </w:r>
          </w:p>
        </w:tc>
        <w:tc>
          <w:tcPr>
            <w:tcW w:w="3891" w:type="dxa"/>
          </w:tcPr>
          <w:p w:rsidR="00FC0613" w:rsidRPr="00FC0613" w:rsidRDefault="00FC0613" w:rsidP="00FC0613">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210622">
              <w:rPr>
                <w:rFonts w:ascii="Times New Roman" w:eastAsia="Times New Roman" w:hAnsi="Times New Roman"/>
                <w:bCs/>
                <w:spacing w:val="2"/>
                <w:sz w:val="24"/>
                <w:szCs w:val="24"/>
                <w:bdr w:val="none" w:sz="0" w:space="0" w:color="auto" w:frame="1"/>
              </w:rPr>
              <w:t>В целях</w:t>
            </w:r>
            <w:r>
              <w:rPr>
                <w:rFonts w:ascii="Times New Roman" w:eastAsia="Times New Roman" w:hAnsi="Times New Roman"/>
                <w:bCs/>
                <w:spacing w:val="2"/>
                <w:sz w:val="24"/>
                <w:szCs w:val="24"/>
                <w:bdr w:val="none" w:sz="0" w:space="0" w:color="auto" w:frame="1"/>
              </w:rPr>
              <w:t xml:space="preserve"> упрощения процедуры </w:t>
            </w:r>
            <w:r w:rsidRPr="00F91AB4">
              <w:rPr>
                <w:rFonts w:ascii="Times New Roman" w:eastAsia="Times New Roman" w:hAnsi="Times New Roman"/>
                <w:bCs/>
                <w:spacing w:val="2"/>
                <w:sz w:val="24"/>
                <w:szCs w:val="24"/>
                <w:bdr w:val="none" w:sz="0" w:space="0" w:color="auto" w:frame="1"/>
              </w:rPr>
              <w:t>информационно</w:t>
            </w:r>
            <w:r>
              <w:rPr>
                <w:rFonts w:ascii="Times New Roman" w:eastAsia="Times New Roman" w:hAnsi="Times New Roman"/>
                <w:bCs/>
                <w:spacing w:val="2"/>
                <w:sz w:val="24"/>
                <w:szCs w:val="24"/>
                <w:bdr w:val="none" w:sz="0" w:space="0" w:color="auto" w:frame="1"/>
              </w:rPr>
              <w:t>го</w:t>
            </w:r>
            <w:r w:rsidRPr="00F91AB4">
              <w:rPr>
                <w:rFonts w:ascii="Times New Roman" w:eastAsia="Times New Roman" w:hAnsi="Times New Roman"/>
                <w:bCs/>
                <w:spacing w:val="2"/>
                <w:sz w:val="24"/>
                <w:szCs w:val="24"/>
                <w:bdr w:val="none" w:sz="0" w:space="0" w:color="auto" w:frame="1"/>
              </w:rPr>
              <w:t xml:space="preserve"> взаимодействи</w:t>
            </w:r>
            <w:r>
              <w:rPr>
                <w:rFonts w:ascii="Times New Roman" w:eastAsia="Times New Roman" w:hAnsi="Times New Roman"/>
                <w:bCs/>
                <w:spacing w:val="2"/>
                <w:sz w:val="24"/>
                <w:szCs w:val="24"/>
                <w:bdr w:val="none" w:sz="0" w:space="0" w:color="auto" w:frame="1"/>
              </w:rPr>
              <w:t xml:space="preserve">я между объектами информатизации  предлагается пересмотреть действующие нормы, в части снятия ограничения по интеграции исключительно через шлюз «электронного правительства», а также представления возможности применения иных способов интеграции, к </w:t>
            </w:r>
            <w:proofErr w:type="gramStart"/>
            <w:r>
              <w:rPr>
                <w:rFonts w:ascii="Times New Roman" w:eastAsia="Times New Roman" w:hAnsi="Times New Roman"/>
                <w:bCs/>
                <w:spacing w:val="2"/>
                <w:sz w:val="24"/>
                <w:szCs w:val="24"/>
                <w:bdr w:val="none" w:sz="0" w:space="0" w:color="auto" w:frame="1"/>
              </w:rPr>
              <w:t>примеру</w:t>
            </w:r>
            <w:proofErr w:type="gramEnd"/>
            <w:r>
              <w:rPr>
                <w:rFonts w:ascii="Times New Roman" w:eastAsia="Times New Roman" w:hAnsi="Times New Roman"/>
                <w:bCs/>
                <w:spacing w:val="2"/>
                <w:sz w:val="24"/>
                <w:szCs w:val="24"/>
                <w:bdr w:val="none" w:sz="0" w:space="0" w:color="auto" w:frame="1"/>
              </w:rPr>
              <w:t xml:space="preserve">   посредством </w:t>
            </w:r>
            <w:r w:rsidRPr="00FC0613">
              <w:rPr>
                <w:rFonts w:ascii="Times New Roman" w:eastAsia="Times New Roman" w:hAnsi="Times New Roman"/>
                <w:bCs/>
                <w:spacing w:val="2"/>
                <w:sz w:val="24"/>
                <w:szCs w:val="24"/>
                <w:bdr w:val="none" w:sz="0" w:space="0" w:color="auto" w:frame="1"/>
              </w:rPr>
              <w:t>платформы открытого API.</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Подпункт 1 пункта 4 статьи 35</w:t>
            </w:r>
          </w:p>
        </w:tc>
        <w:tc>
          <w:tcPr>
            <w:tcW w:w="3686" w:type="dxa"/>
          </w:tcPr>
          <w:p w:rsidR="0057752A" w:rsidRPr="00EC527C" w:rsidRDefault="0057752A" w:rsidP="0057752A">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35. Доступ к электронным информационным ресурсам</w:t>
            </w:r>
          </w:p>
          <w:p w:rsidR="0057752A" w:rsidRPr="00EC527C" w:rsidRDefault="0057752A" w:rsidP="0057752A">
            <w:pPr>
              <w:spacing w:after="0" w:line="240" w:lineRule="auto"/>
              <w:ind w:firstLine="142"/>
              <w:jc w:val="both"/>
              <w:rPr>
                <w:rFonts w:ascii="Times New Roman" w:hAnsi="Times New Roman" w:cs="Times New Roman"/>
                <w:color w:val="000000"/>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sz w:val="24"/>
                <w:szCs w:val="24"/>
                <w:shd w:val="clear" w:color="auto" w:fill="FFFFFF"/>
              </w:rPr>
            </w:pPr>
            <w:r w:rsidRPr="00EC527C">
              <w:rPr>
                <w:rFonts w:ascii="Times New Roman" w:hAnsi="Times New Roman" w:cs="Times New Roman"/>
                <w:color w:val="000000"/>
                <w:spacing w:val="2"/>
                <w:sz w:val="24"/>
                <w:szCs w:val="24"/>
                <w:shd w:val="clear" w:color="auto" w:fill="FFFFFF"/>
              </w:rPr>
              <w:t>4. Доступ к электронным информационным ресурсам осуществляется одним из следующих способов: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shd w:val="clear" w:color="auto" w:fill="FFFFFF"/>
              </w:rPr>
              <w:t>1</w:t>
            </w:r>
            <w:r w:rsidRPr="00EC527C">
              <w:rPr>
                <w:rFonts w:ascii="Times New Roman" w:hAnsi="Times New Roman" w:cs="Times New Roman"/>
                <w:sz w:val="24"/>
                <w:szCs w:val="24"/>
                <w:lang w:val="kk-KZ"/>
              </w:rPr>
              <w:t>)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w:t>
            </w:r>
            <w:bookmarkStart w:id="73" w:name="SUB1000000407_2"/>
            <w:r w:rsidR="00BA466C" w:rsidRPr="00EC527C">
              <w:rPr>
                <w:rFonts w:ascii="Times New Roman" w:hAnsi="Times New Roman" w:cs="Times New Roman"/>
                <w:sz w:val="24"/>
                <w:szCs w:val="24"/>
                <w:lang w:val="kk-KZ"/>
              </w:rPr>
              <w:fldChar w:fldCharType="begin"/>
            </w:r>
            <w:r w:rsidRPr="00EC527C">
              <w:rPr>
                <w:rFonts w:ascii="Times New Roman" w:hAnsi="Times New Roman" w:cs="Times New Roman"/>
                <w:sz w:val="24"/>
                <w:szCs w:val="24"/>
                <w:lang w:val="kk-KZ"/>
              </w:rPr>
              <w:instrText xml:space="preserve"> HYPERLINK "http://online.zakon.kz/Document/?doc_id=1035484" \o "Закон Республики Казахстан от 7 января 2003 года № 370-II \«Об электронном документе и электронной цифровой подписи\» (с изменениями и дополнениями по состоянию на 28.12.2017 г.)" \t "_parent" </w:instrText>
            </w:r>
            <w:r w:rsidR="00BA466C" w:rsidRPr="00EC527C">
              <w:rPr>
                <w:rFonts w:ascii="Times New Roman" w:hAnsi="Times New Roman" w:cs="Times New Roman"/>
                <w:sz w:val="24"/>
                <w:szCs w:val="24"/>
                <w:lang w:val="kk-KZ"/>
              </w:rPr>
              <w:fldChar w:fldCharType="separate"/>
            </w:r>
            <w:r w:rsidRPr="00EC527C">
              <w:rPr>
                <w:rFonts w:ascii="Times New Roman" w:hAnsi="Times New Roman" w:cs="Times New Roman"/>
                <w:sz w:val="24"/>
                <w:szCs w:val="24"/>
                <w:lang w:val="kk-KZ"/>
              </w:rPr>
              <w:t>электронной цифровой подписью</w:t>
            </w:r>
            <w:r w:rsidR="00BA466C" w:rsidRPr="00EC527C">
              <w:rPr>
                <w:rFonts w:ascii="Times New Roman" w:hAnsi="Times New Roman" w:cs="Times New Roman"/>
                <w:sz w:val="24"/>
                <w:szCs w:val="24"/>
                <w:lang w:val="kk-KZ"/>
              </w:rPr>
              <w:fldChar w:fldCharType="end"/>
            </w:r>
            <w:bookmarkEnd w:id="73"/>
            <w:r w:rsidRPr="00EC527C">
              <w:rPr>
                <w:rFonts w:ascii="Times New Roman" w:hAnsi="Times New Roman" w:cs="Times New Roman"/>
                <w:sz w:val="24"/>
                <w:szCs w:val="24"/>
                <w:lang w:val="kk-KZ"/>
              </w:rPr>
              <w:t>, или иными способами, установленными собственником или владельцем электронных информационных ресурсов;</w:t>
            </w:r>
          </w:p>
        </w:tc>
        <w:tc>
          <w:tcPr>
            <w:tcW w:w="5216" w:type="dxa"/>
          </w:tcPr>
          <w:p w:rsidR="0057752A" w:rsidRPr="00EC527C" w:rsidRDefault="0057752A" w:rsidP="0057752A">
            <w:pPr>
              <w:spacing w:after="0" w:line="240" w:lineRule="auto"/>
              <w:ind w:firstLine="142"/>
              <w:jc w:val="both"/>
              <w:rPr>
                <w:rFonts w:ascii="Times New Roman" w:hAnsi="Times New Roman" w:cs="Times New Roman"/>
                <w:color w:val="000000"/>
                <w:spacing w:val="2"/>
                <w:sz w:val="24"/>
                <w:szCs w:val="24"/>
                <w:shd w:val="clear" w:color="auto" w:fill="FFFFFF"/>
              </w:rPr>
            </w:pPr>
            <w:r w:rsidRPr="00EC527C">
              <w:rPr>
                <w:rFonts w:ascii="Times New Roman" w:hAnsi="Times New Roman" w:cs="Times New Roman"/>
                <w:bCs/>
                <w:color w:val="000000"/>
                <w:spacing w:val="2"/>
                <w:sz w:val="24"/>
                <w:szCs w:val="24"/>
                <w:bdr w:val="none" w:sz="0" w:space="0" w:color="auto" w:frame="1"/>
                <w:shd w:val="clear" w:color="auto" w:fill="FFFFFF"/>
              </w:rPr>
              <w:t>Статья 35. Доступ к электронным информационным ресурсам</w:t>
            </w:r>
          </w:p>
          <w:p w:rsidR="0057752A" w:rsidRPr="00EC527C" w:rsidRDefault="0057752A" w:rsidP="0057752A">
            <w:pPr>
              <w:spacing w:after="0" w:line="240" w:lineRule="auto"/>
              <w:ind w:firstLine="142"/>
              <w:jc w:val="both"/>
              <w:rPr>
                <w:rFonts w:ascii="Times New Roman" w:hAnsi="Times New Roman" w:cs="Times New Roman"/>
                <w:color w:val="000000"/>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color w:val="000000"/>
                <w:spacing w:val="2"/>
                <w:sz w:val="24"/>
                <w:szCs w:val="24"/>
                <w:shd w:val="clear" w:color="auto" w:fill="FFFFFF"/>
              </w:rPr>
            </w:pPr>
            <w:r w:rsidRPr="00EC527C">
              <w:rPr>
                <w:rFonts w:ascii="Times New Roman" w:hAnsi="Times New Roman" w:cs="Times New Roman"/>
                <w:color w:val="000000"/>
                <w:spacing w:val="2"/>
                <w:sz w:val="24"/>
                <w:szCs w:val="24"/>
                <w:shd w:val="clear" w:color="auto" w:fill="FFFFFF"/>
              </w:rPr>
              <w:t>4. Доступ к электронным информационным ресурсам осуществляется одним из следующих способов: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lang w:val="kk-KZ"/>
              </w:rPr>
              <w:t>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w:t>
            </w:r>
            <w:hyperlink r:id="rId37" w:tgtFrame="_parent" w:tooltip="Закон Республики Казахстан от 7 января 2003 года № 370-II " w:history="1">
              <w:r w:rsidRPr="00EC527C">
                <w:rPr>
                  <w:rFonts w:ascii="Times New Roman" w:hAnsi="Times New Roman" w:cs="Times New Roman"/>
                  <w:sz w:val="24"/>
                  <w:szCs w:val="24"/>
                  <w:lang w:val="kk-KZ"/>
                </w:rPr>
                <w:t>электронной цифровой подписью</w:t>
              </w:r>
            </w:hyperlink>
            <w:r w:rsidRPr="00EC527C">
              <w:rPr>
                <w:rFonts w:ascii="Times New Roman" w:hAnsi="Times New Roman" w:cs="Times New Roman"/>
                <w:sz w:val="24"/>
                <w:szCs w:val="24"/>
                <w:lang w:val="kk-KZ"/>
              </w:rPr>
              <w:t xml:space="preserve"> / </w:t>
            </w:r>
            <w:r w:rsidRPr="00EC527C">
              <w:rPr>
                <w:rFonts w:ascii="Times New Roman" w:hAnsi="Times New Roman" w:cs="Times New Roman"/>
                <w:b/>
                <w:sz w:val="24"/>
                <w:szCs w:val="24"/>
                <w:lang w:val="kk-KZ"/>
              </w:rPr>
              <w:t>биометрической подписью</w:t>
            </w:r>
            <w:r w:rsidRPr="00EC527C">
              <w:rPr>
                <w:rFonts w:ascii="Times New Roman" w:hAnsi="Times New Roman" w:cs="Times New Roman"/>
                <w:sz w:val="24"/>
                <w:szCs w:val="24"/>
                <w:lang w:val="kk-KZ"/>
              </w:rPr>
              <w:t>, или иными способами, установленными собственником или владельцем электронных информационных ресурсов;</w:t>
            </w:r>
          </w:p>
        </w:tc>
        <w:tc>
          <w:tcPr>
            <w:tcW w:w="3891"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Данная поправка направлена на регулирование общественных отношений в сфере цифровых технологий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НАО биометрическая аутентификация.</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0C3432" w:rsidRPr="00EC527C" w:rsidTr="0096635D">
        <w:tc>
          <w:tcPr>
            <w:tcW w:w="704" w:type="dxa"/>
          </w:tcPr>
          <w:p w:rsidR="000C3432" w:rsidRPr="00EC527C" w:rsidRDefault="000C3432"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0C3432" w:rsidRPr="00EC527C" w:rsidRDefault="000C3432" w:rsidP="0057752A">
            <w:pPr>
              <w:spacing w:after="0" w:line="240" w:lineRule="auto"/>
              <w:ind w:firstLine="142"/>
              <w:jc w:val="both"/>
              <w:rPr>
                <w:rFonts w:ascii="Times New Roman" w:hAnsi="Times New Roman" w:cs="Times New Roman"/>
                <w:sz w:val="24"/>
                <w:szCs w:val="24"/>
                <w:lang w:val="kk-KZ"/>
              </w:rPr>
            </w:pPr>
            <w:r>
              <w:rPr>
                <w:rFonts w:ascii="Times New Roman" w:hAnsi="Times New Roman" w:cs="Times New Roman"/>
                <w:sz w:val="24"/>
                <w:szCs w:val="24"/>
              </w:rPr>
              <w:t>Пункт 2 статьи 41</w:t>
            </w:r>
          </w:p>
        </w:tc>
        <w:tc>
          <w:tcPr>
            <w:tcW w:w="3686" w:type="dxa"/>
          </w:tcPr>
          <w:p w:rsidR="000C3432" w:rsidRDefault="000C3432" w:rsidP="000C3432">
            <w:pPr>
              <w:ind w:firstLine="261"/>
              <w:jc w:val="both"/>
              <w:rPr>
                <w:rFonts w:ascii="Times New Roman" w:eastAsiaTheme="minorHAnsi" w:hAnsi="Times New Roman" w:cs="Times New Roman"/>
                <w:sz w:val="24"/>
                <w:szCs w:val="24"/>
              </w:rPr>
            </w:pPr>
            <w:r>
              <w:rPr>
                <w:rFonts w:ascii="Times New Roman" w:hAnsi="Times New Roman" w:cs="Times New Roman"/>
                <w:b/>
                <w:bCs/>
                <w:sz w:val="24"/>
                <w:szCs w:val="24"/>
              </w:rPr>
              <w:t>Статья 41. Прекращение промышленной эксплуатации</w:t>
            </w:r>
            <w:r>
              <w:rPr>
                <w:rFonts w:ascii="Times New Roman" w:hAnsi="Times New Roman" w:cs="Times New Roman"/>
                <w:sz w:val="24"/>
                <w:szCs w:val="24"/>
              </w:rPr>
              <w:br/>
            </w:r>
            <w:r>
              <w:rPr>
                <w:rFonts w:ascii="Times New Roman" w:hAnsi="Times New Roman" w:cs="Times New Roman"/>
                <w:b/>
                <w:bCs/>
                <w:sz w:val="24"/>
                <w:szCs w:val="24"/>
              </w:rPr>
              <w:t xml:space="preserve">                 информационной </w:t>
            </w:r>
            <w:r>
              <w:rPr>
                <w:rFonts w:ascii="Times New Roman" w:hAnsi="Times New Roman" w:cs="Times New Roman"/>
                <w:b/>
                <w:bCs/>
                <w:sz w:val="24"/>
                <w:szCs w:val="24"/>
              </w:rPr>
              <w:lastRenderedPageBreak/>
              <w:t>системы государственного органа</w:t>
            </w:r>
          </w:p>
          <w:p w:rsidR="000C3432" w:rsidRPr="00EC527C" w:rsidRDefault="000C3432" w:rsidP="000C3432">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rPr>
            </w:pPr>
            <w:r>
              <w:rPr>
                <w:rFonts w:ascii="Times New Roman" w:hAnsi="Times New Roman" w:cs="Times New Roman"/>
                <w:sz w:val="24"/>
                <w:szCs w:val="24"/>
              </w:rPr>
              <w:t xml:space="preserve">2. Решение об отсутствии необходимости дальнейшей эксплуатации </w:t>
            </w:r>
            <w:r>
              <w:rPr>
                <w:rFonts w:ascii="Times New Roman" w:hAnsi="Times New Roman" w:cs="Times New Roman"/>
                <w:b/>
                <w:sz w:val="24"/>
                <w:szCs w:val="24"/>
              </w:rPr>
              <w:t>информационной системы государственного органа</w:t>
            </w:r>
            <w:r>
              <w:rPr>
                <w:rFonts w:ascii="Times New Roman" w:hAnsi="Times New Roman" w:cs="Times New Roman"/>
                <w:sz w:val="24"/>
                <w:szCs w:val="24"/>
              </w:rPr>
              <w:t xml:space="preserve"> принимается собственником или владельцем с уведомлением собственников и (или) владельцев </w:t>
            </w:r>
            <w:r>
              <w:rPr>
                <w:rFonts w:ascii="Times New Roman" w:hAnsi="Times New Roman" w:cs="Times New Roman"/>
                <w:b/>
                <w:sz w:val="24"/>
                <w:szCs w:val="24"/>
              </w:rPr>
              <w:t>информационных систем</w:t>
            </w:r>
            <w:r>
              <w:rPr>
                <w:rFonts w:ascii="Times New Roman" w:hAnsi="Times New Roman" w:cs="Times New Roman"/>
                <w:sz w:val="24"/>
                <w:szCs w:val="24"/>
              </w:rPr>
              <w:t>, с которыми интегрирован</w:t>
            </w:r>
            <w:r>
              <w:rPr>
                <w:rFonts w:ascii="Times New Roman" w:hAnsi="Times New Roman" w:cs="Times New Roman"/>
                <w:b/>
                <w:sz w:val="24"/>
                <w:szCs w:val="24"/>
              </w:rPr>
              <w:t>а информационная система государственного органа</w:t>
            </w:r>
            <w:r>
              <w:rPr>
                <w:rFonts w:ascii="Times New Roman" w:hAnsi="Times New Roman" w:cs="Times New Roman"/>
                <w:sz w:val="24"/>
                <w:szCs w:val="24"/>
              </w:rPr>
              <w:t>, а также сервисного интегратора «электронного правительства» о порядке и сроках прекращения эксплуатации.</w:t>
            </w:r>
          </w:p>
        </w:tc>
        <w:tc>
          <w:tcPr>
            <w:tcW w:w="5216" w:type="dxa"/>
          </w:tcPr>
          <w:p w:rsidR="000C3432" w:rsidRDefault="000C3432" w:rsidP="000C3432">
            <w:pPr>
              <w:ind w:firstLine="261"/>
              <w:jc w:val="both"/>
              <w:rPr>
                <w:rFonts w:ascii="Times New Roman" w:eastAsiaTheme="minorHAnsi" w:hAnsi="Times New Roman" w:cs="Times New Roman"/>
                <w:sz w:val="24"/>
                <w:szCs w:val="24"/>
              </w:rPr>
            </w:pPr>
            <w:r>
              <w:rPr>
                <w:rFonts w:ascii="Times New Roman" w:hAnsi="Times New Roman" w:cs="Times New Roman"/>
                <w:b/>
                <w:bCs/>
                <w:sz w:val="24"/>
                <w:szCs w:val="24"/>
              </w:rPr>
              <w:lastRenderedPageBreak/>
              <w:t>Статья 41. Прекращение промышленной эксплуатации</w:t>
            </w:r>
            <w:r>
              <w:rPr>
                <w:rFonts w:ascii="Times New Roman" w:hAnsi="Times New Roman" w:cs="Times New Roman"/>
                <w:sz w:val="24"/>
                <w:szCs w:val="24"/>
              </w:rPr>
              <w:br/>
            </w:r>
            <w:r>
              <w:rPr>
                <w:rFonts w:ascii="Times New Roman" w:hAnsi="Times New Roman" w:cs="Times New Roman"/>
                <w:b/>
                <w:bCs/>
                <w:sz w:val="24"/>
                <w:szCs w:val="24"/>
              </w:rPr>
              <w:t>                </w:t>
            </w:r>
            <w:r>
              <w:rPr>
                <w:rFonts w:ascii="Times New Roman" w:hAnsi="Times New Roman" w:cs="Times New Roman"/>
                <w:b/>
                <w:color w:val="000000"/>
                <w:sz w:val="24"/>
                <w:szCs w:val="24"/>
              </w:rPr>
              <w:t xml:space="preserve">объекта информатизации </w:t>
            </w:r>
            <w:r>
              <w:rPr>
                <w:rFonts w:ascii="Times New Roman" w:hAnsi="Times New Roman" w:cs="Times New Roman"/>
                <w:b/>
                <w:color w:val="000000"/>
                <w:sz w:val="24"/>
                <w:szCs w:val="24"/>
              </w:rPr>
              <w:lastRenderedPageBreak/>
              <w:t>«электронного правительства»</w:t>
            </w:r>
          </w:p>
          <w:p w:rsidR="000C3432" w:rsidRDefault="000C3432" w:rsidP="000C3432">
            <w:pPr>
              <w:tabs>
                <w:tab w:val="left" w:pos="595"/>
              </w:tabs>
              <w:autoSpaceDE w:val="0"/>
              <w:autoSpaceDN w:val="0"/>
              <w:adjustRightInd w:val="0"/>
              <w:ind w:firstLine="317"/>
              <w:jc w:val="both"/>
              <w:rPr>
                <w:rFonts w:ascii="Times New Roman" w:hAnsi="Times New Roman" w:cs="Times New Roman"/>
                <w:sz w:val="24"/>
                <w:szCs w:val="24"/>
                <w:lang w:val="kk-KZ"/>
              </w:rPr>
            </w:pPr>
            <w:r>
              <w:rPr>
                <w:rFonts w:ascii="Times New Roman" w:hAnsi="Times New Roman" w:cs="Times New Roman"/>
                <w:sz w:val="24"/>
                <w:szCs w:val="24"/>
              </w:rPr>
              <w:t>2.</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Собственник</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объекта информатизации «электронного правительства»</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приняв решение</w:t>
            </w:r>
            <w:r>
              <w:rPr>
                <w:rFonts w:ascii="Times New Roman" w:hAnsi="Times New Roman" w:cs="Times New Roman"/>
                <w:sz w:val="24"/>
                <w:szCs w:val="24"/>
                <w:lang w:val="kk-KZ"/>
              </w:rPr>
              <w:t xml:space="preserve"> об отсутствии необходимости дальнейшей </w:t>
            </w:r>
            <w:r>
              <w:rPr>
                <w:rFonts w:ascii="Times New Roman" w:hAnsi="Times New Roman" w:cs="Times New Roman"/>
                <w:b/>
                <w:sz w:val="24"/>
                <w:szCs w:val="24"/>
                <w:lang w:val="kk-KZ"/>
              </w:rPr>
              <w:t>его</w:t>
            </w:r>
            <w:r>
              <w:rPr>
                <w:rFonts w:ascii="Times New Roman" w:hAnsi="Times New Roman" w:cs="Times New Roman"/>
                <w:sz w:val="24"/>
                <w:szCs w:val="24"/>
                <w:lang w:val="kk-KZ"/>
              </w:rPr>
              <w:t xml:space="preserve"> эксплуатации, </w:t>
            </w:r>
            <w:r>
              <w:rPr>
                <w:rFonts w:ascii="Times New Roman" w:hAnsi="Times New Roman" w:cs="Times New Roman"/>
                <w:b/>
                <w:sz w:val="24"/>
                <w:szCs w:val="24"/>
                <w:lang w:val="kk-KZ"/>
              </w:rPr>
              <w:t>в кратчайший срок</w:t>
            </w:r>
            <w:r>
              <w:rPr>
                <w:rFonts w:ascii="Times New Roman" w:hAnsi="Times New Roman" w:cs="Times New Roman"/>
                <w:sz w:val="24"/>
                <w:szCs w:val="24"/>
                <w:lang w:val="kk-KZ"/>
              </w:rPr>
              <w:t xml:space="preserve"> направляет </w:t>
            </w:r>
            <w:r>
              <w:rPr>
                <w:rFonts w:ascii="Times New Roman" w:hAnsi="Times New Roman" w:cs="Times New Roman"/>
                <w:b/>
                <w:sz w:val="24"/>
                <w:szCs w:val="24"/>
                <w:lang w:val="kk-KZ"/>
              </w:rPr>
              <w:t xml:space="preserve">уведомление о порядке и сроках прекращения эксплуатации </w:t>
            </w:r>
            <w:r>
              <w:rPr>
                <w:rFonts w:ascii="Times New Roman" w:hAnsi="Times New Roman" w:cs="Times New Roman"/>
                <w:b/>
                <w:bCs/>
                <w:sz w:val="24"/>
                <w:szCs w:val="24"/>
              </w:rPr>
              <w:t>                </w:t>
            </w:r>
            <w:r>
              <w:rPr>
                <w:rFonts w:ascii="Times New Roman" w:hAnsi="Times New Roman" w:cs="Times New Roman"/>
                <w:b/>
                <w:color w:val="000000"/>
                <w:sz w:val="24"/>
                <w:szCs w:val="24"/>
              </w:rPr>
              <w:t xml:space="preserve">объекта информатизации «электронного правительства» </w:t>
            </w:r>
            <w:r>
              <w:rPr>
                <w:rFonts w:ascii="Times New Roman" w:hAnsi="Times New Roman" w:cs="Times New Roman"/>
                <w:b/>
                <w:sz w:val="24"/>
                <w:szCs w:val="24"/>
                <w:lang w:val="kk-KZ"/>
              </w:rPr>
              <w:t>собственникам объектов информатизации «электронного правительства», с которыми осуществляется информационное взаимодействие, а также сервисному интегратору «электронного правительства»</w:t>
            </w:r>
            <w:r>
              <w:rPr>
                <w:rFonts w:ascii="Times New Roman" w:hAnsi="Times New Roman" w:cs="Times New Roman"/>
                <w:sz w:val="24"/>
                <w:szCs w:val="24"/>
                <w:lang w:val="kk-KZ"/>
              </w:rPr>
              <w:t>.</w:t>
            </w:r>
          </w:p>
          <w:p w:rsidR="000C3432" w:rsidRPr="000C3432" w:rsidRDefault="000C3432" w:rsidP="0057752A">
            <w:pPr>
              <w:spacing w:after="0" w:line="240" w:lineRule="auto"/>
              <w:ind w:firstLine="142"/>
              <w:jc w:val="both"/>
              <w:rPr>
                <w:rFonts w:ascii="Times New Roman" w:hAnsi="Times New Roman" w:cs="Times New Roman"/>
                <w:bCs/>
                <w:color w:val="000000"/>
                <w:spacing w:val="2"/>
                <w:sz w:val="24"/>
                <w:szCs w:val="24"/>
                <w:bdr w:val="none" w:sz="0" w:space="0" w:color="auto" w:frame="1"/>
                <w:shd w:val="clear" w:color="auto" w:fill="FFFFFF"/>
                <w:lang w:val="kk-KZ"/>
              </w:rPr>
            </w:pPr>
          </w:p>
        </w:tc>
        <w:tc>
          <w:tcPr>
            <w:tcW w:w="3891" w:type="dxa"/>
          </w:tcPr>
          <w:p w:rsidR="000C3432" w:rsidRPr="00EC527C" w:rsidRDefault="000C3432" w:rsidP="000C3432">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цифровых технологий </w:t>
            </w:r>
          </w:p>
          <w:p w:rsidR="000C3432" w:rsidRPr="00EC527C" w:rsidRDefault="000C3432" w:rsidP="0057752A">
            <w:pPr>
              <w:spacing w:after="0" w:line="240" w:lineRule="auto"/>
              <w:ind w:firstLine="142"/>
              <w:jc w:val="both"/>
              <w:rPr>
                <w:rFonts w:ascii="Times New Roman" w:hAnsi="Times New Roman" w:cs="Times New Roman"/>
                <w:sz w:val="24"/>
                <w:szCs w:val="24"/>
              </w:rPr>
            </w:pPr>
          </w:p>
        </w:tc>
      </w:tr>
      <w:tr w:rsidR="000C3432" w:rsidRPr="00EC527C" w:rsidTr="0096635D">
        <w:tc>
          <w:tcPr>
            <w:tcW w:w="704" w:type="dxa"/>
          </w:tcPr>
          <w:p w:rsidR="000C3432" w:rsidRPr="00EC527C" w:rsidRDefault="000C3432"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0C3432" w:rsidRDefault="000C3432" w:rsidP="0057752A">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lang w:val="kk-KZ"/>
              </w:rPr>
              <w:t>Пункт 4 статьи 41</w:t>
            </w:r>
          </w:p>
        </w:tc>
        <w:tc>
          <w:tcPr>
            <w:tcW w:w="3686" w:type="dxa"/>
          </w:tcPr>
          <w:p w:rsidR="000C3432" w:rsidRDefault="000C3432" w:rsidP="000C3432">
            <w:pPr>
              <w:ind w:firstLine="261"/>
              <w:jc w:val="both"/>
              <w:rPr>
                <w:rFonts w:ascii="Times New Roman" w:hAnsi="Times New Roman" w:cs="Times New Roman"/>
                <w:b/>
                <w:bCs/>
                <w:sz w:val="24"/>
                <w:szCs w:val="24"/>
              </w:rPr>
            </w:pPr>
            <w:r>
              <w:rPr>
                <w:rFonts w:ascii="Times New Roman" w:eastAsia="Times New Roman" w:hAnsi="Times New Roman"/>
                <w:sz w:val="24"/>
                <w:szCs w:val="24"/>
              </w:rPr>
              <w:t xml:space="preserve">4. Списание и (или) утилизация технических средств списываемой </w:t>
            </w:r>
            <w:r>
              <w:rPr>
                <w:rFonts w:ascii="Times New Roman" w:eastAsia="Times New Roman" w:hAnsi="Times New Roman"/>
                <w:b/>
                <w:sz w:val="24"/>
                <w:szCs w:val="24"/>
              </w:rPr>
              <w:t>информационной системы государственного органа</w:t>
            </w:r>
            <w:r>
              <w:rPr>
                <w:rFonts w:ascii="Times New Roman" w:eastAsia="Times New Roman" w:hAnsi="Times New Roman"/>
                <w:sz w:val="24"/>
                <w:szCs w:val="24"/>
              </w:rPr>
              <w:t xml:space="preserve"> осуществляются в соответствии с требованиями, установленными законодательством Республики </w:t>
            </w:r>
            <w:r>
              <w:rPr>
                <w:rFonts w:ascii="Times New Roman" w:eastAsia="Times New Roman" w:hAnsi="Times New Roman"/>
                <w:sz w:val="24"/>
                <w:szCs w:val="24"/>
              </w:rPr>
              <w:lastRenderedPageBreak/>
              <w:t>Казахстан о бухгалтерском учете и финансовой отчетности.</w:t>
            </w:r>
          </w:p>
        </w:tc>
        <w:tc>
          <w:tcPr>
            <w:tcW w:w="5216" w:type="dxa"/>
          </w:tcPr>
          <w:p w:rsidR="000C3432" w:rsidRDefault="000C3432" w:rsidP="000C3432">
            <w:pPr>
              <w:ind w:firstLine="261"/>
              <w:jc w:val="both"/>
              <w:rPr>
                <w:rFonts w:ascii="Times New Roman" w:hAnsi="Times New Roman" w:cs="Times New Roman"/>
                <w:b/>
                <w:bCs/>
                <w:sz w:val="24"/>
                <w:szCs w:val="24"/>
              </w:rPr>
            </w:pPr>
            <w:r>
              <w:rPr>
                <w:rFonts w:ascii="Times New Roman" w:hAnsi="Times New Roman" w:cs="Times New Roman"/>
                <w:b/>
                <w:sz w:val="24"/>
                <w:szCs w:val="24"/>
                <w:lang w:val="kk-KZ"/>
              </w:rPr>
              <w:lastRenderedPageBreak/>
              <w:t>Исключить</w:t>
            </w:r>
          </w:p>
        </w:tc>
        <w:tc>
          <w:tcPr>
            <w:tcW w:w="3891" w:type="dxa"/>
          </w:tcPr>
          <w:p w:rsidR="000C3432" w:rsidRPr="00EC527C" w:rsidRDefault="000C3432" w:rsidP="000C3432">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lang w:val="kk-KZ"/>
              </w:rPr>
              <w:t>Пересен в статью 41-1</w:t>
            </w:r>
          </w:p>
        </w:tc>
      </w:tr>
      <w:tr w:rsidR="000C3432" w:rsidRPr="00EC527C" w:rsidTr="0096635D">
        <w:tc>
          <w:tcPr>
            <w:tcW w:w="704" w:type="dxa"/>
          </w:tcPr>
          <w:p w:rsidR="000C3432" w:rsidRPr="00EC527C" w:rsidRDefault="000C3432"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0C3432" w:rsidRDefault="000C3432" w:rsidP="000C3432">
            <w:pPr>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Статья 41-1</w:t>
            </w:r>
          </w:p>
          <w:p w:rsidR="000C3432" w:rsidRDefault="000C3432" w:rsidP="000C3432">
            <w:pPr>
              <w:spacing w:after="0" w:line="240" w:lineRule="auto"/>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Пункт 1</w:t>
            </w:r>
          </w:p>
        </w:tc>
        <w:tc>
          <w:tcPr>
            <w:tcW w:w="3686" w:type="dxa"/>
          </w:tcPr>
          <w:p w:rsidR="000C3432" w:rsidRDefault="000C3432" w:rsidP="000C3432">
            <w:pPr>
              <w:ind w:firstLine="261"/>
              <w:jc w:val="both"/>
              <w:rPr>
                <w:rFonts w:ascii="Times New Roman" w:eastAsia="Times New Roman" w:hAnsi="Times New Roman"/>
                <w:sz w:val="24"/>
                <w:szCs w:val="24"/>
              </w:rPr>
            </w:pPr>
            <w:r>
              <w:rPr>
                <w:rFonts w:ascii="Times New Roman" w:eastAsia="Times New Roman" w:hAnsi="Times New Roman"/>
                <w:b/>
                <w:sz w:val="24"/>
                <w:szCs w:val="24"/>
              </w:rPr>
              <w:t>Отсутствует</w:t>
            </w:r>
          </w:p>
        </w:tc>
        <w:tc>
          <w:tcPr>
            <w:tcW w:w="5216" w:type="dxa"/>
          </w:tcPr>
          <w:p w:rsidR="000C3432" w:rsidRDefault="000C3432" w:rsidP="000C3432">
            <w:pPr>
              <w:tabs>
                <w:tab w:val="left" w:pos="601"/>
                <w:tab w:val="left" w:pos="3578"/>
              </w:tabs>
              <w:ind w:right="175" w:firstLine="261"/>
              <w:jc w:val="both"/>
              <w:rPr>
                <w:rFonts w:ascii="Times New Roman" w:eastAsia="Times New Roman" w:hAnsi="Times New Roman"/>
                <w:b/>
                <w:sz w:val="24"/>
                <w:szCs w:val="24"/>
                <w:lang w:val="kk-KZ"/>
              </w:rPr>
            </w:pPr>
            <w:r>
              <w:rPr>
                <w:rFonts w:ascii="Times New Roman" w:eastAsia="Times New Roman" w:hAnsi="Times New Roman"/>
                <w:b/>
                <w:sz w:val="24"/>
                <w:szCs w:val="24"/>
              </w:rPr>
              <w:t xml:space="preserve">41-1. </w:t>
            </w:r>
            <w:r>
              <w:rPr>
                <w:rFonts w:ascii="Times New Roman" w:eastAsia="Times New Roman" w:hAnsi="Times New Roman"/>
                <w:b/>
                <w:sz w:val="24"/>
                <w:szCs w:val="24"/>
                <w:lang w:val="kk-KZ"/>
              </w:rPr>
              <w:t>Списание объектов информатизации государственных органов</w:t>
            </w:r>
          </w:p>
          <w:p w:rsidR="000C3432" w:rsidRDefault="000C3432" w:rsidP="000C3432">
            <w:pPr>
              <w:ind w:firstLine="261"/>
              <w:jc w:val="both"/>
              <w:rPr>
                <w:rFonts w:ascii="Times New Roman" w:hAnsi="Times New Roman" w:cs="Times New Roman"/>
                <w:b/>
                <w:sz w:val="24"/>
                <w:szCs w:val="24"/>
                <w:lang w:val="kk-KZ"/>
              </w:rPr>
            </w:pPr>
            <w:r>
              <w:rPr>
                <w:rFonts w:ascii="Times New Roman" w:eastAsia="Times New Roman" w:hAnsi="Times New Roman"/>
                <w:b/>
                <w:sz w:val="24"/>
                <w:szCs w:val="24"/>
                <w:lang w:val="kk-KZ"/>
              </w:rPr>
              <w:t xml:space="preserve">1. Списание объектов информатизации государственных органов </w:t>
            </w:r>
            <w:r>
              <w:rPr>
                <w:rFonts w:ascii="Times New Roman" w:eastAsia="Times New Roman" w:hAnsi="Times New Roman"/>
                <w:b/>
                <w:sz w:val="24"/>
                <w:szCs w:val="24"/>
              </w:rPr>
              <w:t>осуществляется в соответствии с требованиями, установленными законодательством Республики Казахстан о бухгалтерском учете и финансовой отчетности</w:t>
            </w:r>
            <w:r>
              <w:rPr>
                <w:rFonts w:ascii="Times New Roman" w:eastAsia="Times New Roman" w:hAnsi="Times New Roman"/>
                <w:b/>
                <w:sz w:val="24"/>
                <w:szCs w:val="24"/>
                <w:lang w:val="kk-KZ"/>
              </w:rPr>
              <w:t xml:space="preserve"> по решению, принятому</w:t>
            </w:r>
            <w:r>
              <w:rPr>
                <w:rFonts w:ascii="Times New Roman" w:hAnsi="Times New Roman" w:cs="Times New Roman"/>
                <w:b/>
                <w:sz w:val="24"/>
                <w:szCs w:val="24"/>
              </w:rPr>
              <w:t xml:space="preserve"> собственником </w:t>
            </w:r>
            <w:r>
              <w:rPr>
                <w:rFonts w:ascii="Times New Roman" w:hAnsi="Times New Roman" w:cs="Times New Roman"/>
                <w:b/>
                <w:sz w:val="24"/>
                <w:szCs w:val="24"/>
                <w:lang w:val="kk-KZ"/>
              </w:rPr>
              <w:t xml:space="preserve">на основании рекомендации экспертного совета или </w:t>
            </w:r>
            <w:r>
              <w:rPr>
                <w:rFonts w:ascii="Times New Roman" w:eastAsia="Times New Roman" w:hAnsi="Times New Roman"/>
                <w:b/>
                <w:sz w:val="24"/>
                <w:szCs w:val="24"/>
              </w:rPr>
              <w:t>в соответствии с утвержденной архитектурой государственного органа.</w:t>
            </w:r>
          </w:p>
        </w:tc>
        <w:tc>
          <w:tcPr>
            <w:tcW w:w="3891" w:type="dxa"/>
          </w:tcPr>
          <w:p w:rsidR="000C3432" w:rsidRDefault="000C3432" w:rsidP="000C3432">
            <w:pPr>
              <w:spacing w:after="0" w:line="240" w:lineRule="auto"/>
              <w:ind w:firstLine="142"/>
              <w:jc w:val="both"/>
              <w:rPr>
                <w:rFonts w:ascii="Times New Roman" w:hAnsi="Times New Roman" w:cs="Times New Roman"/>
                <w:sz w:val="24"/>
                <w:szCs w:val="24"/>
                <w:lang w:val="kk-KZ"/>
              </w:rPr>
            </w:pPr>
            <w:r>
              <w:rPr>
                <w:rFonts w:ascii="Times New Roman" w:hAnsi="Times New Roman" w:cs="Times New Roman"/>
                <w:sz w:val="24"/>
                <w:szCs w:val="24"/>
                <w:lang w:val="kk-KZ"/>
              </w:rPr>
              <w:t>В соответствии с действующими ЗРК «Об информатизации» и Правилами разработки архитектуры ГО.</w:t>
            </w:r>
          </w:p>
          <w:p w:rsidR="009126DE" w:rsidRPr="009126DE" w:rsidRDefault="009126DE" w:rsidP="000C3432">
            <w:pPr>
              <w:spacing w:after="0" w:line="240" w:lineRule="auto"/>
              <w:ind w:firstLine="142"/>
              <w:jc w:val="both"/>
              <w:rPr>
                <w:rFonts w:ascii="Times New Roman" w:hAnsi="Times New Roman" w:cs="Times New Roman"/>
                <w:sz w:val="24"/>
                <w:szCs w:val="24"/>
              </w:rPr>
            </w:pPr>
          </w:p>
          <w:p w:rsidR="009126DE" w:rsidRDefault="009126DE" w:rsidP="000C3432">
            <w:pPr>
              <w:spacing w:after="0" w:line="240" w:lineRule="auto"/>
              <w:ind w:firstLine="142"/>
              <w:jc w:val="both"/>
              <w:rPr>
                <w:rFonts w:ascii="Times New Roman" w:hAnsi="Times New Roman" w:cs="Times New Roman"/>
                <w:sz w:val="24"/>
                <w:szCs w:val="24"/>
                <w:lang w:val="kk-KZ"/>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lang w:val="kk-KZ"/>
              </w:rPr>
              <w:t>Статья 43</w:t>
            </w:r>
          </w:p>
        </w:tc>
        <w:tc>
          <w:tcPr>
            <w:tcW w:w="3686" w:type="dxa"/>
          </w:tcPr>
          <w:p w:rsidR="007157AF" w:rsidRPr="00497D7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497D72">
              <w:rPr>
                <w:rFonts w:ascii="Times New Roman" w:eastAsia="Times New Roman" w:hAnsi="Times New Roman"/>
                <w:bCs/>
                <w:spacing w:val="2"/>
                <w:sz w:val="24"/>
                <w:szCs w:val="24"/>
                <w:bdr w:val="none" w:sz="0" w:space="0" w:color="auto" w:frame="1"/>
              </w:rPr>
              <w:t>Статья 43. Интеграция объектов информатизации "электронного правительства</w:t>
            </w:r>
          </w:p>
          <w:p w:rsidR="007157AF" w:rsidRPr="00497D7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p>
          <w:p w:rsidR="007157AF"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497D72">
              <w:rPr>
                <w:rFonts w:ascii="Times New Roman" w:eastAsia="Times New Roman" w:hAnsi="Times New Roman"/>
                <w:bCs/>
                <w:spacing w:val="2"/>
                <w:sz w:val="24"/>
                <w:szCs w:val="24"/>
                <w:bdr w:val="none" w:sz="0" w:space="0" w:color="auto" w:frame="1"/>
              </w:rPr>
              <w:t xml:space="preserve">      1. Интеграция </w:t>
            </w:r>
            <w:r w:rsidRPr="00210622">
              <w:rPr>
                <w:rFonts w:ascii="Times New Roman" w:eastAsia="Times New Roman" w:hAnsi="Times New Roman"/>
                <w:b/>
                <w:bCs/>
                <w:spacing w:val="2"/>
                <w:sz w:val="24"/>
                <w:szCs w:val="24"/>
                <w:bdr w:val="none" w:sz="0" w:space="0" w:color="auto" w:frame="1"/>
              </w:rPr>
              <w:t xml:space="preserve">информационных систем государственных органов </w:t>
            </w:r>
            <w:r w:rsidRPr="00497D72">
              <w:rPr>
                <w:rFonts w:ascii="Times New Roman" w:eastAsia="Times New Roman" w:hAnsi="Times New Roman"/>
                <w:bCs/>
                <w:spacing w:val="2"/>
                <w:sz w:val="24"/>
                <w:szCs w:val="24"/>
                <w:bdr w:val="none" w:sz="0" w:space="0" w:color="auto" w:frame="1"/>
              </w:rPr>
              <w:t xml:space="preserve">осуществляется в соответствии с правилами интеграции объектов информатизации "электронного </w:t>
            </w:r>
            <w:r w:rsidRPr="00497D72">
              <w:rPr>
                <w:rFonts w:ascii="Times New Roman" w:eastAsia="Times New Roman" w:hAnsi="Times New Roman"/>
                <w:bCs/>
                <w:spacing w:val="2"/>
                <w:sz w:val="24"/>
                <w:szCs w:val="24"/>
                <w:bdr w:val="none" w:sz="0" w:space="0" w:color="auto" w:frame="1"/>
              </w:rPr>
              <w:lastRenderedPageBreak/>
              <w:t xml:space="preserve">правительства" и при соблюдении требований информационной безопасности, </w:t>
            </w:r>
            <w:r w:rsidRPr="004008B6">
              <w:rPr>
                <w:rFonts w:ascii="Times New Roman" w:eastAsia="Times New Roman" w:hAnsi="Times New Roman"/>
                <w:bCs/>
                <w:spacing w:val="2"/>
                <w:sz w:val="24"/>
                <w:szCs w:val="24"/>
                <w:bdr w:val="none" w:sz="0" w:space="0" w:color="auto" w:frame="1"/>
              </w:rPr>
              <w:t>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p w:rsidR="007157AF" w:rsidRPr="004008B6"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p>
          <w:p w:rsidR="007157AF" w:rsidRDefault="007157AF" w:rsidP="007157AF">
            <w:pPr>
              <w:spacing w:after="0" w:line="240" w:lineRule="auto"/>
              <w:jc w:val="both"/>
              <w:textAlignment w:val="baseline"/>
              <w:rPr>
                <w:rFonts w:ascii="Times New Roman" w:eastAsia="Times New Roman" w:hAnsi="Times New Roman"/>
                <w:b/>
                <w:bCs/>
                <w:spacing w:val="2"/>
                <w:sz w:val="24"/>
                <w:szCs w:val="24"/>
                <w:bdr w:val="none" w:sz="0" w:space="0" w:color="auto" w:frame="1"/>
              </w:rPr>
            </w:pPr>
            <w:r w:rsidRPr="00210622">
              <w:rPr>
                <w:rFonts w:ascii="Times New Roman" w:eastAsia="Times New Roman" w:hAnsi="Times New Roman"/>
                <w:b/>
                <w:bCs/>
                <w:spacing w:val="2"/>
                <w:sz w:val="24"/>
                <w:szCs w:val="24"/>
                <w:bdr w:val="none" w:sz="0" w:space="0" w:color="auto" w:frame="1"/>
              </w:rPr>
              <w:t xml:space="preserve">      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порядке, которые установлены уполномоченным органом.</w:t>
            </w:r>
          </w:p>
          <w:p w:rsidR="007157AF" w:rsidRPr="00210622" w:rsidRDefault="007157AF" w:rsidP="007157AF">
            <w:pPr>
              <w:spacing w:after="0" w:line="240" w:lineRule="auto"/>
              <w:jc w:val="both"/>
              <w:textAlignment w:val="baseline"/>
              <w:rPr>
                <w:rFonts w:ascii="Times New Roman" w:eastAsia="Times New Roman" w:hAnsi="Times New Roman"/>
                <w:b/>
                <w:bCs/>
                <w:spacing w:val="2"/>
                <w:sz w:val="24"/>
                <w:szCs w:val="24"/>
                <w:bdr w:val="none" w:sz="0" w:space="0" w:color="auto" w:frame="1"/>
              </w:rPr>
            </w:pPr>
            <w:r>
              <w:rPr>
                <w:rFonts w:ascii="Times New Roman" w:eastAsia="Times New Roman" w:hAnsi="Times New Roman"/>
                <w:b/>
                <w:bCs/>
                <w:spacing w:val="2"/>
                <w:sz w:val="24"/>
                <w:szCs w:val="24"/>
                <w:bdr w:val="none" w:sz="0" w:space="0" w:color="auto" w:frame="1"/>
              </w:rPr>
              <w:t>…</w:t>
            </w:r>
          </w:p>
          <w:p w:rsidR="007157AF" w:rsidRDefault="007157AF" w:rsidP="007157AF">
            <w:pPr>
              <w:spacing w:after="0" w:line="240" w:lineRule="auto"/>
              <w:jc w:val="both"/>
              <w:textAlignment w:val="baseline"/>
              <w:rPr>
                <w:rFonts w:ascii="Times New Roman" w:eastAsia="Times New Roman" w:hAnsi="Times New Roman"/>
                <w:b/>
                <w:bCs/>
                <w:spacing w:val="2"/>
                <w:sz w:val="24"/>
                <w:szCs w:val="24"/>
                <w:bdr w:val="none" w:sz="0" w:space="0" w:color="auto" w:frame="1"/>
              </w:rPr>
            </w:pPr>
            <w:r w:rsidRPr="00497D72">
              <w:rPr>
                <w:rFonts w:ascii="Times New Roman" w:eastAsia="Times New Roman" w:hAnsi="Times New Roman"/>
                <w:bCs/>
                <w:spacing w:val="2"/>
                <w:sz w:val="24"/>
                <w:szCs w:val="24"/>
                <w:bdr w:val="none" w:sz="0" w:space="0" w:color="auto" w:frame="1"/>
              </w:rPr>
              <w:t xml:space="preserve">            </w:t>
            </w:r>
            <w:r w:rsidRPr="00210622">
              <w:rPr>
                <w:rFonts w:ascii="Times New Roman" w:eastAsia="Times New Roman" w:hAnsi="Times New Roman"/>
                <w:b/>
                <w:bCs/>
                <w:spacing w:val="2"/>
                <w:sz w:val="24"/>
                <w:szCs w:val="24"/>
                <w:bdr w:val="none" w:sz="0" w:space="0" w:color="auto" w:frame="1"/>
              </w:rPr>
              <w:t xml:space="preserve">4. Информационной системе государственного органа и негосударственной информационной системе при проверке подлинности электронной цифровой подписи подключение к шлюзу "электронного </w:t>
            </w:r>
            <w:r w:rsidRPr="00210622">
              <w:rPr>
                <w:rFonts w:ascii="Times New Roman" w:eastAsia="Times New Roman" w:hAnsi="Times New Roman"/>
                <w:b/>
                <w:bCs/>
                <w:spacing w:val="2"/>
                <w:sz w:val="24"/>
                <w:szCs w:val="24"/>
                <w:bdr w:val="none" w:sz="0" w:space="0" w:color="auto" w:frame="1"/>
              </w:rPr>
              <w:lastRenderedPageBreak/>
              <w:t>правительства" не требуется.</w:t>
            </w:r>
          </w:p>
          <w:p w:rsidR="007157AF" w:rsidRDefault="007157AF" w:rsidP="007157AF">
            <w:pPr>
              <w:spacing w:after="0" w:line="240" w:lineRule="auto"/>
              <w:jc w:val="both"/>
              <w:textAlignment w:val="baseline"/>
              <w:rPr>
                <w:rFonts w:ascii="Times New Roman" w:eastAsia="Times New Roman" w:hAnsi="Times New Roman"/>
                <w:b/>
                <w:bCs/>
                <w:spacing w:val="2"/>
                <w:sz w:val="24"/>
                <w:szCs w:val="24"/>
                <w:bdr w:val="none" w:sz="0" w:space="0" w:color="auto" w:frame="1"/>
              </w:rPr>
            </w:pPr>
          </w:p>
          <w:p w:rsidR="0057752A" w:rsidRPr="00EC527C" w:rsidRDefault="007157AF" w:rsidP="007157AF">
            <w:pPr>
              <w:spacing w:after="0" w:line="240" w:lineRule="auto"/>
              <w:ind w:firstLine="142"/>
              <w:jc w:val="both"/>
              <w:rPr>
                <w:rFonts w:ascii="Times New Roman" w:hAnsi="Times New Roman" w:cs="Times New Roman"/>
                <w:sz w:val="24"/>
                <w:szCs w:val="24"/>
              </w:rPr>
            </w:pPr>
            <w:r>
              <w:rPr>
                <w:rFonts w:ascii="Times New Roman" w:eastAsia="Times New Roman" w:hAnsi="Times New Roman"/>
                <w:b/>
                <w:bCs/>
                <w:spacing w:val="2"/>
                <w:sz w:val="24"/>
                <w:szCs w:val="24"/>
                <w:bdr w:val="none" w:sz="0" w:space="0" w:color="auto" w:frame="1"/>
              </w:rPr>
              <w:t>5. Отсутствует</w:t>
            </w:r>
          </w:p>
        </w:tc>
        <w:tc>
          <w:tcPr>
            <w:tcW w:w="5216" w:type="dxa"/>
          </w:tcPr>
          <w:p w:rsidR="007157AF" w:rsidRPr="00497D7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497D72">
              <w:rPr>
                <w:rFonts w:ascii="Times New Roman" w:eastAsia="Times New Roman" w:hAnsi="Times New Roman"/>
                <w:bCs/>
                <w:spacing w:val="2"/>
                <w:sz w:val="24"/>
                <w:szCs w:val="24"/>
                <w:bdr w:val="none" w:sz="0" w:space="0" w:color="auto" w:frame="1"/>
              </w:rPr>
              <w:lastRenderedPageBreak/>
              <w:t>Статья 43. Интеграция объектов</w:t>
            </w:r>
            <w:r>
              <w:rPr>
                <w:rFonts w:ascii="Times New Roman" w:eastAsia="Times New Roman" w:hAnsi="Times New Roman"/>
                <w:bCs/>
                <w:spacing w:val="2"/>
                <w:sz w:val="24"/>
                <w:szCs w:val="24"/>
                <w:bdr w:val="none" w:sz="0" w:space="0" w:color="auto" w:frame="1"/>
              </w:rPr>
              <w:t xml:space="preserve"> </w:t>
            </w:r>
            <w:r w:rsidRPr="00497D72">
              <w:rPr>
                <w:rFonts w:ascii="Times New Roman" w:eastAsia="Times New Roman" w:hAnsi="Times New Roman"/>
                <w:bCs/>
                <w:spacing w:val="2"/>
                <w:sz w:val="24"/>
                <w:szCs w:val="24"/>
                <w:bdr w:val="none" w:sz="0" w:space="0" w:color="auto" w:frame="1"/>
              </w:rPr>
              <w:t>информатизации "электронного правительства</w:t>
            </w:r>
          </w:p>
          <w:p w:rsidR="007157AF" w:rsidRPr="00497D7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p>
          <w:p w:rsidR="007157AF" w:rsidRPr="004008B6"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497D72">
              <w:rPr>
                <w:rFonts w:ascii="Times New Roman" w:eastAsia="Times New Roman" w:hAnsi="Times New Roman"/>
                <w:bCs/>
                <w:spacing w:val="2"/>
                <w:sz w:val="24"/>
                <w:szCs w:val="24"/>
                <w:bdr w:val="none" w:sz="0" w:space="0" w:color="auto" w:frame="1"/>
              </w:rPr>
              <w:t xml:space="preserve">      1. Интеграция</w:t>
            </w:r>
            <w:r>
              <w:rPr>
                <w:rFonts w:ascii="Times New Roman" w:eastAsia="Times New Roman" w:hAnsi="Times New Roman"/>
                <w:bCs/>
                <w:spacing w:val="2"/>
                <w:sz w:val="24"/>
                <w:szCs w:val="24"/>
                <w:bdr w:val="none" w:sz="0" w:space="0" w:color="auto" w:frame="1"/>
              </w:rPr>
              <w:t xml:space="preserve"> </w:t>
            </w:r>
            <w:r w:rsidRPr="00F552A3">
              <w:rPr>
                <w:rFonts w:ascii="Times New Roman" w:hAnsi="Times New Roman"/>
                <w:b/>
                <w:sz w:val="24"/>
                <w:szCs w:val="24"/>
              </w:rPr>
              <w:t>объектов информатизации</w:t>
            </w:r>
            <w:r w:rsidRPr="00F552A3">
              <w:rPr>
                <w:rFonts w:ascii="Times New Roman" w:hAnsi="Times New Roman"/>
                <w:sz w:val="24"/>
                <w:szCs w:val="24"/>
              </w:rPr>
              <w:t xml:space="preserve"> </w:t>
            </w:r>
            <w:r w:rsidRPr="00F552A3">
              <w:rPr>
                <w:rFonts w:ascii="Times New Roman" w:hAnsi="Times New Roman"/>
                <w:b/>
                <w:sz w:val="24"/>
                <w:szCs w:val="24"/>
              </w:rPr>
              <w:t>«электронного правительства»</w:t>
            </w:r>
            <w:r w:rsidRPr="00F552A3">
              <w:rPr>
                <w:rFonts w:ascii="Times New Roman" w:hAnsi="Times New Roman"/>
                <w:sz w:val="24"/>
                <w:szCs w:val="24"/>
              </w:rPr>
              <w:t xml:space="preserve"> </w:t>
            </w:r>
            <w:r w:rsidRPr="00497D72">
              <w:rPr>
                <w:rFonts w:ascii="Times New Roman" w:eastAsia="Times New Roman" w:hAnsi="Times New Roman"/>
                <w:bCs/>
                <w:spacing w:val="2"/>
                <w:sz w:val="24"/>
                <w:szCs w:val="24"/>
                <w:bdr w:val="none" w:sz="0" w:space="0" w:color="auto" w:frame="1"/>
              </w:rPr>
              <w:t xml:space="preserve">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w:t>
            </w:r>
            <w:r w:rsidRPr="004008B6">
              <w:rPr>
                <w:rFonts w:ascii="Times New Roman" w:eastAsia="Times New Roman" w:hAnsi="Times New Roman"/>
                <w:bCs/>
                <w:spacing w:val="2"/>
                <w:sz w:val="24"/>
                <w:szCs w:val="24"/>
                <w:bdr w:val="none" w:sz="0" w:space="0" w:color="auto" w:frame="1"/>
              </w:rPr>
              <w:t xml:space="preserve">определяемых профилем защиты </w:t>
            </w:r>
            <w:r w:rsidRPr="004008B6">
              <w:rPr>
                <w:rFonts w:ascii="Times New Roman" w:eastAsia="Times New Roman" w:hAnsi="Times New Roman"/>
                <w:bCs/>
                <w:spacing w:val="2"/>
                <w:sz w:val="24"/>
                <w:szCs w:val="24"/>
                <w:bdr w:val="none" w:sz="0" w:space="0" w:color="auto" w:frame="1"/>
              </w:rPr>
              <w:lastRenderedPageBreak/>
              <w:t>и оформляемых договором совместных работ по информационной безопасности государственных и негосударственных информационных систем.</w:t>
            </w:r>
          </w:p>
          <w:p w:rsidR="007157AF" w:rsidRDefault="007157AF" w:rsidP="007157AF">
            <w:pPr>
              <w:spacing w:after="0" w:line="240" w:lineRule="auto"/>
              <w:ind w:firstLine="318"/>
              <w:jc w:val="both"/>
              <w:rPr>
                <w:rFonts w:ascii="Times New Roman" w:eastAsia="Times New Roman" w:hAnsi="Times New Roman"/>
                <w:b/>
                <w:bCs/>
                <w:spacing w:val="2"/>
                <w:sz w:val="24"/>
                <w:szCs w:val="24"/>
                <w:bdr w:val="none" w:sz="0" w:space="0" w:color="auto" w:frame="1"/>
              </w:rPr>
            </w:pPr>
          </w:p>
          <w:p w:rsidR="007157AF" w:rsidRDefault="007157AF" w:rsidP="007157AF">
            <w:pPr>
              <w:spacing w:after="0" w:line="240" w:lineRule="auto"/>
              <w:ind w:firstLine="318"/>
              <w:jc w:val="both"/>
              <w:rPr>
                <w:rFonts w:ascii="Times New Roman" w:eastAsia="Times New Roman" w:hAnsi="Times New Roman"/>
                <w:b/>
                <w:bCs/>
                <w:spacing w:val="2"/>
                <w:sz w:val="24"/>
                <w:szCs w:val="24"/>
                <w:bdr w:val="none" w:sz="0" w:space="0" w:color="auto" w:frame="1"/>
              </w:rPr>
            </w:pPr>
          </w:p>
          <w:p w:rsidR="007157AF" w:rsidRDefault="007157AF" w:rsidP="007157AF">
            <w:pPr>
              <w:spacing w:after="0" w:line="240" w:lineRule="auto"/>
              <w:ind w:firstLine="318"/>
              <w:jc w:val="both"/>
              <w:rPr>
                <w:rFonts w:ascii="Times New Roman" w:eastAsia="Times New Roman" w:hAnsi="Times New Roman"/>
                <w:b/>
                <w:bCs/>
                <w:spacing w:val="2"/>
                <w:sz w:val="24"/>
                <w:szCs w:val="24"/>
                <w:bdr w:val="none" w:sz="0" w:space="0" w:color="auto" w:frame="1"/>
              </w:rPr>
            </w:pPr>
          </w:p>
          <w:p w:rsidR="007157AF" w:rsidRDefault="007157AF" w:rsidP="007157AF">
            <w:pPr>
              <w:spacing w:after="0" w:line="240" w:lineRule="auto"/>
              <w:ind w:firstLine="318"/>
              <w:jc w:val="both"/>
              <w:rPr>
                <w:rFonts w:ascii="Times New Roman" w:eastAsia="Times New Roman" w:hAnsi="Times New Roman"/>
                <w:b/>
                <w:bCs/>
                <w:spacing w:val="2"/>
                <w:sz w:val="24"/>
                <w:szCs w:val="24"/>
                <w:bdr w:val="none" w:sz="0" w:space="0" w:color="auto" w:frame="1"/>
              </w:rPr>
            </w:pPr>
          </w:p>
          <w:p w:rsidR="007157AF" w:rsidRDefault="007157AF" w:rsidP="007157AF">
            <w:pPr>
              <w:spacing w:after="0" w:line="240" w:lineRule="auto"/>
              <w:ind w:firstLine="318"/>
              <w:jc w:val="both"/>
              <w:rPr>
                <w:rFonts w:ascii="Times New Roman" w:eastAsia="Times New Roman" w:hAnsi="Times New Roman"/>
                <w:b/>
                <w:bCs/>
                <w:spacing w:val="2"/>
                <w:sz w:val="24"/>
                <w:szCs w:val="24"/>
                <w:bdr w:val="none" w:sz="0" w:space="0" w:color="auto" w:frame="1"/>
              </w:rPr>
            </w:pPr>
          </w:p>
          <w:p w:rsidR="007157AF" w:rsidRPr="00F552A3" w:rsidRDefault="007157AF" w:rsidP="007157AF">
            <w:pPr>
              <w:spacing w:after="0" w:line="240" w:lineRule="auto"/>
              <w:ind w:firstLine="318"/>
              <w:jc w:val="both"/>
              <w:rPr>
                <w:rFonts w:ascii="Times New Roman" w:hAnsi="Times New Roman"/>
                <w:sz w:val="24"/>
                <w:szCs w:val="24"/>
              </w:rPr>
            </w:pPr>
            <w:r w:rsidRPr="00210622">
              <w:rPr>
                <w:rFonts w:ascii="Times New Roman" w:eastAsia="Times New Roman" w:hAnsi="Times New Roman"/>
                <w:b/>
                <w:bCs/>
                <w:spacing w:val="2"/>
                <w:sz w:val="24"/>
                <w:szCs w:val="24"/>
                <w:bdr w:val="none" w:sz="0" w:space="0" w:color="auto" w:frame="1"/>
              </w:rPr>
              <w:t xml:space="preserve">2. </w:t>
            </w:r>
            <w:r>
              <w:rPr>
                <w:rFonts w:ascii="Times New Roman" w:eastAsia="Times New Roman" w:hAnsi="Times New Roman"/>
                <w:b/>
                <w:bCs/>
                <w:spacing w:val="2"/>
                <w:sz w:val="24"/>
                <w:szCs w:val="24"/>
                <w:bdr w:val="none" w:sz="0" w:space="0" w:color="auto" w:frame="1"/>
              </w:rPr>
              <w:t>И</w:t>
            </w:r>
            <w:r w:rsidRPr="00210622">
              <w:rPr>
                <w:rFonts w:ascii="Times New Roman" w:eastAsia="Times New Roman" w:hAnsi="Times New Roman"/>
                <w:b/>
                <w:bCs/>
                <w:spacing w:val="2"/>
                <w:sz w:val="24"/>
                <w:szCs w:val="24"/>
                <w:bdr w:val="none" w:sz="0" w:space="0" w:color="auto" w:frame="1"/>
              </w:rPr>
              <w:t>сключить</w:t>
            </w:r>
            <w:r>
              <w:rPr>
                <w:rFonts w:ascii="Times New Roman" w:eastAsia="Times New Roman" w:hAnsi="Times New Roman"/>
                <w:b/>
                <w:bCs/>
                <w:spacing w:val="2"/>
                <w:sz w:val="24"/>
                <w:szCs w:val="24"/>
                <w:bdr w:val="none" w:sz="0" w:space="0" w:color="auto" w:frame="1"/>
              </w:rPr>
              <w:t>.</w:t>
            </w:r>
          </w:p>
          <w:p w:rsidR="007157AF" w:rsidRPr="00101ED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Pr>
                <w:rFonts w:ascii="Times New Roman" w:eastAsia="Times New Roman" w:hAnsi="Times New Roman"/>
                <w:bCs/>
                <w:spacing w:val="2"/>
                <w:sz w:val="24"/>
                <w:szCs w:val="24"/>
                <w:bdr w:val="none" w:sz="0" w:space="0" w:color="auto" w:frame="1"/>
              </w:rPr>
              <w:t>…..</w:t>
            </w: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Pr="00F552A3" w:rsidRDefault="007157AF" w:rsidP="007157AF">
            <w:pPr>
              <w:spacing w:after="0" w:line="240" w:lineRule="auto"/>
              <w:ind w:firstLine="318"/>
              <w:jc w:val="both"/>
              <w:rPr>
                <w:rFonts w:ascii="Times New Roman" w:hAnsi="Times New Roman"/>
                <w:sz w:val="24"/>
                <w:szCs w:val="24"/>
              </w:rPr>
            </w:pPr>
            <w:r>
              <w:rPr>
                <w:rFonts w:ascii="Times New Roman" w:eastAsia="Times New Roman" w:hAnsi="Times New Roman"/>
                <w:b/>
                <w:bCs/>
                <w:spacing w:val="2"/>
                <w:sz w:val="24"/>
                <w:szCs w:val="24"/>
                <w:bdr w:val="none" w:sz="0" w:space="0" w:color="auto" w:frame="1"/>
              </w:rPr>
              <w:t>4</w:t>
            </w:r>
            <w:r w:rsidRPr="00210622">
              <w:rPr>
                <w:rFonts w:ascii="Times New Roman" w:eastAsia="Times New Roman" w:hAnsi="Times New Roman"/>
                <w:b/>
                <w:bCs/>
                <w:spacing w:val="2"/>
                <w:sz w:val="24"/>
                <w:szCs w:val="24"/>
                <w:bdr w:val="none" w:sz="0" w:space="0" w:color="auto" w:frame="1"/>
              </w:rPr>
              <w:t xml:space="preserve">. </w:t>
            </w:r>
            <w:r>
              <w:rPr>
                <w:rFonts w:ascii="Times New Roman" w:eastAsia="Times New Roman" w:hAnsi="Times New Roman"/>
                <w:b/>
                <w:bCs/>
                <w:spacing w:val="2"/>
                <w:sz w:val="24"/>
                <w:szCs w:val="24"/>
                <w:bdr w:val="none" w:sz="0" w:space="0" w:color="auto" w:frame="1"/>
              </w:rPr>
              <w:t>И</w:t>
            </w:r>
            <w:r w:rsidRPr="00210622">
              <w:rPr>
                <w:rFonts w:ascii="Times New Roman" w:eastAsia="Times New Roman" w:hAnsi="Times New Roman"/>
                <w:b/>
                <w:bCs/>
                <w:spacing w:val="2"/>
                <w:sz w:val="24"/>
                <w:szCs w:val="24"/>
                <w:bdr w:val="none" w:sz="0" w:space="0" w:color="auto" w:frame="1"/>
              </w:rPr>
              <w:t>сключить</w:t>
            </w:r>
            <w:r>
              <w:rPr>
                <w:rFonts w:ascii="Times New Roman" w:eastAsia="Times New Roman" w:hAnsi="Times New Roman"/>
                <w:b/>
                <w:bCs/>
                <w:spacing w:val="2"/>
                <w:sz w:val="24"/>
                <w:szCs w:val="24"/>
                <w:bdr w:val="none" w:sz="0" w:space="0" w:color="auto" w:frame="1"/>
              </w:rPr>
              <w:t>.</w:t>
            </w: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ind w:firstLine="318"/>
              <w:jc w:val="both"/>
              <w:outlineLvl w:val="2"/>
              <w:rPr>
                <w:rFonts w:ascii="Times New Roman" w:eastAsia="Times New Roman" w:hAnsi="Times New Roman"/>
                <w:b/>
                <w:bCs/>
                <w:sz w:val="24"/>
                <w:szCs w:val="24"/>
              </w:rPr>
            </w:pPr>
          </w:p>
          <w:p w:rsidR="007157AF" w:rsidRDefault="007157AF" w:rsidP="007157AF">
            <w:pPr>
              <w:spacing w:after="0" w:line="240" w:lineRule="auto"/>
              <w:jc w:val="both"/>
              <w:textAlignment w:val="baseline"/>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7157AF" w:rsidRDefault="007157AF" w:rsidP="007157AF">
            <w:pPr>
              <w:spacing w:after="0" w:line="240" w:lineRule="auto"/>
              <w:jc w:val="both"/>
              <w:textAlignment w:val="baseline"/>
              <w:rPr>
                <w:rFonts w:ascii="Times New Roman" w:eastAsia="Times New Roman" w:hAnsi="Times New Roman"/>
                <w:b/>
                <w:bCs/>
                <w:sz w:val="24"/>
                <w:szCs w:val="24"/>
              </w:rPr>
            </w:pPr>
          </w:p>
          <w:p w:rsidR="0057752A" w:rsidRPr="00EC527C" w:rsidRDefault="007157AF" w:rsidP="007157AF">
            <w:pPr>
              <w:spacing w:after="0" w:line="240" w:lineRule="auto"/>
              <w:ind w:firstLine="142"/>
              <w:jc w:val="both"/>
              <w:rPr>
                <w:rFonts w:ascii="Times New Roman" w:hAnsi="Times New Roman" w:cs="Times New Roman"/>
                <w:sz w:val="24"/>
                <w:szCs w:val="24"/>
              </w:rPr>
            </w:pPr>
            <w:r>
              <w:rPr>
                <w:rFonts w:ascii="Times New Roman" w:eastAsia="Times New Roman" w:hAnsi="Times New Roman"/>
                <w:b/>
                <w:bCs/>
                <w:sz w:val="24"/>
                <w:szCs w:val="24"/>
              </w:rPr>
              <w:lastRenderedPageBreak/>
              <w:t>5</w:t>
            </w:r>
            <w:r w:rsidRPr="00F552A3">
              <w:rPr>
                <w:rFonts w:ascii="Times New Roman" w:eastAsia="Times New Roman" w:hAnsi="Times New Roman"/>
                <w:b/>
                <w:bCs/>
                <w:sz w:val="24"/>
                <w:szCs w:val="24"/>
              </w:rPr>
              <w:t>.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объектами информатизации «электронного правительства», создаются и хранятся на казахском  и русском языках.</w:t>
            </w:r>
          </w:p>
        </w:tc>
        <w:tc>
          <w:tcPr>
            <w:tcW w:w="3891" w:type="dxa"/>
          </w:tcPr>
          <w:p w:rsidR="007157AF" w:rsidRPr="00497D72"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Pr>
                <w:rFonts w:ascii="Times New Roman" w:eastAsia="Times New Roman" w:hAnsi="Times New Roman"/>
                <w:bCs/>
                <w:spacing w:val="2"/>
                <w:sz w:val="24"/>
                <w:szCs w:val="24"/>
                <w:bdr w:val="none" w:sz="0" w:space="0" w:color="auto" w:frame="1"/>
              </w:rPr>
              <w:lastRenderedPageBreak/>
              <w:t>Приведение в соответствие с наименованием статьи 43 «</w:t>
            </w:r>
            <w:r w:rsidRPr="00497D72">
              <w:rPr>
                <w:rFonts w:ascii="Times New Roman" w:eastAsia="Times New Roman" w:hAnsi="Times New Roman"/>
                <w:bCs/>
                <w:spacing w:val="2"/>
                <w:sz w:val="24"/>
                <w:szCs w:val="24"/>
                <w:bdr w:val="none" w:sz="0" w:space="0" w:color="auto" w:frame="1"/>
              </w:rPr>
              <w:t>Интеграция объектов</w:t>
            </w:r>
            <w:r>
              <w:rPr>
                <w:rFonts w:ascii="Times New Roman" w:eastAsia="Times New Roman" w:hAnsi="Times New Roman"/>
                <w:bCs/>
                <w:spacing w:val="2"/>
                <w:sz w:val="24"/>
                <w:szCs w:val="24"/>
                <w:bdr w:val="none" w:sz="0" w:space="0" w:color="auto" w:frame="1"/>
              </w:rPr>
              <w:t xml:space="preserve"> информатизации «</w:t>
            </w:r>
            <w:r w:rsidRPr="00497D72">
              <w:rPr>
                <w:rFonts w:ascii="Times New Roman" w:eastAsia="Times New Roman" w:hAnsi="Times New Roman"/>
                <w:bCs/>
                <w:spacing w:val="2"/>
                <w:sz w:val="24"/>
                <w:szCs w:val="24"/>
                <w:bdr w:val="none" w:sz="0" w:space="0" w:color="auto" w:frame="1"/>
              </w:rPr>
              <w:t>электронного правительства</w:t>
            </w:r>
            <w:r>
              <w:rPr>
                <w:rFonts w:ascii="Times New Roman" w:eastAsia="Times New Roman" w:hAnsi="Times New Roman"/>
                <w:bCs/>
                <w:spacing w:val="2"/>
                <w:sz w:val="24"/>
                <w:szCs w:val="24"/>
                <w:bdr w:val="none" w:sz="0" w:space="0" w:color="auto" w:frame="1"/>
              </w:rPr>
              <w:t>»</w:t>
            </w:r>
          </w:p>
          <w:p w:rsidR="0057752A" w:rsidRPr="00EC527C" w:rsidRDefault="0057752A" w:rsidP="0057752A">
            <w:pPr>
              <w:spacing w:after="0" w:line="240" w:lineRule="auto"/>
              <w:ind w:firstLine="142"/>
              <w:jc w:val="both"/>
              <w:rPr>
                <w:rFonts w:ascii="Times New Roman" w:hAnsi="Times New Roman" w:cs="Times New Roman"/>
                <w:b/>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7157AF" w:rsidP="0057752A">
            <w:pPr>
              <w:spacing w:after="0" w:line="240" w:lineRule="auto"/>
              <w:ind w:firstLine="142"/>
              <w:jc w:val="both"/>
              <w:rPr>
                <w:rFonts w:ascii="Times New Roman" w:hAnsi="Times New Roman" w:cs="Times New Roman"/>
                <w:sz w:val="24"/>
                <w:szCs w:val="24"/>
                <w:lang w:val="kk-KZ"/>
              </w:rPr>
            </w:pPr>
            <w:r w:rsidRPr="00D043E9">
              <w:rPr>
                <w:rFonts w:ascii="Times New Roman" w:eastAsia="Times New Roman" w:hAnsi="Times New Roman"/>
                <w:bCs/>
                <w:spacing w:val="2"/>
                <w:sz w:val="24"/>
                <w:szCs w:val="24"/>
                <w:bdr w:val="none" w:sz="0" w:space="0" w:color="auto" w:frame="1"/>
              </w:rPr>
              <w:t>Статья 44</w:t>
            </w:r>
          </w:p>
        </w:tc>
        <w:tc>
          <w:tcPr>
            <w:tcW w:w="3686" w:type="dxa"/>
          </w:tcPr>
          <w:p w:rsidR="007157AF" w:rsidRPr="007157AF" w:rsidRDefault="007157AF" w:rsidP="007157AF">
            <w:pPr>
              <w:pStyle w:val="ab"/>
              <w:shd w:val="clear" w:color="auto" w:fill="FFFFFF"/>
              <w:spacing w:after="0"/>
              <w:ind w:firstLine="142"/>
              <w:jc w:val="both"/>
              <w:textAlignment w:val="baseline"/>
              <w:rPr>
                <w:bCs/>
                <w:spacing w:val="2"/>
                <w:bdr w:val="none" w:sz="0" w:space="0" w:color="auto" w:frame="1"/>
              </w:rPr>
            </w:pPr>
            <w:r w:rsidRPr="007157AF">
              <w:rPr>
                <w:bCs/>
                <w:spacing w:val="2"/>
                <w:bdr w:val="none" w:sz="0" w:space="0" w:color="auto" w:frame="1"/>
              </w:rPr>
              <w:t>Статья 44. Требования к негосударственной информационной системе, интегрируемой с информационной системой государственного органа</w:t>
            </w:r>
          </w:p>
          <w:p w:rsidR="007157AF" w:rsidRPr="007157AF" w:rsidRDefault="007157AF" w:rsidP="007157AF">
            <w:pPr>
              <w:pStyle w:val="ab"/>
              <w:shd w:val="clear" w:color="auto" w:fill="FFFFFF"/>
              <w:spacing w:after="0"/>
              <w:ind w:firstLine="142"/>
              <w:jc w:val="both"/>
              <w:textAlignment w:val="baseline"/>
              <w:rPr>
                <w:bCs/>
                <w:spacing w:val="2"/>
                <w:bdr w:val="none" w:sz="0" w:space="0" w:color="auto" w:frame="1"/>
              </w:rPr>
            </w:pPr>
            <w:r w:rsidRPr="007157AF">
              <w:rPr>
                <w:bCs/>
                <w:spacing w:val="2"/>
                <w:bdr w:val="none" w:sz="0" w:space="0" w:color="auto" w:frame="1"/>
              </w:rPr>
              <w:t xml:space="preserve">      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w:t>
            </w:r>
            <w:r w:rsidRPr="007157AF">
              <w:rPr>
                <w:bCs/>
                <w:spacing w:val="2"/>
                <w:bdr w:val="none" w:sz="0" w:space="0" w:color="auto" w:frame="1"/>
              </w:rPr>
              <w:lastRenderedPageBreak/>
              <w:t>правительства".</w:t>
            </w:r>
          </w:p>
          <w:p w:rsidR="007157AF" w:rsidRPr="007157AF" w:rsidRDefault="007157AF" w:rsidP="007157AF">
            <w:pPr>
              <w:pStyle w:val="ab"/>
              <w:shd w:val="clear" w:color="auto" w:fill="FFFFFF"/>
              <w:spacing w:after="0"/>
              <w:ind w:firstLine="142"/>
              <w:jc w:val="both"/>
              <w:textAlignment w:val="baseline"/>
              <w:rPr>
                <w:bCs/>
                <w:spacing w:val="2"/>
                <w:bdr w:val="none" w:sz="0" w:space="0" w:color="auto" w:frame="1"/>
              </w:rPr>
            </w:pPr>
            <w:r w:rsidRPr="007157AF">
              <w:rPr>
                <w:bCs/>
                <w:spacing w:val="2"/>
                <w:bdr w:val="none" w:sz="0" w:space="0" w:color="auto" w:frame="1"/>
              </w:rPr>
              <w:t xml:space="preserve">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p w:rsidR="007157AF" w:rsidRPr="007157AF" w:rsidRDefault="007157AF" w:rsidP="007157AF">
            <w:pPr>
              <w:pStyle w:val="ab"/>
              <w:shd w:val="clear" w:color="auto" w:fill="FFFFFF"/>
              <w:spacing w:after="0"/>
              <w:ind w:firstLine="142"/>
              <w:jc w:val="both"/>
              <w:textAlignment w:val="baseline"/>
              <w:rPr>
                <w:bCs/>
                <w:spacing w:val="2"/>
                <w:bdr w:val="none" w:sz="0" w:space="0" w:color="auto" w:frame="1"/>
              </w:rPr>
            </w:pPr>
            <w:r w:rsidRPr="007157AF">
              <w:rPr>
                <w:bCs/>
                <w:spacing w:val="2"/>
                <w:bdr w:val="none" w:sz="0" w:space="0" w:color="auto" w:frame="1"/>
              </w:rPr>
              <w:t xml:space="preserve">     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w:t>
            </w:r>
            <w:r w:rsidRPr="007157AF">
              <w:rPr>
                <w:bCs/>
                <w:spacing w:val="2"/>
                <w:bdr w:val="none" w:sz="0" w:space="0" w:color="auto" w:frame="1"/>
              </w:rPr>
              <w:lastRenderedPageBreak/>
              <w:t>безопасности, экспертизы технической документации и аттестата соответствия требованиям информационной безопасности.</w:t>
            </w:r>
          </w:p>
          <w:p w:rsidR="0057752A" w:rsidRPr="00EC527C" w:rsidRDefault="007157AF" w:rsidP="007157AF">
            <w:pPr>
              <w:spacing w:after="0" w:line="240" w:lineRule="auto"/>
              <w:ind w:firstLine="142"/>
              <w:jc w:val="both"/>
              <w:rPr>
                <w:rFonts w:ascii="Times New Roman" w:eastAsia="Times New Roman" w:hAnsi="Times New Roman" w:cs="Times New Roman"/>
                <w:bCs/>
                <w:sz w:val="24"/>
                <w:szCs w:val="24"/>
              </w:rPr>
            </w:pPr>
            <w:r w:rsidRPr="007157AF">
              <w:rPr>
                <w:rFonts w:ascii="Times New Roman" w:hAnsi="Times New Roman" w:cs="Times New Roman"/>
                <w:bCs/>
                <w:spacing w:val="2"/>
                <w:sz w:val="24"/>
                <w:szCs w:val="24"/>
                <w:bdr w:val="none" w:sz="0" w:space="0" w:color="auto" w:frame="1"/>
              </w:rPr>
              <w:t xml:space="preserve">     Требования, установленные в настоящем 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tc>
        <w:tc>
          <w:tcPr>
            <w:tcW w:w="5216" w:type="dxa"/>
          </w:tcPr>
          <w:p w:rsidR="0057752A" w:rsidRPr="00EC527C" w:rsidRDefault="007157AF" w:rsidP="007157AF">
            <w:pPr>
              <w:pStyle w:val="ab"/>
              <w:shd w:val="clear" w:color="auto" w:fill="FFFFFF"/>
              <w:spacing w:before="0" w:beforeAutospacing="0" w:after="0" w:afterAutospacing="0"/>
              <w:ind w:firstLine="142"/>
              <w:jc w:val="both"/>
              <w:textAlignment w:val="baseline"/>
            </w:pPr>
            <w:r>
              <w:rPr>
                <w:b/>
                <w:bCs/>
                <w:spacing w:val="2"/>
                <w:bdr w:val="none" w:sz="0" w:space="0" w:color="auto" w:frame="1"/>
                <w:lang w:val="kk-KZ"/>
              </w:rPr>
              <w:lastRenderedPageBreak/>
              <w:t xml:space="preserve">Исключить </w:t>
            </w:r>
          </w:p>
        </w:tc>
        <w:tc>
          <w:tcPr>
            <w:tcW w:w="3891" w:type="dxa"/>
          </w:tcPr>
          <w:p w:rsidR="007157AF"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796F57">
              <w:rPr>
                <w:rFonts w:ascii="Times New Roman" w:eastAsia="Times New Roman" w:hAnsi="Times New Roman"/>
                <w:bCs/>
                <w:spacing w:val="2"/>
                <w:sz w:val="24"/>
                <w:szCs w:val="24"/>
                <w:bdr w:val="none" w:sz="0" w:space="0" w:color="auto" w:frame="1"/>
              </w:rPr>
              <w:t xml:space="preserve">Поскольку интеграция информационных систем </w:t>
            </w:r>
            <w:r>
              <w:rPr>
                <w:rFonts w:ascii="Times New Roman" w:eastAsia="Times New Roman" w:hAnsi="Times New Roman"/>
                <w:bCs/>
                <w:spacing w:val="2"/>
                <w:sz w:val="24"/>
                <w:szCs w:val="24"/>
                <w:bdr w:val="none" w:sz="0" w:space="0" w:color="auto" w:frame="1"/>
              </w:rPr>
              <w:t>г</w:t>
            </w:r>
            <w:r w:rsidRPr="00796F57">
              <w:rPr>
                <w:rFonts w:ascii="Times New Roman" w:eastAsia="Times New Roman" w:hAnsi="Times New Roman"/>
                <w:bCs/>
                <w:spacing w:val="2"/>
                <w:sz w:val="24"/>
                <w:szCs w:val="24"/>
                <w:bdr w:val="none" w:sz="0" w:space="0" w:color="auto" w:frame="1"/>
              </w:rPr>
              <w:t>осударственного орган</w:t>
            </w:r>
            <w:r w:rsidR="00131571">
              <w:rPr>
                <w:rFonts w:ascii="Times New Roman" w:eastAsia="Times New Roman" w:hAnsi="Times New Roman"/>
                <w:bCs/>
                <w:spacing w:val="2"/>
                <w:sz w:val="24"/>
                <w:szCs w:val="24"/>
                <w:bdr w:val="none" w:sz="0" w:space="0" w:color="auto" w:frame="1"/>
              </w:rPr>
              <w:t xml:space="preserve">а </w:t>
            </w:r>
            <w:r>
              <w:rPr>
                <w:rFonts w:ascii="Times New Roman" w:eastAsia="Times New Roman" w:hAnsi="Times New Roman"/>
                <w:bCs/>
                <w:spacing w:val="2"/>
                <w:sz w:val="24"/>
                <w:szCs w:val="24"/>
                <w:bdr w:val="none" w:sz="0" w:space="0" w:color="auto" w:frame="1"/>
              </w:rPr>
              <w:t xml:space="preserve">как объекта информатизации «электронного правительства» указана в статье 43 полагаем, а также в целях снятия ограничения по интеграции исключительно через шлюз «электронного правительства», а также представления возможности применения иных способов интеграции, к примеру   посредством </w:t>
            </w:r>
          </w:p>
          <w:p w:rsidR="007157AF" w:rsidRDefault="007157AF" w:rsidP="007157AF">
            <w:pPr>
              <w:spacing w:after="0" w:line="240" w:lineRule="auto"/>
              <w:jc w:val="both"/>
              <w:textAlignment w:val="baseline"/>
              <w:rPr>
                <w:rFonts w:ascii="Times New Roman" w:eastAsia="Times New Roman" w:hAnsi="Times New Roman"/>
                <w:bCs/>
                <w:spacing w:val="2"/>
                <w:sz w:val="24"/>
                <w:szCs w:val="24"/>
                <w:bdr w:val="none" w:sz="0" w:space="0" w:color="auto" w:frame="1"/>
              </w:rPr>
            </w:pPr>
            <w:r w:rsidRPr="00DC528D">
              <w:rPr>
                <w:rFonts w:ascii="Times New Roman" w:eastAsia="Times New Roman" w:hAnsi="Times New Roman"/>
                <w:bCs/>
                <w:spacing w:val="2"/>
                <w:sz w:val="24"/>
                <w:szCs w:val="24"/>
                <w:bdr w:val="none" w:sz="0" w:space="0" w:color="auto" w:frame="1"/>
              </w:rPr>
              <w:t xml:space="preserve">платформы </w:t>
            </w:r>
            <w:proofErr w:type="gramStart"/>
            <w:r w:rsidRPr="00DC528D">
              <w:rPr>
                <w:rFonts w:ascii="Times New Roman" w:eastAsia="Times New Roman" w:hAnsi="Times New Roman"/>
                <w:bCs/>
                <w:spacing w:val="2"/>
                <w:sz w:val="24"/>
                <w:szCs w:val="24"/>
                <w:bdr w:val="none" w:sz="0" w:space="0" w:color="auto" w:frame="1"/>
              </w:rPr>
              <w:t>открытого</w:t>
            </w:r>
            <w:proofErr w:type="gramEnd"/>
            <w:r w:rsidRPr="00DC528D">
              <w:rPr>
                <w:rFonts w:ascii="Times New Roman" w:eastAsia="Times New Roman" w:hAnsi="Times New Roman"/>
                <w:bCs/>
                <w:spacing w:val="2"/>
                <w:sz w:val="24"/>
                <w:szCs w:val="24"/>
                <w:bdr w:val="none" w:sz="0" w:space="0" w:color="auto" w:frame="1"/>
              </w:rPr>
              <w:t xml:space="preserve"> API</w:t>
            </w:r>
            <w:r>
              <w:rPr>
                <w:rFonts w:ascii="Times New Roman" w:eastAsia="Times New Roman" w:hAnsi="Times New Roman"/>
                <w:bCs/>
                <w:spacing w:val="2"/>
                <w:sz w:val="24"/>
                <w:szCs w:val="24"/>
                <w:bdr w:val="none" w:sz="0" w:space="0" w:color="auto" w:frame="1"/>
              </w:rPr>
              <w:t>, необходимо исключить статью 44.</w:t>
            </w:r>
          </w:p>
          <w:p w:rsidR="0057752A" w:rsidRPr="00EC527C" w:rsidRDefault="0057752A" w:rsidP="007157AF">
            <w:pPr>
              <w:spacing w:after="0" w:line="240" w:lineRule="auto"/>
              <w:ind w:firstLine="142"/>
              <w:jc w:val="both"/>
              <w:rPr>
                <w:rFonts w:ascii="Times New Roman" w:hAnsi="Times New Roman" w:cs="Times New Roman"/>
                <w:b/>
                <w:sz w:val="24"/>
                <w:szCs w:val="24"/>
              </w:rPr>
            </w:pPr>
          </w:p>
        </w:tc>
      </w:tr>
      <w:tr w:rsidR="003771AE" w:rsidRPr="00EC527C" w:rsidTr="0096635D">
        <w:tc>
          <w:tcPr>
            <w:tcW w:w="704" w:type="dxa"/>
          </w:tcPr>
          <w:p w:rsidR="003771AE" w:rsidRPr="00EC527C" w:rsidRDefault="003771AE"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3771AE" w:rsidRPr="00EC527C" w:rsidRDefault="003771AE" w:rsidP="0057752A">
            <w:pPr>
              <w:spacing w:after="0" w:line="240" w:lineRule="auto"/>
              <w:ind w:firstLine="142"/>
              <w:jc w:val="both"/>
              <w:rPr>
                <w:rFonts w:ascii="Times New Roman" w:hAnsi="Times New Roman" w:cs="Times New Roman"/>
                <w:sz w:val="24"/>
                <w:szCs w:val="24"/>
              </w:rPr>
            </w:pPr>
            <w:r w:rsidRPr="003771AE">
              <w:rPr>
                <w:rFonts w:ascii="Times New Roman" w:hAnsi="Times New Roman" w:cs="Times New Roman"/>
                <w:b/>
                <w:bCs/>
                <w:color w:val="000000"/>
                <w:spacing w:val="2"/>
                <w:sz w:val="24"/>
                <w:szCs w:val="24"/>
                <w:bdr w:val="none" w:sz="0" w:space="0" w:color="auto" w:frame="1"/>
                <w:shd w:val="clear" w:color="auto" w:fill="FFFFFF"/>
              </w:rPr>
              <w:t>Статья 45-1</w:t>
            </w:r>
          </w:p>
        </w:tc>
        <w:tc>
          <w:tcPr>
            <w:tcW w:w="3686" w:type="dxa"/>
          </w:tcPr>
          <w:p w:rsidR="003771AE" w:rsidRPr="003771AE" w:rsidRDefault="003771AE" w:rsidP="0057752A">
            <w:pPr>
              <w:pStyle w:val="ab"/>
              <w:shd w:val="clear" w:color="auto" w:fill="FFFFFF"/>
              <w:spacing w:after="0"/>
              <w:ind w:firstLine="142"/>
              <w:jc w:val="both"/>
              <w:textAlignment w:val="baseline"/>
              <w:rPr>
                <w:b/>
                <w:bCs/>
                <w:color w:val="000000"/>
                <w:spacing w:val="2"/>
                <w:bdr w:val="none" w:sz="0" w:space="0" w:color="auto" w:frame="1"/>
                <w:shd w:val="clear" w:color="auto" w:fill="FFFFFF"/>
              </w:rPr>
            </w:pPr>
            <w:r w:rsidRPr="003771AE">
              <w:rPr>
                <w:b/>
                <w:bCs/>
                <w:color w:val="000000"/>
                <w:spacing w:val="2"/>
                <w:bdr w:val="none" w:sz="0" w:space="0" w:color="auto" w:frame="1"/>
                <w:shd w:val="clear" w:color="auto" w:fill="FFFFFF"/>
              </w:rPr>
              <w:t>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p w:rsidR="003771AE" w:rsidRPr="003771AE" w:rsidRDefault="003771AE" w:rsidP="0057752A">
            <w:pPr>
              <w:pStyle w:val="ab"/>
              <w:shd w:val="clear" w:color="auto" w:fill="FFFFFF"/>
              <w:spacing w:after="0"/>
              <w:ind w:firstLine="142"/>
              <w:jc w:val="both"/>
              <w:textAlignment w:val="baseline"/>
              <w:rPr>
                <w:b/>
                <w:bCs/>
                <w:color w:val="000000"/>
                <w:spacing w:val="2"/>
                <w:bdr w:val="none" w:sz="0" w:space="0" w:color="auto" w:frame="1"/>
                <w:shd w:val="clear" w:color="auto" w:fill="FFFFFF"/>
              </w:rPr>
            </w:pPr>
            <w:r w:rsidRPr="003771AE">
              <w:rPr>
                <w:b/>
                <w:bCs/>
                <w:color w:val="000000"/>
                <w:spacing w:val="2"/>
                <w:bdr w:val="none" w:sz="0" w:space="0" w:color="auto" w:frame="1"/>
                <w:shd w:val="clear" w:color="auto" w:fill="FFFFFF"/>
              </w:rPr>
              <w:t xml:space="preserve">6) отсутствует </w:t>
            </w:r>
          </w:p>
        </w:tc>
        <w:tc>
          <w:tcPr>
            <w:tcW w:w="5216" w:type="dxa"/>
          </w:tcPr>
          <w:p w:rsidR="003771AE" w:rsidRDefault="003771AE" w:rsidP="0057752A">
            <w:pPr>
              <w:pStyle w:val="ab"/>
              <w:shd w:val="clear" w:color="auto" w:fill="FFFFFF"/>
              <w:spacing w:after="0"/>
              <w:ind w:firstLine="318"/>
              <w:jc w:val="both"/>
              <w:textAlignment w:val="baseline"/>
              <w:rPr>
                <w:b/>
                <w:bCs/>
                <w:color w:val="000000"/>
                <w:spacing w:val="2"/>
                <w:bdr w:val="none" w:sz="0" w:space="0" w:color="auto" w:frame="1"/>
                <w:shd w:val="clear" w:color="auto" w:fill="FFFFFF"/>
              </w:rPr>
            </w:pPr>
            <w:r w:rsidRPr="003771AE">
              <w:rPr>
                <w:b/>
                <w:bCs/>
                <w:color w:val="000000"/>
                <w:spacing w:val="2"/>
                <w:bdr w:val="none" w:sz="0" w:space="0" w:color="auto" w:frame="1"/>
                <w:shd w:val="clear" w:color="auto" w:fill="FFFFFF"/>
              </w:rPr>
              <w:t>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p w:rsidR="003771AE" w:rsidRDefault="00555A8E" w:rsidP="0057752A">
            <w:pPr>
              <w:pStyle w:val="ab"/>
              <w:shd w:val="clear" w:color="auto" w:fill="FFFFFF"/>
              <w:spacing w:after="0"/>
              <w:ind w:firstLine="318"/>
              <w:jc w:val="both"/>
              <w:textAlignment w:val="baseline"/>
              <w:rPr>
                <w:b/>
                <w:bCs/>
                <w:color w:val="000000"/>
                <w:spacing w:val="2"/>
                <w:bdr w:val="none" w:sz="0" w:space="0" w:color="auto" w:frame="1"/>
                <w:shd w:val="clear" w:color="auto" w:fill="FFFFFF"/>
              </w:rPr>
            </w:pPr>
            <w:r>
              <w:rPr>
                <w:b/>
                <w:bCs/>
                <w:color w:val="000000"/>
                <w:spacing w:val="2"/>
                <w:bdr w:val="none" w:sz="0" w:space="0" w:color="auto" w:frame="1"/>
                <w:shd w:val="clear" w:color="auto" w:fill="FFFFFF"/>
              </w:rPr>
              <w:t xml:space="preserve">6) в случае если для создания информационно-коммуникационной услуги не требуется информационно-коммуникационная инфраструктура </w:t>
            </w:r>
            <w:r w:rsidR="00D45C82">
              <w:rPr>
                <w:b/>
                <w:bCs/>
                <w:color w:val="000000"/>
                <w:spacing w:val="2"/>
                <w:bdr w:val="none" w:sz="0" w:space="0" w:color="auto" w:frame="1"/>
                <w:shd w:val="clear" w:color="auto" w:fill="FFFFFF"/>
              </w:rPr>
              <w:t>оператора</w:t>
            </w:r>
            <w:r>
              <w:rPr>
                <w:b/>
                <w:bCs/>
                <w:color w:val="000000"/>
                <w:spacing w:val="2"/>
                <w:bdr w:val="none" w:sz="0" w:space="0" w:color="auto" w:frame="1"/>
                <w:shd w:val="clear" w:color="auto" w:fill="FFFFFF"/>
              </w:rPr>
              <w:t xml:space="preserve">, </w:t>
            </w:r>
            <w:r w:rsidR="00D45C82">
              <w:rPr>
                <w:b/>
                <w:bCs/>
                <w:color w:val="000000"/>
                <w:spacing w:val="2"/>
                <w:bdr w:val="none" w:sz="0" w:space="0" w:color="auto" w:frame="1"/>
                <w:shd w:val="clear" w:color="auto" w:fill="FFFFFF"/>
              </w:rPr>
              <w:t>определение</w:t>
            </w:r>
            <w:r w:rsidRPr="00555A8E">
              <w:rPr>
                <w:b/>
                <w:bCs/>
                <w:color w:val="000000"/>
                <w:spacing w:val="2"/>
                <w:bdr w:val="none" w:sz="0" w:space="0" w:color="auto" w:frame="1"/>
                <w:shd w:val="clear" w:color="auto" w:fill="FFFFFF"/>
              </w:rPr>
              <w:t xml:space="preserve"> поставщика сервисного программного продукта или </w:t>
            </w:r>
            <w:r w:rsidRPr="00555A8E">
              <w:rPr>
                <w:b/>
                <w:bCs/>
                <w:color w:val="000000"/>
                <w:spacing w:val="2"/>
                <w:bdr w:val="none" w:sz="0" w:space="0" w:color="auto" w:frame="1"/>
                <w:shd w:val="clear" w:color="auto" w:fill="FFFFFF"/>
              </w:rPr>
              <w:lastRenderedPageBreak/>
              <w:t xml:space="preserve">объекта информационно-коммуникационной инфраструктуры, </w:t>
            </w:r>
            <w:r w:rsidR="00D45C82">
              <w:rPr>
                <w:b/>
                <w:bCs/>
                <w:color w:val="000000"/>
                <w:spacing w:val="2"/>
                <w:bdr w:val="none" w:sz="0" w:space="0" w:color="auto" w:frame="1"/>
                <w:shd w:val="clear" w:color="auto" w:fill="FFFFFF"/>
              </w:rPr>
              <w:t>о</w:t>
            </w:r>
            <w:r w:rsidRPr="00555A8E">
              <w:rPr>
                <w:b/>
                <w:bCs/>
                <w:color w:val="000000"/>
                <w:spacing w:val="2"/>
                <w:bdr w:val="none" w:sz="0" w:space="0" w:color="auto" w:frame="1"/>
                <w:shd w:val="clear" w:color="auto" w:fill="FFFFFF"/>
              </w:rPr>
              <w:t xml:space="preserve">существляется в </w:t>
            </w:r>
            <w:r w:rsidR="00D45C82">
              <w:rPr>
                <w:b/>
                <w:bCs/>
                <w:color w:val="000000"/>
                <w:spacing w:val="2"/>
                <w:bdr w:val="none" w:sz="0" w:space="0" w:color="auto" w:frame="1"/>
                <w:shd w:val="clear" w:color="auto" w:fill="FFFFFF"/>
              </w:rPr>
              <w:t>соответствии с законодательством о государственных закупках.</w:t>
            </w:r>
          </w:p>
          <w:p w:rsidR="003771AE" w:rsidRPr="003771AE" w:rsidRDefault="003771AE" w:rsidP="0057752A">
            <w:pPr>
              <w:pStyle w:val="ab"/>
              <w:shd w:val="clear" w:color="auto" w:fill="FFFFFF"/>
              <w:spacing w:after="0"/>
              <w:ind w:firstLine="318"/>
              <w:jc w:val="both"/>
              <w:textAlignment w:val="baseline"/>
              <w:rPr>
                <w:bCs/>
                <w:color w:val="000000"/>
                <w:spacing w:val="2"/>
                <w:bdr w:val="none" w:sz="0" w:space="0" w:color="auto" w:frame="1"/>
                <w:shd w:val="clear" w:color="auto" w:fill="FFFFFF"/>
              </w:rPr>
            </w:pPr>
          </w:p>
        </w:tc>
        <w:tc>
          <w:tcPr>
            <w:tcW w:w="3891" w:type="dxa"/>
          </w:tcPr>
          <w:p w:rsidR="003771AE" w:rsidRPr="00EC527C" w:rsidRDefault="00DD70B6" w:rsidP="00DD70B6">
            <w:pPr>
              <w:tabs>
                <w:tab w:val="left" w:pos="924"/>
              </w:tabs>
              <w:jc w:val="both"/>
              <w:rPr>
                <w:rFonts w:ascii="Times New Roman" w:hAnsi="Times New Roman" w:cs="Times New Roman"/>
                <w:sz w:val="24"/>
                <w:szCs w:val="24"/>
              </w:rPr>
            </w:pPr>
            <w:r w:rsidRPr="00DD70B6">
              <w:rPr>
                <w:rFonts w:ascii="Times New Roman" w:hAnsi="Times New Roman" w:cs="Times New Roman"/>
                <w:sz w:val="24"/>
                <w:szCs w:val="24"/>
              </w:rPr>
              <w:lastRenderedPageBreak/>
              <w:t>Законодательством Республики Казахстан допускается автоматизация государственных функций и оказание вытекающих из них государственных услуг путем создания негосударственной информационной системы, а также приобретение соответствующих услуг при условии соблюдения требований законодат</w:t>
            </w:r>
            <w:r>
              <w:rPr>
                <w:rFonts w:ascii="Times New Roman" w:hAnsi="Times New Roman" w:cs="Times New Roman"/>
                <w:sz w:val="24"/>
                <w:szCs w:val="24"/>
              </w:rPr>
              <w:t xml:space="preserve">ельства в сфере информатизации </w:t>
            </w:r>
            <w:r w:rsidRPr="00DD70B6">
              <w:rPr>
                <w:rFonts w:ascii="Times New Roman" w:hAnsi="Times New Roman" w:cs="Times New Roman"/>
                <w:sz w:val="24"/>
                <w:szCs w:val="24"/>
              </w:rPr>
              <w:t xml:space="preserve">и законодательства о </w:t>
            </w:r>
            <w:r w:rsidRPr="00DD70B6">
              <w:rPr>
                <w:rFonts w:ascii="Times New Roman" w:hAnsi="Times New Roman" w:cs="Times New Roman"/>
                <w:sz w:val="24"/>
                <w:szCs w:val="24"/>
              </w:rPr>
              <w:lastRenderedPageBreak/>
              <w:t>государственных закупках, что в свою очередь относится к сервисной модели информатизации.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sz w:val="24"/>
                <w:szCs w:val="24"/>
              </w:rPr>
              <w:lastRenderedPageBreak/>
              <w:t>Закон Республики Казахстан от 4 декабря 2015 года № 434 «О государственных закупках»</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17</w:t>
            </w:r>
          </w:p>
        </w:tc>
        <w:tc>
          <w:tcPr>
            <w:tcW w:w="3686" w:type="dxa"/>
          </w:tcPr>
          <w:p w:rsidR="0057752A" w:rsidRPr="00EC527C" w:rsidRDefault="0057752A" w:rsidP="0057752A">
            <w:pPr>
              <w:pStyle w:val="ab"/>
              <w:spacing w:before="0" w:beforeAutospacing="0" w:after="0" w:afterAutospacing="0"/>
              <w:ind w:firstLine="142"/>
              <w:jc w:val="both"/>
            </w:pPr>
            <w:r w:rsidRPr="00EC527C">
              <w:t>Статья 17. Полномочия единого оператора в сфере государственных закупок</w:t>
            </w:r>
          </w:p>
          <w:p w:rsidR="0057752A" w:rsidRPr="00EC527C" w:rsidRDefault="0057752A" w:rsidP="0057752A">
            <w:pPr>
              <w:pStyle w:val="ab"/>
              <w:spacing w:before="0" w:beforeAutospacing="0" w:after="0" w:afterAutospacing="0"/>
              <w:ind w:firstLine="142"/>
              <w:jc w:val="both"/>
            </w:pPr>
            <w:r w:rsidRPr="00EC527C">
              <w:t>Единый оператор в сфере государственных закупок:</w:t>
            </w:r>
          </w:p>
          <w:p w:rsidR="0057752A" w:rsidRPr="00EC527C" w:rsidRDefault="0057752A" w:rsidP="0057752A">
            <w:pPr>
              <w:pStyle w:val="ab"/>
              <w:spacing w:before="0" w:beforeAutospacing="0" w:after="0" w:afterAutospacing="0"/>
              <w:ind w:firstLine="142"/>
              <w:jc w:val="both"/>
            </w:pPr>
            <w:r w:rsidRPr="00EC527C">
              <w:t xml:space="preserve">1) осуществляет </w:t>
            </w:r>
            <w:r w:rsidRPr="00EC527C">
              <w:rPr>
                <w:b/>
              </w:rPr>
              <w:t>развитие,</w:t>
            </w:r>
            <w:r w:rsidRPr="00EC527C">
              <w:t xml:space="preserve"> сопровождение и системно-техническое обслуживание веб-портала государственных закупок;</w:t>
            </w:r>
          </w:p>
          <w:p w:rsidR="0057752A" w:rsidRPr="00EC527C" w:rsidRDefault="0057752A" w:rsidP="0057752A">
            <w:pPr>
              <w:pStyle w:val="ab"/>
              <w:spacing w:before="0" w:beforeAutospacing="0" w:after="0" w:afterAutospacing="0"/>
              <w:ind w:firstLine="142"/>
              <w:jc w:val="both"/>
              <w:rPr>
                <w:b/>
              </w:rPr>
            </w:pPr>
            <w:r w:rsidRPr="00EC527C">
              <w:rPr>
                <w:b/>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8) осуществляет </w:t>
            </w:r>
            <w:r w:rsidRPr="00EC527C">
              <w:rPr>
                <w:rFonts w:ascii="Times New Roman" w:hAnsi="Times New Roman" w:cs="Times New Roman"/>
                <w:b/>
                <w:sz w:val="24"/>
                <w:szCs w:val="24"/>
              </w:rPr>
              <w:t>внедрение и</w:t>
            </w:r>
            <w:r w:rsidRPr="00EC527C">
              <w:rPr>
                <w:rFonts w:ascii="Times New Roman" w:hAnsi="Times New Roman" w:cs="Times New Roman"/>
                <w:sz w:val="24"/>
                <w:szCs w:val="24"/>
              </w:rPr>
              <w:t xml:space="preserve"> сопровождение базы данных цен на товары, работы, услуги с внедрением справочника.</w:t>
            </w:r>
          </w:p>
        </w:tc>
        <w:tc>
          <w:tcPr>
            <w:tcW w:w="5216" w:type="dxa"/>
          </w:tcPr>
          <w:p w:rsidR="0057752A" w:rsidRPr="00EC527C" w:rsidRDefault="0057752A" w:rsidP="0057752A">
            <w:pPr>
              <w:pStyle w:val="ab"/>
              <w:spacing w:before="0" w:beforeAutospacing="0" w:after="0" w:afterAutospacing="0"/>
              <w:ind w:firstLine="142"/>
              <w:jc w:val="both"/>
            </w:pPr>
            <w:r w:rsidRPr="00EC527C">
              <w:t xml:space="preserve">          Статья 17. Изложить в следующей редакции. Полномочия единого оператора в сфере государственных закупок</w:t>
            </w:r>
          </w:p>
          <w:p w:rsidR="0057752A" w:rsidRPr="00EC527C" w:rsidRDefault="0057752A" w:rsidP="0057752A">
            <w:pPr>
              <w:pStyle w:val="ab"/>
              <w:spacing w:before="0" w:beforeAutospacing="0" w:after="0" w:afterAutospacing="0"/>
              <w:ind w:firstLine="142"/>
              <w:jc w:val="both"/>
            </w:pPr>
            <w:r w:rsidRPr="00EC527C">
              <w:t>Единый оператор в сфере государственных закупок:</w:t>
            </w:r>
          </w:p>
          <w:p w:rsidR="0057752A" w:rsidRPr="00EC527C" w:rsidRDefault="0057752A" w:rsidP="0057752A">
            <w:pPr>
              <w:pStyle w:val="ab"/>
              <w:spacing w:before="0" w:beforeAutospacing="0" w:after="0" w:afterAutospacing="0"/>
              <w:ind w:firstLine="142"/>
              <w:jc w:val="both"/>
            </w:pPr>
            <w:r w:rsidRPr="00EC527C">
              <w:t>1) осуществляет сопровождение и системно-техническое обслуживание веб-портала государственных закупок;</w:t>
            </w:r>
          </w:p>
          <w:p w:rsidR="0057752A" w:rsidRPr="00EC527C" w:rsidRDefault="0057752A" w:rsidP="0057752A">
            <w:pPr>
              <w:pStyle w:val="ab"/>
              <w:spacing w:before="0" w:beforeAutospacing="0" w:after="0" w:afterAutospacing="0"/>
              <w:ind w:firstLine="142"/>
              <w:jc w:val="both"/>
              <w:rPr>
                <w:b/>
              </w:rPr>
            </w:pPr>
            <w:r w:rsidRPr="00EC527C">
              <w:rPr>
                <w:b/>
              </w:rPr>
              <w:t>…</w:t>
            </w:r>
          </w:p>
          <w:p w:rsidR="0057752A" w:rsidRPr="00EC527C" w:rsidRDefault="0057752A" w:rsidP="0057752A">
            <w:pPr>
              <w:pStyle w:val="ab"/>
              <w:spacing w:before="0" w:beforeAutospacing="0" w:after="0" w:afterAutospacing="0"/>
              <w:ind w:firstLine="142"/>
              <w:jc w:val="both"/>
            </w:pPr>
            <w:r w:rsidRPr="00EC527C">
              <w:t>8) осуществляет сопровождение базы данных цен на товары, работы, услуги с внедрением справочника.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lang w:val="kk-KZ"/>
              </w:rPr>
              <w:t xml:space="preserve">МФ РК </w:t>
            </w:r>
            <w:r w:rsidRPr="00EC527C">
              <w:rPr>
                <w:rFonts w:ascii="Times New Roman" w:hAnsi="Times New Roman" w:cs="Times New Roman"/>
                <w:b/>
                <w:sz w:val="24"/>
                <w:szCs w:val="24"/>
              </w:rPr>
              <w:t xml:space="preserve">(АО «Центр электронной коммерции»)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eastAsia="Times New Roman" w:hAnsi="Times New Roman" w:cs="Times New Roman"/>
                <w:b/>
                <w:sz w:val="24"/>
                <w:szCs w:val="24"/>
              </w:rPr>
              <w:t>Закон Республики Казахстан от 6 апреля 2016 года № 482-V «О занятости населения»</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t xml:space="preserve">Статья 1. Основные понятия, используемые в настоящем </w:t>
            </w:r>
            <w:r w:rsidRPr="00EC527C">
              <w:rPr>
                <w:rFonts w:ascii="Times New Roman" w:eastAsia="Times New Roman" w:hAnsi="Times New Roman" w:cs="Times New Roman"/>
                <w:color w:val="auto"/>
                <w:lang w:eastAsia="ru-RU"/>
              </w:rPr>
              <w:lastRenderedPageBreak/>
              <w:t>Законе</w:t>
            </w:r>
          </w:p>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t>В настоящем Законе используются следующие основные понятия: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pStyle w:val="ab"/>
              <w:spacing w:before="0" w:beforeAutospacing="0" w:after="0" w:afterAutospacing="0"/>
              <w:ind w:firstLine="142"/>
              <w:jc w:val="both"/>
            </w:pPr>
            <w:r w:rsidRPr="00EC527C">
              <w:t xml:space="preserve">5-1) государственный интернет-ресурс «Биржа труда» - электронный информационный ресурс, содержащий единую информационную базу рынка труда, функционирующий в сети Интернет, </w:t>
            </w:r>
            <w:r w:rsidRPr="00EC527C">
              <w:rPr>
                <w:b/>
              </w:rPr>
              <w:t>который сопровождается центром развития трудовых ресурсов в целях оказания государственных мер содействия занятости населения;</w:t>
            </w:r>
          </w:p>
        </w:tc>
        <w:tc>
          <w:tcPr>
            <w:tcW w:w="5216" w:type="dxa"/>
          </w:tcPr>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lastRenderedPageBreak/>
              <w:t>Статья 1. Основные понятия, используемые в настоящем Законе</w:t>
            </w:r>
          </w:p>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lastRenderedPageBreak/>
              <w:t>В настоящем Законе используются следующие основные понятия:</w:t>
            </w:r>
          </w:p>
          <w:p w:rsidR="0057752A" w:rsidRPr="00EC527C" w:rsidRDefault="0057752A" w:rsidP="0057752A">
            <w:pPr>
              <w:pStyle w:val="ab"/>
              <w:spacing w:before="0" w:beforeAutospacing="0" w:after="0" w:afterAutospacing="0"/>
              <w:ind w:firstLine="142"/>
              <w:jc w:val="both"/>
            </w:pPr>
          </w:p>
          <w:p w:rsidR="0057752A" w:rsidRPr="00EC527C" w:rsidRDefault="0057752A" w:rsidP="0057752A">
            <w:pPr>
              <w:pStyle w:val="ab"/>
              <w:spacing w:before="0" w:beforeAutospacing="0" w:after="0" w:afterAutospacing="0"/>
              <w:ind w:firstLine="142"/>
              <w:jc w:val="both"/>
            </w:pPr>
            <w:r w:rsidRPr="00EC527C">
              <w:t>5-1) государственный интернет-ресурс «Биржа труда» - электронный информационный ресурс, содержащий единую информационную базу рынка труда, функционирующий в сети Интернет;</w:t>
            </w:r>
          </w:p>
          <w:p w:rsidR="0057752A" w:rsidRPr="00EC527C" w:rsidRDefault="0057752A" w:rsidP="0057752A">
            <w:pPr>
              <w:pStyle w:val="ab"/>
              <w:spacing w:before="0" w:beforeAutospacing="0" w:after="0" w:afterAutospacing="0"/>
              <w:ind w:firstLine="142"/>
              <w:jc w:val="both"/>
            </w:pP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условиях развития конкурентной среды.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необходимо исключить нормы по созданию, развитию и сопровождению информационных систем у подведомственных организаций государственных органов.</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lang w:val="kk-KZ"/>
              </w:rPr>
            </w:pPr>
            <w:r w:rsidRPr="00EC527C">
              <w:rPr>
                <w:rFonts w:ascii="Times New Roman" w:hAnsi="Times New Roman" w:cs="Times New Roman"/>
                <w:b/>
                <w:sz w:val="24"/>
                <w:szCs w:val="24"/>
                <w:lang w:val="kk-KZ"/>
              </w:rPr>
              <w:t xml:space="preserve">МФ РК </w:t>
            </w:r>
            <w:r w:rsidRPr="00EC527C">
              <w:rPr>
                <w:rFonts w:ascii="Times New Roman" w:hAnsi="Times New Roman" w:cs="Times New Roman"/>
                <w:b/>
                <w:sz w:val="24"/>
                <w:szCs w:val="24"/>
              </w:rPr>
              <w:t xml:space="preserve">(АО «Центр электронной коммерции»)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p w:rsidR="0057752A" w:rsidRPr="00EC527C" w:rsidRDefault="0057752A" w:rsidP="0057752A">
            <w:pPr>
              <w:spacing w:after="0" w:line="240" w:lineRule="auto"/>
              <w:ind w:firstLine="142"/>
              <w:jc w:val="both"/>
              <w:rPr>
                <w:rFonts w:ascii="Times New Roman" w:hAnsi="Times New Roman" w:cs="Times New Roman"/>
                <w:sz w:val="24"/>
                <w:szCs w:val="24"/>
                <w:lang w:val="kk-KZ"/>
              </w:rPr>
            </w:pPr>
          </w:p>
          <w:p w:rsidR="0057752A" w:rsidRPr="00EC527C" w:rsidRDefault="0057752A" w:rsidP="0057752A">
            <w:pPr>
              <w:spacing w:after="0" w:line="240" w:lineRule="auto"/>
              <w:ind w:firstLine="142"/>
              <w:jc w:val="both"/>
              <w:rPr>
                <w:rFonts w:ascii="Times New Roman" w:hAnsi="Times New Roman" w:cs="Times New Roman"/>
                <w:b/>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w:t>
            </w:r>
          </w:p>
        </w:tc>
        <w:tc>
          <w:tcPr>
            <w:tcW w:w="3686" w:type="dxa"/>
          </w:tcPr>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t>Статья 8. Центр развития трудовых ресурсов</w:t>
            </w:r>
          </w:p>
          <w:p w:rsidR="0057752A" w:rsidRPr="00EC527C" w:rsidRDefault="0057752A" w:rsidP="0057752A">
            <w:pPr>
              <w:pStyle w:val="ab"/>
              <w:spacing w:before="0" w:beforeAutospacing="0" w:after="0" w:afterAutospacing="0"/>
              <w:ind w:firstLine="142"/>
              <w:jc w:val="both"/>
            </w:pPr>
          </w:p>
          <w:p w:rsidR="0057752A" w:rsidRPr="00EC527C" w:rsidRDefault="0057752A" w:rsidP="0057752A">
            <w:pPr>
              <w:pStyle w:val="ab"/>
              <w:spacing w:before="0" w:beforeAutospacing="0" w:after="0" w:afterAutospacing="0"/>
              <w:ind w:firstLine="142"/>
              <w:jc w:val="both"/>
            </w:pPr>
            <w:r w:rsidRPr="00EC527C">
              <w:t>2. Центр развития трудовых ресурсов осуществляет:</w:t>
            </w:r>
          </w:p>
          <w:p w:rsidR="0057752A" w:rsidRPr="00EC527C" w:rsidRDefault="0057752A" w:rsidP="0057752A">
            <w:pPr>
              <w:pStyle w:val="ab"/>
              <w:spacing w:before="0" w:beforeAutospacing="0" w:after="0" w:afterAutospacing="0"/>
              <w:ind w:firstLine="142"/>
              <w:jc w:val="both"/>
            </w:pPr>
            <w:r w:rsidRPr="00EC527C">
              <w:t>…</w:t>
            </w:r>
          </w:p>
          <w:p w:rsidR="0057752A" w:rsidRPr="00EC527C" w:rsidRDefault="0057752A" w:rsidP="0057752A">
            <w:pPr>
              <w:pStyle w:val="ab"/>
              <w:spacing w:before="0" w:beforeAutospacing="0" w:after="0" w:afterAutospacing="0"/>
              <w:ind w:firstLine="142"/>
              <w:jc w:val="both"/>
              <w:rPr>
                <w:b/>
              </w:rPr>
            </w:pPr>
            <w:r w:rsidRPr="00EC527C">
              <w:rPr>
                <w:b/>
              </w:rPr>
              <w:t xml:space="preserve">2) сопровождение единой информационной системы социально-трудовой сферы, включая организацию функционирования </w:t>
            </w:r>
            <w:r w:rsidRPr="00EC527C">
              <w:rPr>
                <w:b/>
              </w:rPr>
              <w:lastRenderedPageBreak/>
              <w:t>программно-аппаратных средств и каналов связи для информационных систем социально-трудовой сферы, взаимодействия и интеграции с другими информационными системами государственных органов;</w:t>
            </w:r>
          </w:p>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p>
        </w:tc>
        <w:tc>
          <w:tcPr>
            <w:tcW w:w="5216" w:type="dxa"/>
          </w:tcPr>
          <w:p w:rsidR="0057752A" w:rsidRPr="00EC527C" w:rsidRDefault="0057752A" w:rsidP="0057752A">
            <w:pPr>
              <w:pStyle w:val="3"/>
              <w:spacing w:before="0" w:line="240" w:lineRule="auto"/>
              <w:ind w:firstLine="142"/>
              <w:jc w:val="both"/>
              <w:outlineLvl w:val="2"/>
              <w:rPr>
                <w:rFonts w:ascii="Times New Roman" w:eastAsia="Times New Roman" w:hAnsi="Times New Roman" w:cs="Times New Roman"/>
                <w:color w:val="auto"/>
                <w:lang w:eastAsia="ru-RU"/>
              </w:rPr>
            </w:pPr>
            <w:r w:rsidRPr="00EC527C">
              <w:rPr>
                <w:rFonts w:ascii="Times New Roman" w:eastAsia="Times New Roman" w:hAnsi="Times New Roman" w:cs="Times New Roman"/>
                <w:color w:val="auto"/>
                <w:lang w:eastAsia="ru-RU"/>
              </w:rPr>
              <w:lastRenderedPageBreak/>
              <w:t>Статья 8. Центр развития трудовых ресурсов. Оставить предлагаемую редакцию:</w:t>
            </w:r>
          </w:p>
          <w:p w:rsidR="0057752A" w:rsidRPr="00EC527C" w:rsidRDefault="0057752A" w:rsidP="0057752A">
            <w:pPr>
              <w:pStyle w:val="ab"/>
              <w:spacing w:before="0" w:beforeAutospacing="0" w:after="0" w:afterAutospacing="0"/>
              <w:ind w:firstLine="142"/>
              <w:jc w:val="both"/>
            </w:pPr>
          </w:p>
          <w:p w:rsidR="0057752A" w:rsidRPr="00EC527C" w:rsidRDefault="0057752A" w:rsidP="0057752A">
            <w:pPr>
              <w:pStyle w:val="ab"/>
              <w:spacing w:before="0" w:beforeAutospacing="0" w:after="0" w:afterAutospacing="0"/>
              <w:ind w:firstLine="142"/>
              <w:jc w:val="both"/>
            </w:pPr>
            <w:r w:rsidRPr="00EC527C">
              <w:t>2. Центр развития трудовых ресурсов осуществляет:</w:t>
            </w:r>
          </w:p>
          <w:p w:rsidR="0057752A" w:rsidRPr="00EC527C" w:rsidRDefault="0057752A" w:rsidP="0057752A">
            <w:pPr>
              <w:pStyle w:val="ab"/>
              <w:spacing w:before="0" w:beforeAutospacing="0" w:after="0" w:afterAutospacing="0"/>
              <w:ind w:firstLine="142"/>
              <w:jc w:val="both"/>
            </w:pPr>
            <w:r w:rsidRPr="00EC527C">
              <w:t>…</w:t>
            </w:r>
          </w:p>
          <w:p w:rsidR="0057752A" w:rsidRPr="00EC527C" w:rsidRDefault="0057752A" w:rsidP="0057752A">
            <w:pPr>
              <w:pStyle w:val="ab"/>
              <w:spacing w:before="0" w:beforeAutospacing="0" w:after="0" w:afterAutospacing="0"/>
              <w:ind w:firstLine="142"/>
              <w:jc w:val="both"/>
            </w:pPr>
            <w:r w:rsidRPr="00EC527C">
              <w:t>2) Исключить</w:t>
            </w:r>
          </w:p>
          <w:p w:rsidR="0057752A" w:rsidRPr="00EC527C" w:rsidRDefault="0057752A" w:rsidP="0057752A">
            <w:pPr>
              <w:pStyle w:val="ab"/>
              <w:spacing w:before="0" w:beforeAutospacing="0" w:after="0" w:afterAutospacing="0"/>
              <w:ind w:firstLine="142"/>
              <w:jc w:val="both"/>
            </w:pPr>
          </w:p>
          <w:p w:rsidR="0057752A" w:rsidRPr="00EC527C" w:rsidRDefault="0057752A" w:rsidP="0057752A">
            <w:pPr>
              <w:pStyle w:val="ab"/>
              <w:spacing w:before="0" w:beforeAutospacing="0" w:after="0" w:afterAutospacing="0"/>
              <w:ind w:firstLine="142"/>
              <w:jc w:val="both"/>
            </w:pP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соответствии с Протоколом Заместителя </w:t>
            </w:r>
            <w:proofErr w:type="spellStart"/>
            <w:r w:rsidRPr="00EC527C">
              <w:rPr>
                <w:rFonts w:ascii="Times New Roman" w:hAnsi="Times New Roman" w:cs="Times New Roman"/>
                <w:sz w:val="24"/>
                <w:szCs w:val="24"/>
              </w:rPr>
              <w:t>Премьер-Министра</w:t>
            </w:r>
            <w:proofErr w:type="spell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Жумагалиева</w:t>
            </w:r>
            <w:proofErr w:type="spellEnd"/>
            <w:r w:rsidRPr="00EC527C">
              <w:rPr>
                <w:rFonts w:ascii="Times New Roman" w:hAnsi="Times New Roman" w:cs="Times New Roman"/>
                <w:sz w:val="24"/>
                <w:szCs w:val="24"/>
              </w:rPr>
              <w:t xml:space="preserve"> А.К. от 16 мая 2018 года</w:t>
            </w:r>
            <w:r w:rsidRPr="00EC527C">
              <w:rPr>
                <w:rFonts w:ascii="Times New Roman" w:hAnsi="Times New Roman" w:cs="Times New Roman"/>
                <w:i/>
                <w:sz w:val="24"/>
                <w:szCs w:val="24"/>
              </w:rPr>
              <w:t>)</w:t>
            </w:r>
            <w:r w:rsidRPr="00EC527C">
              <w:rPr>
                <w:rFonts w:ascii="Times New Roman" w:hAnsi="Times New Roman" w:cs="Times New Roman"/>
                <w:sz w:val="24"/>
                <w:szCs w:val="24"/>
              </w:rPr>
              <w:t xml:space="preserve">, необходимо исключить нормы по созданию, развитию и сопровождению информационных систем у подведомственных </w:t>
            </w:r>
            <w:r w:rsidRPr="00EC527C">
              <w:rPr>
                <w:rFonts w:ascii="Times New Roman" w:hAnsi="Times New Roman" w:cs="Times New Roman"/>
                <w:sz w:val="24"/>
                <w:szCs w:val="24"/>
              </w:rPr>
              <w:lastRenderedPageBreak/>
              <w:t>организаций государственных органов.</w:t>
            </w:r>
          </w:p>
          <w:p w:rsidR="0057752A" w:rsidRPr="00EC527C" w:rsidRDefault="0057752A" w:rsidP="0057752A">
            <w:pPr>
              <w:spacing w:after="0" w:line="240" w:lineRule="auto"/>
              <w:ind w:firstLine="142"/>
              <w:jc w:val="both"/>
              <w:rPr>
                <w:rFonts w:ascii="Times New Roman" w:eastAsia="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Ввести в силу данную поправку к 2020 году, на момент, когда все функции ИТ- будут переданы на рынок, кроме 4 организаций, относящихся к </w:t>
            </w:r>
            <w:proofErr w:type="spellStart"/>
            <w:r w:rsidRPr="00EC527C">
              <w:rPr>
                <w:rFonts w:ascii="Times New Roman" w:hAnsi="Times New Roman" w:cs="Times New Roman"/>
                <w:sz w:val="24"/>
                <w:szCs w:val="24"/>
              </w:rPr>
              <w:t>квоик</w:t>
            </w:r>
            <w:proofErr w:type="spellEnd"/>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eastAsia="Times New Roman" w:hAnsi="Times New Roman" w:cs="Times New Roman"/>
                <w:b/>
                <w:sz w:val="24"/>
                <w:szCs w:val="24"/>
              </w:rPr>
            </w:pPr>
            <w:r w:rsidRPr="00EC527C">
              <w:rPr>
                <w:rFonts w:ascii="Times New Roman" w:hAnsi="Times New Roman" w:cs="Times New Roman"/>
                <w:b/>
                <w:sz w:val="24"/>
                <w:szCs w:val="24"/>
              </w:rPr>
              <w:t xml:space="preserve">АО «Центр электронной коммерции» </w:t>
            </w:r>
            <w:r w:rsidRPr="00EC527C">
              <w:rPr>
                <w:rFonts w:ascii="Times New Roman" w:hAnsi="Times New Roman" w:cs="Times New Roman"/>
                <w:b/>
                <w:sz w:val="24"/>
                <w:szCs w:val="24"/>
                <w:lang w:val="en-US"/>
              </w:rPr>
              <w:t>Yellow</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Pages</w:t>
            </w:r>
            <w:r w:rsidRPr="00EC527C">
              <w:rPr>
                <w:rFonts w:ascii="Times New Roman" w:hAnsi="Times New Roman" w:cs="Times New Roman"/>
                <w:b/>
                <w:sz w:val="24"/>
                <w:szCs w:val="24"/>
              </w:rPr>
              <w:t xml:space="preserve"> </w:t>
            </w:r>
            <w:r w:rsidRPr="00EC527C">
              <w:rPr>
                <w:rFonts w:ascii="Times New Roman" w:hAnsi="Times New Roman" w:cs="Times New Roman"/>
                <w:b/>
                <w:sz w:val="24"/>
                <w:szCs w:val="24"/>
                <w:lang w:val="en-US"/>
              </w:rPr>
              <w:t>Rules</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Закон Республики Казахстан «О платежах и платежных системах» от 26 июля 2016 года</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w:t>
            </w:r>
          </w:p>
        </w:tc>
        <w:tc>
          <w:tcPr>
            <w:tcW w:w="368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Style w:val="s1"/>
                <w:rFonts w:ascii="Times New Roman" w:hAnsi="Times New Roman" w:cs="Times New Roman"/>
                <w:b/>
                <w:color w:val="auto"/>
                <w:sz w:val="24"/>
                <w:szCs w:val="24"/>
              </w:rPr>
              <w:t>40-1) Отсутствует</w:t>
            </w:r>
          </w:p>
        </w:tc>
        <w:tc>
          <w:tcPr>
            <w:tcW w:w="521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b/>
                <w:color w:val="auto"/>
                <w:sz w:val="24"/>
                <w:szCs w:val="24"/>
              </w:rPr>
              <w:t>40-1) технологическая платформа – информационно-технологическая среда, с использованием которой поставщиками платежных услуг  предоставляются платежные услуги дистанционным способом клиентам, идентифицированным посредством использования идентификационных средств, при наличии согласия клиента на сбор, обработку персональных данных.</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В целях создания правовой основы для функционирования технологических платформ для дистанционного заключения сделок и их реализации.</w:t>
            </w:r>
          </w:p>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На сегодня на рынке Казахстана представлен широкий ассортимент финансовых  услуг и продуктов. Выбор оптимального предложения требует от клиента временных затрат на изучение и анализ рынка. При этом для получения услуги требуется личное посещение </w:t>
            </w:r>
            <w:r w:rsidRPr="00EC527C">
              <w:rPr>
                <w:rStyle w:val="s1"/>
                <w:rFonts w:ascii="Times New Roman" w:hAnsi="Times New Roman" w:cs="Times New Roman"/>
                <w:color w:val="auto"/>
                <w:sz w:val="24"/>
                <w:szCs w:val="24"/>
              </w:rPr>
              <w:lastRenderedPageBreak/>
              <w:t xml:space="preserve">организации, подписание  договоров на бумажных носителях. </w:t>
            </w:r>
          </w:p>
          <w:p w:rsidR="0057752A" w:rsidRPr="00EC527C" w:rsidRDefault="0057752A" w:rsidP="0057752A">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Создание регуляторной среды для функционирования технологических платформ, на базе которых будет возможна реализация полного процесса получения клиентом услуг дистанционным способом, от выбора услуги, идентификации клиента до заключения сделки и получения непосредственно самой услуги,  позволит оптимизировать процесс оказания услуг, перевести их в цифровую среду и повысит уровень их доступности для потребителей.</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Style w:val="s1"/>
                <w:rFonts w:ascii="Times New Roman" w:hAnsi="Times New Roman" w:cs="Times New Roman"/>
                <w:b/>
                <w:color w:val="auto"/>
                <w:sz w:val="24"/>
                <w:szCs w:val="24"/>
              </w:rPr>
              <w:t xml:space="preserve">НБ РК </w:t>
            </w:r>
            <w:r w:rsidRPr="00EC527C">
              <w:rPr>
                <w:rFonts w:ascii="Times New Roman" w:hAnsi="Times New Roman" w:cs="Times New Roman"/>
                <w:b/>
                <w:sz w:val="24"/>
                <w:szCs w:val="24"/>
              </w:rPr>
              <w:t>технологическая платформа</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eastAsia="Calibri" w:hAnsi="Times New Roman" w:cs="Times New Roman"/>
                <w:sz w:val="24"/>
                <w:szCs w:val="24"/>
                <w:lang w:eastAsia="en-US"/>
              </w:rPr>
            </w:pPr>
            <w:r w:rsidRPr="00EC527C">
              <w:rPr>
                <w:rFonts w:ascii="Times New Roman" w:eastAsia="Calibri" w:hAnsi="Times New Roman" w:cs="Times New Roman"/>
                <w:sz w:val="24"/>
                <w:szCs w:val="24"/>
                <w:lang w:eastAsia="en-US"/>
              </w:rPr>
              <w:t>Статья 1</w:t>
            </w:r>
          </w:p>
        </w:tc>
        <w:tc>
          <w:tcPr>
            <w:tcW w:w="3686"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35-1) Отсутствует.</w:t>
            </w:r>
          </w:p>
          <w:p w:rsidR="0057752A" w:rsidRPr="00EC527C" w:rsidRDefault="0057752A" w:rsidP="0057752A">
            <w:pPr>
              <w:spacing w:after="0" w:line="240" w:lineRule="auto"/>
              <w:ind w:firstLine="142"/>
              <w:jc w:val="both"/>
              <w:rPr>
                <w:rFonts w:ascii="Times New Roman" w:hAnsi="Times New Roman" w:cs="Times New Roman"/>
                <w:b/>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35-1) мгновенные мобильные платежи – платежи, осуществляемые в круглосуточном режиме, </w:t>
            </w:r>
            <w:r w:rsidRPr="00EC527C">
              <w:rPr>
                <w:rFonts w:ascii="Times New Roman" w:hAnsi="Times New Roman" w:cs="Times New Roman"/>
                <w:b/>
                <w:bCs/>
                <w:sz w:val="24"/>
                <w:szCs w:val="24"/>
              </w:rPr>
              <w:t>в том числе</w:t>
            </w:r>
            <w:r w:rsidRPr="00EC527C">
              <w:rPr>
                <w:rFonts w:ascii="Times New Roman" w:hAnsi="Times New Roman" w:cs="Times New Roman"/>
                <w:b/>
                <w:sz w:val="24"/>
                <w:szCs w:val="24"/>
              </w:rPr>
              <w:t xml:space="preserve"> между клиентами разных банков, с использованием дистанционных каналов обслуживания вне зависимости от инструмента оплаты, обслуживающего банка  отправителя денег или бенефициара с обеспечением моментального зачисления денег в пользу бенефициара и уведомления отправителя </w:t>
            </w:r>
            <w:r w:rsidRPr="00EC527C">
              <w:rPr>
                <w:rFonts w:ascii="Times New Roman" w:hAnsi="Times New Roman" w:cs="Times New Roman"/>
                <w:b/>
                <w:sz w:val="24"/>
                <w:szCs w:val="24"/>
              </w:rPr>
              <w:lastRenderedPageBreak/>
              <w:t>денег.</w:t>
            </w: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закрепления понятия мгновенных мобильных  платежей.</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мгновенные платежи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bCs/>
                <w:sz w:val="24"/>
                <w:szCs w:val="24"/>
              </w:rPr>
              <w:t>Статья 1</w:t>
            </w:r>
          </w:p>
        </w:tc>
        <w:tc>
          <w:tcPr>
            <w:tcW w:w="3686" w:type="dxa"/>
          </w:tcPr>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В настоящем Законе используются следующие основные понятия:</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57752A" w:rsidRPr="00EC527C" w:rsidRDefault="0057752A" w:rsidP="0057752A">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81) – отсутствует.</w:t>
            </w:r>
          </w:p>
          <w:p w:rsidR="0057752A" w:rsidRPr="00EC527C" w:rsidRDefault="0057752A" w:rsidP="0057752A">
            <w:pPr>
              <w:spacing w:after="0" w:line="240" w:lineRule="auto"/>
              <w:ind w:firstLine="142"/>
              <w:jc w:val="both"/>
              <w:rPr>
                <w:rFonts w:ascii="Times New Roman" w:hAnsi="Times New Roman" w:cs="Times New Roman"/>
                <w:b/>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b/>
                <w:spacing w:val="2"/>
                <w:sz w:val="24"/>
                <w:szCs w:val="24"/>
                <w:shd w:val="clear" w:color="auto" w:fill="FFFFFF"/>
              </w:rPr>
              <w:t>82) – отсутствует.</w:t>
            </w:r>
          </w:p>
        </w:tc>
        <w:tc>
          <w:tcPr>
            <w:tcW w:w="5216" w:type="dxa"/>
          </w:tcPr>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В настоящем Законе используются следующие основные понятия:</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Fonts w:ascii="Times New Roman" w:hAnsi="Times New Roman" w:cs="Times New Roman"/>
                <w:spacing w:val="2"/>
                <w:sz w:val="24"/>
                <w:szCs w:val="24"/>
                <w:shd w:val="clear" w:color="auto" w:fill="FFFFFF"/>
              </w:rPr>
              <w:t>…</w:t>
            </w:r>
          </w:p>
          <w:p w:rsidR="0057752A" w:rsidRPr="00EC527C" w:rsidRDefault="0057752A" w:rsidP="0057752A">
            <w:pPr>
              <w:spacing w:after="0" w:line="240" w:lineRule="auto"/>
              <w:ind w:firstLine="142"/>
              <w:jc w:val="both"/>
              <w:rPr>
                <w:rFonts w:ascii="Times New Roman" w:hAnsi="Times New Roman" w:cs="Times New Roman"/>
                <w:b/>
                <w:spacing w:val="2"/>
                <w:sz w:val="24"/>
                <w:szCs w:val="24"/>
                <w:shd w:val="clear" w:color="auto" w:fill="FFFFFF"/>
              </w:rPr>
            </w:pPr>
            <w:r w:rsidRPr="00EC527C">
              <w:rPr>
                <w:rFonts w:ascii="Times New Roman" w:hAnsi="Times New Roman" w:cs="Times New Roman"/>
                <w:b/>
                <w:spacing w:val="2"/>
                <w:sz w:val="24"/>
                <w:szCs w:val="24"/>
                <w:shd w:val="clear" w:color="auto" w:fill="FFFFFF"/>
              </w:rPr>
              <w:t>81) частная электронная валюта (или частные электронные деньги) -   цифровое средство выражения стоимости, (а) которым можно торговать в цифровой форме и которое функционирует в качестве средства обмена, и/или расчётной денежной единицы, и/или средства хранения стоимости, (б) которое может обмениваться на национальную или иностранную валюту и обратно, но не эмитируется и не обеспечивается правительством или центральным банком ни одной юрисдикцией, и (в) выполняет вышеуказанные функции только по соглашению в рамках сообщества пользователей частных электронных валют, и (г) отличается от  национальной или иностранной  валюты и электронных денег.</w:t>
            </w:r>
          </w:p>
          <w:p w:rsidR="0057752A" w:rsidRPr="00EC527C" w:rsidRDefault="0057752A" w:rsidP="0057752A">
            <w:pPr>
              <w:spacing w:after="0" w:line="240" w:lineRule="auto"/>
              <w:ind w:firstLine="142"/>
              <w:jc w:val="both"/>
              <w:rPr>
                <w:rFonts w:ascii="Times New Roman" w:hAnsi="Times New Roman" w:cs="Times New Roman"/>
                <w:b/>
                <w:spacing w:val="2"/>
                <w:sz w:val="24"/>
                <w:szCs w:val="24"/>
                <w:shd w:val="clear" w:color="auto" w:fill="FFFFFF"/>
              </w:rPr>
            </w:pP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p>
        </w:tc>
        <w:tc>
          <w:tcPr>
            <w:tcW w:w="3891"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цифровых технологий.</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введения нового понятия</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МФЦА </w:t>
            </w:r>
            <w:proofErr w:type="spellStart"/>
            <w:r w:rsidRPr="00EC527C">
              <w:rPr>
                <w:rFonts w:ascii="Times New Roman" w:hAnsi="Times New Roman" w:cs="Times New Roman"/>
                <w:b/>
                <w:sz w:val="24"/>
                <w:szCs w:val="24"/>
              </w:rPr>
              <w:t>блокчейн</w:t>
            </w:r>
            <w:proofErr w:type="spellEnd"/>
            <w:r w:rsidRPr="00EC527C">
              <w:rPr>
                <w:rFonts w:ascii="Times New Roman" w:hAnsi="Times New Roman" w:cs="Times New Roman"/>
                <w:b/>
                <w:sz w:val="24"/>
                <w:szCs w:val="24"/>
              </w:rPr>
              <w:t xml:space="preserve">, </w:t>
            </w:r>
            <w:proofErr w:type="spellStart"/>
            <w:r w:rsidRPr="00EC527C">
              <w:rPr>
                <w:rFonts w:ascii="Times New Roman" w:hAnsi="Times New Roman" w:cs="Times New Roman"/>
                <w:b/>
                <w:sz w:val="24"/>
                <w:szCs w:val="24"/>
              </w:rPr>
              <w:t>криптовалюта</w:t>
            </w:r>
            <w:proofErr w:type="spellEnd"/>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bCs/>
                <w:sz w:val="24"/>
                <w:szCs w:val="24"/>
              </w:rPr>
            </w:pPr>
            <w:r w:rsidRPr="00EC527C">
              <w:rPr>
                <w:rFonts w:ascii="Times New Roman" w:hAnsi="Times New Roman" w:cs="Times New Roman"/>
                <w:sz w:val="24"/>
                <w:szCs w:val="24"/>
              </w:rPr>
              <w:t>Пункт 1 статьи 4</w:t>
            </w:r>
          </w:p>
        </w:tc>
        <w:tc>
          <w:tcPr>
            <w:tcW w:w="368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Статья 4. Полномочия Национального Банка </w:t>
            </w:r>
            <w:r w:rsidRPr="00EC527C">
              <w:rPr>
                <w:rStyle w:val="s1"/>
                <w:rFonts w:ascii="Times New Roman" w:hAnsi="Times New Roman" w:cs="Times New Roman"/>
                <w:color w:val="auto"/>
                <w:sz w:val="24"/>
                <w:szCs w:val="24"/>
              </w:rPr>
              <w:lastRenderedPageBreak/>
              <w:t>Республики Казахстан в области платежей и платежных систем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Национальный Банк Республики Казахстан утверждает:</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Style w:val="s1"/>
                <w:rFonts w:ascii="Times New Roman" w:hAnsi="Times New Roman" w:cs="Times New Roman"/>
                <w:b/>
                <w:color w:val="auto"/>
                <w:sz w:val="24"/>
                <w:szCs w:val="24"/>
              </w:rPr>
              <w:t xml:space="preserve">22-1) </w:t>
            </w:r>
            <w:r w:rsidRPr="00EC527C">
              <w:rPr>
                <w:rFonts w:ascii="Times New Roman" w:hAnsi="Times New Roman" w:cs="Times New Roman"/>
                <w:b/>
                <w:sz w:val="24"/>
                <w:szCs w:val="24"/>
              </w:rPr>
              <w:t>отсутствует.</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p>
        </w:tc>
        <w:tc>
          <w:tcPr>
            <w:tcW w:w="521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lastRenderedPageBreak/>
              <w:t xml:space="preserve">Статья 4. Полномочия Национального Банка Республики Казахстан в области платежей и </w:t>
            </w:r>
            <w:r w:rsidRPr="00EC527C">
              <w:rPr>
                <w:rStyle w:val="s1"/>
                <w:rFonts w:ascii="Times New Roman" w:hAnsi="Times New Roman" w:cs="Times New Roman"/>
                <w:color w:val="auto"/>
                <w:sz w:val="24"/>
                <w:szCs w:val="24"/>
              </w:rPr>
              <w:lastRenderedPageBreak/>
              <w:t>платежных систем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Национальный Банк Республики Казахстан утверждает:</w:t>
            </w:r>
          </w:p>
          <w:p w:rsidR="0057752A" w:rsidRPr="00EC527C" w:rsidRDefault="0057752A" w:rsidP="0057752A">
            <w:pPr>
              <w:spacing w:after="0" w:line="240" w:lineRule="auto"/>
              <w:ind w:firstLine="142"/>
              <w:jc w:val="both"/>
              <w:rPr>
                <w:rFonts w:ascii="Times New Roman" w:hAnsi="Times New Roman" w:cs="Times New Roman"/>
                <w:spacing w:val="2"/>
                <w:sz w:val="24"/>
                <w:szCs w:val="24"/>
                <w:shd w:val="clear" w:color="auto" w:fill="FFFFFF"/>
              </w:rPr>
            </w:pPr>
            <w:r w:rsidRPr="00EC527C">
              <w:rPr>
                <w:rStyle w:val="s1"/>
                <w:rFonts w:ascii="Times New Roman" w:hAnsi="Times New Roman" w:cs="Times New Roman"/>
                <w:b/>
                <w:color w:val="auto"/>
                <w:sz w:val="24"/>
                <w:szCs w:val="24"/>
              </w:rPr>
              <w:t>22-1) правила организации деятельности технологической платформы при оказании банковских, платежных и иных финансовых услуг.</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w:t>
            </w:r>
            <w:r w:rsidRPr="00EC527C">
              <w:rPr>
                <w:rFonts w:ascii="Times New Roman" w:hAnsi="Times New Roman" w:cs="Times New Roman"/>
                <w:sz w:val="24"/>
                <w:szCs w:val="24"/>
              </w:rPr>
              <w:lastRenderedPageBreak/>
              <w:t>отношений в сфере механизма и создания условий для реализации проектов в области ИКТ.</w:t>
            </w:r>
          </w:p>
          <w:p w:rsidR="0057752A" w:rsidRPr="00EC527C" w:rsidRDefault="0057752A" w:rsidP="0057752A">
            <w:pPr>
              <w:spacing w:after="0" w:line="240" w:lineRule="auto"/>
              <w:ind w:firstLine="142"/>
              <w:jc w:val="both"/>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 xml:space="preserve">В целях определения полномочий Национального Банка по утверждению правил организации деятельности технологической платформы при оказании банковских, платежных и иных финансовых услуг. </w:t>
            </w:r>
          </w:p>
          <w:p w:rsidR="0057752A" w:rsidRPr="00EC527C" w:rsidRDefault="0057752A" w:rsidP="0057752A">
            <w:pPr>
              <w:spacing w:after="0" w:line="240" w:lineRule="auto"/>
              <w:ind w:firstLine="142"/>
              <w:jc w:val="both"/>
              <w:rPr>
                <w:rStyle w:val="s1"/>
                <w:rFonts w:ascii="Times New Roman" w:hAnsi="Times New Roman" w:cs="Times New Roman"/>
                <w:color w:val="auto"/>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r w:rsidRPr="00EC527C">
              <w:rPr>
                <w:rStyle w:val="s1"/>
                <w:rFonts w:ascii="Times New Roman" w:hAnsi="Times New Roman" w:cs="Times New Roman"/>
                <w:b/>
                <w:color w:val="auto"/>
                <w:sz w:val="24"/>
                <w:szCs w:val="24"/>
              </w:rPr>
              <w:t xml:space="preserve"> </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8 статьи 13</w:t>
            </w:r>
          </w:p>
        </w:tc>
        <w:tc>
          <w:tcPr>
            <w:tcW w:w="368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t>Статья 13. Оказание платежных услуг</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w:t>
            </w:r>
            <w:r w:rsidRPr="00EC527C">
              <w:rPr>
                <w:rFonts w:ascii="Times New Roman" w:hAnsi="Times New Roman" w:cs="Times New Roman"/>
                <w:sz w:val="24"/>
                <w:szCs w:val="24"/>
              </w:rPr>
              <w:lastRenderedPageBreak/>
              <w:t>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p>
        </w:tc>
        <w:tc>
          <w:tcPr>
            <w:tcW w:w="5216" w:type="dxa"/>
          </w:tcPr>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Style w:val="s1"/>
                <w:rFonts w:ascii="Times New Roman" w:hAnsi="Times New Roman" w:cs="Times New Roman"/>
                <w:color w:val="auto"/>
                <w:sz w:val="24"/>
                <w:szCs w:val="24"/>
              </w:rPr>
              <w:lastRenderedPageBreak/>
              <w:t>Статья 13. Оказание платежных услуг</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rsidR="0057752A" w:rsidRPr="00EC527C" w:rsidRDefault="0057752A" w:rsidP="0057752A">
            <w:pPr>
              <w:shd w:val="clear" w:color="auto" w:fill="FFFFFF"/>
              <w:spacing w:after="0" w:line="240" w:lineRule="auto"/>
              <w:ind w:firstLine="142"/>
              <w:jc w:val="both"/>
              <w:textAlignment w:val="baseline"/>
              <w:outlineLvl w:val="2"/>
              <w:rPr>
                <w:rFonts w:ascii="Times New Roman" w:hAnsi="Times New Roman" w:cs="Times New Roman"/>
                <w:b/>
                <w:sz w:val="24"/>
                <w:szCs w:val="24"/>
              </w:rPr>
            </w:pPr>
            <w:r w:rsidRPr="00EC527C">
              <w:rPr>
                <w:rStyle w:val="s1"/>
                <w:rFonts w:ascii="Times New Roman" w:hAnsi="Times New Roman" w:cs="Times New Roman"/>
                <w:b/>
                <w:color w:val="auto"/>
                <w:sz w:val="24"/>
                <w:szCs w:val="24"/>
              </w:rPr>
              <w:t xml:space="preserve"> Допускается оказание платежных услуг дистанционным </w:t>
            </w:r>
            <w:r w:rsidRPr="00EC527C">
              <w:rPr>
                <w:rFonts w:ascii="Times New Roman" w:hAnsi="Times New Roman" w:cs="Times New Roman"/>
                <w:b/>
                <w:sz w:val="24"/>
                <w:szCs w:val="24"/>
              </w:rPr>
              <w:t>способом через технологическую платформу в порядке,  установленном Национальным Банком.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9. В целях реализации прав клиента на получение платежных услуг и информационных банковских услуг от стороннего поставщика платежных услуг, </w:t>
            </w:r>
            <w:r w:rsidRPr="00EC527C">
              <w:rPr>
                <w:rFonts w:ascii="Times New Roman" w:hAnsi="Times New Roman" w:cs="Times New Roman"/>
                <w:b/>
                <w:sz w:val="24"/>
                <w:szCs w:val="24"/>
              </w:rPr>
              <w:t>в том числе, технологическую платформу</w:t>
            </w:r>
            <w:r w:rsidRPr="00EC527C">
              <w:rPr>
                <w:rFonts w:ascii="Times New Roman" w:hAnsi="Times New Roman" w:cs="Times New Roman"/>
                <w:sz w:val="24"/>
                <w:szCs w:val="24"/>
              </w:rPr>
              <w:t xml:space="preserve"> поставщик платежных услуг, обслуживающий банковский </w:t>
            </w:r>
            <w:r w:rsidRPr="00EC527C">
              <w:rPr>
                <w:rFonts w:ascii="Times New Roman" w:hAnsi="Times New Roman" w:cs="Times New Roman"/>
                <w:sz w:val="24"/>
                <w:szCs w:val="24"/>
              </w:rPr>
              <w:lastRenderedPageBreak/>
              <w:t>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color w:val="auto"/>
                <w:sz w:val="24"/>
                <w:szCs w:val="24"/>
              </w:rPr>
            </w:pPr>
            <w:r w:rsidRPr="00EC527C">
              <w:rPr>
                <w:rFonts w:ascii="Times New Roman" w:hAnsi="Times New Roman" w:cs="Times New Roman"/>
                <w:sz w:val="24"/>
                <w:szCs w:val="24"/>
              </w:rPr>
              <w:t xml:space="preserve">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определения возможности предоставления платежных услуг дистанционным способом через технологическую платформу.</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Style w:val="s1"/>
                <w:rFonts w:ascii="Times New Roman" w:hAnsi="Times New Roman" w:cs="Times New Roman"/>
                <w:b/>
                <w:color w:val="auto"/>
                <w:sz w:val="24"/>
                <w:szCs w:val="24"/>
              </w:rPr>
            </w:pPr>
            <w:r w:rsidRPr="00EC527C">
              <w:rPr>
                <w:rFonts w:ascii="Times New Roman" w:hAnsi="Times New Roman" w:cs="Times New Roman"/>
                <w:b/>
                <w:sz w:val="24"/>
                <w:szCs w:val="24"/>
              </w:rPr>
              <w:t>НБ технологическая платформа</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11 статьи 25</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25. Платежи и (или) переводы денег</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Индивидуальные предприниматели и юридические лица при осуществлении видов деятельности, </w:t>
            </w:r>
            <w:hyperlink r:id="rId38" w:history="1">
              <w:r w:rsidRPr="00EC527C">
                <w:rPr>
                  <w:rFonts w:ascii="Times New Roman" w:hAnsi="Times New Roman" w:cs="Times New Roman"/>
                  <w:sz w:val="24"/>
                  <w:szCs w:val="24"/>
                </w:rPr>
                <w:t>перечень</w:t>
              </w:r>
            </w:hyperlink>
            <w:r w:rsidRPr="00EC527C">
              <w:rPr>
                <w:rFonts w:ascii="Times New Roman" w:hAnsi="Times New Roman" w:cs="Times New Roman"/>
                <w:sz w:val="24"/>
                <w:szCs w:val="24"/>
              </w:rPr>
              <w:t xml:space="preserve"> которых утвержден Правительством Республики Казахстан, обязаны </w:t>
            </w:r>
            <w:r w:rsidRPr="00EC527C">
              <w:rPr>
                <w:rFonts w:ascii="Times New Roman" w:hAnsi="Times New Roman" w:cs="Times New Roman"/>
                <w:sz w:val="24"/>
                <w:szCs w:val="24"/>
              </w:rPr>
              <w:lastRenderedPageBreak/>
              <w:t xml:space="preserve">обеспечить в местах осуществления своей деятельности прием платежей с использованием платежных карточек по основаниям и в порядке, определенным настоящим Законом и </w:t>
            </w:r>
            <w:hyperlink r:id="rId39" w:history="1">
              <w:r w:rsidRPr="00EC527C">
                <w:rPr>
                  <w:rFonts w:ascii="Times New Roman" w:hAnsi="Times New Roman" w:cs="Times New Roman"/>
                  <w:sz w:val="24"/>
                  <w:szCs w:val="24"/>
                </w:rPr>
                <w:t>нормативным правовым актом</w:t>
              </w:r>
            </w:hyperlink>
            <w:r w:rsidRPr="00EC527C">
              <w:rPr>
                <w:rFonts w:ascii="Times New Roman" w:hAnsi="Times New Roman" w:cs="Times New Roman"/>
                <w:sz w:val="24"/>
                <w:szCs w:val="24"/>
              </w:rPr>
              <w:t xml:space="preserve"> Национального Банка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25. Платежи и (или) переводы денег</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11. </w:t>
            </w:r>
            <w:proofErr w:type="gramStart"/>
            <w:r w:rsidRPr="00EC527C">
              <w:rPr>
                <w:rFonts w:ascii="Times New Roman" w:hAnsi="Times New Roman" w:cs="Times New Roman"/>
                <w:sz w:val="24"/>
                <w:szCs w:val="24"/>
              </w:rPr>
              <w:t xml:space="preserve">Индивидуальные предприниматели и (или) юридические лица при осуществлении видов деятельности, </w:t>
            </w:r>
            <w:hyperlink r:id="rId40" w:history="1">
              <w:r w:rsidRPr="00EC527C">
                <w:rPr>
                  <w:rFonts w:ascii="Times New Roman" w:hAnsi="Times New Roman" w:cs="Times New Roman"/>
                  <w:sz w:val="24"/>
                  <w:szCs w:val="24"/>
                </w:rPr>
                <w:t>перечень</w:t>
              </w:r>
            </w:hyperlink>
            <w:r w:rsidRPr="00EC527C">
              <w:rPr>
                <w:rFonts w:ascii="Times New Roman" w:hAnsi="Times New Roman" w:cs="Times New Roman"/>
                <w:sz w:val="24"/>
                <w:szCs w:val="24"/>
              </w:rPr>
              <w:t xml:space="preserve"> которых</w:t>
            </w:r>
            <w:r w:rsidRPr="00EC527C">
              <w:rPr>
                <w:rFonts w:ascii="Times New Roman" w:hAnsi="Times New Roman" w:cs="Times New Roman"/>
                <w:b/>
                <w:sz w:val="24"/>
                <w:szCs w:val="24"/>
              </w:rPr>
              <w:t xml:space="preserve"> утвержден совместным актом Национального Банка и уполномоченного органа в сфере обеспечения поступлений налогов и платежей в бюджет, а также применяющие в соответствии с </w:t>
            </w:r>
            <w:bookmarkStart w:id="74" w:name="sub1002374250"/>
            <w:r w:rsidR="00BA466C" w:rsidRPr="00EC527C">
              <w:rPr>
                <w:rFonts w:ascii="Times New Roman" w:hAnsi="Times New Roman" w:cs="Times New Roman"/>
                <w:b/>
                <w:sz w:val="24"/>
                <w:szCs w:val="24"/>
              </w:rPr>
              <w:lastRenderedPageBreak/>
              <w:fldChar w:fldCharType="begin"/>
            </w:r>
            <w:r w:rsidRPr="00EC527C">
              <w:rPr>
                <w:rFonts w:ascii="Times New Roman" w:hAnsi="Times New Roman" w:cs="Times New Roman"/>
                <w:b/>
                <w:sz w:val="24"/>
                <w:szCs w:val="24"/>
              </w:rPr>
              <w:instrText xml:space="preserve"> HYPERLINK "jl:30366217.0.1002374250_0" \o "Кодекс Республики Казахстан от 10 декабря 2008 года № 99-IV \«О налогах и других обязательных платежах в бюджет (Налоговый кодекс)\» (с изменениями и дополнениями по состоянию на 25.12.2017 г.) (утратил силу частично)" </w:instrText>
            </w:r>
            <w:r w:rsidR="00BA466C" w:rsidRPr="00EC527C">
              <w:rPr>
                <w:rFonts w:ascii="Times New Roman" w:hAnsi="Times New Roman" w:cs="Times New Roman"/>
                <w:b/>
                <w:sz w:val="24"/>
                <w:szCs w:val="24"/>
              </w:rPr>
              <w:fldChar w:fldCharType="separate"/>
            </w:r>
            <w:r w:rsidRPr="00EC527C">
              <w:rPr>
                <w:rFonts w:ascii="Times New Roman" w:hAnsi="Times New Roman" w:cs="Times New Roman"/>
                <w:b/>
                <w:sz w:val="24"/>
                <w:szCs w:val="24"/>
              </w:rPr>
              <w:t>налоговым законодательством</w:t>
            </w:r>
            <w:r w:rsidR="00BA466C" w:rsidRPr="00EC527C">
              <w:rPr>
                <w:rFonts w:ascii="Times New Roman" w:hAnsi="Times New Roman" w:cs="Times New Roman"/>
                <w:b/>
                <w:sz w:val="24"/>
                <w:szCs w:val="24"/>
              </w:rPr>
              <w:fldChar w:fldCharType="end"/>
            </w:r>
            <w:bookmarkEnd w:id="74"/>
            <w:r w:rsidRPr="00EC527C">
              <w:rPr>
                <w:rFonts w:ascii="Times New Roman" w:hAnsi="Times New Roman" w:cs="Times New Roman"/>
                <w:b/>
                <w:sz w:val="24"/>
                <w:szCs w:val="24"/>
              </w:rPr>
              <w:t xml:space="preserve"> Республики Казахстан общеустановленный порядок расчетов с бюджетом, специальные налоговые режимы на основе упрощенной декларации, с использованием фиксированного вычета, за исключением находящихся в местах</w:t>
            </w:r>
            <w:proofErr w:type="gramEnd"/>
            <w:r w:rsidRPr="00EC527C">
              <w:rPr>
                <w:rFonts w:ascii="Times New Roman" w:hAnsi="Times New Roman" w:cs="Times New Roman"/>
                <w:b/>
                <w:sz w:val="24"/>
                <w:szCs w:val="24"/>
              </w:rPr>
              <w:t xml:space="preserve">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либо обеспечить организацию мгновенных мобильных платежей.</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Мгновенные платежи между клиентами разных банков осуществляются по номеру мобильного телефона и (или) иному идентификатору клиента с использованием дистанционных каналов обслуживания. </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При осуществлении мгновенных мобильных платежей зачисление денег в пользу бенефициара обеспечивается банком бенефициара в моментальном режиме.</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Перевод денег между банками (окончательный расчет) по мгновенным мобильным платежам совершается по результатам клиринга и гарантируется деньгами Национального Банка.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условиях развития конкурентной среды</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настоящее время оплата товаров/услуг физическими лицами может производиться с использованием платежных карточек через </w:t>
            </w:r>
            <w:r w:rsidRPr="00EC527C">
              <w:rPr>
                <w:rFonts w:ascii="Times New Roman" w:hAnsi="Times New Roman" w:cs="Times New Roman"/>
                <w:sz w:val="24"/>
                <w:szCs w:val="24"/>
                <w:lang w:val="en-US"/>
              </w:rPr>
              <w:t>POS</w:t>
            </w:r>
            <w:r w:rsidRPr="00EC527C">
              <w:rPr>
                <w:rFonts w:ascii="Times New Roman" w:hAnsi="Times New Roman" w:cs="Times New Roman"/>
                <w:sz w:val="24"/>
                <w:szCs w:val="24"/>
              </w:rPr>
              <w:t xml:space="preserve">-терминалы. </w:t>
            </w:r>
            <w:r w:rsidRPr="00EC527C">
              <w:rPr>
                <w:rFonts w:ascii="Times New Roman" w:hAnsi="Times New Roman" w:cs="Times New Roman"/>
                <w:sz w:val="24"/>
                <w:szCs w:val="24"/>
              </w:rPr>
              <w:lastRenderedPageBreak/>
              <w:t xml:space="preserve">Соответственно нормы действующего законодательства РК обязывают индивидуальных предпринимателей и юридических лиц обеспечить установку </w:t>
            </w:r>
            <w:r w:rsidRPr="00EC527C">
              <w:rPr>
                <w:rFonts w:ascii="Times New Roman" w:hAnsi="Times New Roman" w:cs="Times New Roman"/>
                <w:sz w:val="24"/>
                <w:szCs w:val="24"/>
                <w:lang w:val="en-US"/>
              </w:rPr>
              <w:t>POS</w:t>
            </w:r>
            <w:r w:rsidRPr="00EC527C">
              <w:rPr>
                <w:rFonts w:ascii="Times New Roman" w:hAnsi="Times New Roman" w:cs="Times New Roman"/>
                <w:sz w:val="24"/>
                <w:szCs w:val="24"/>
              </w:rPr>
              <w:t xml:space="preserve">-терминала.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Мгновенные мобильные платежи будут проводиться с использованием упрощенных реквизитов (номер мобильного телефона, QR коды) с помощью мобильных приложений/устройств. Данное решение не требует установки </w:t>
            </w:r>
            <w:r w:rsidRPr="00EC527C">
              <w:rPr>
                <w:rFonts w:ascii="Times New Roman" w:hAnsi="Times New Roman" w:cs="Times New Roman"/>
                <w:sz w:val="24"/>
                <w:szCs w:val="24"/>
                <w:lang w:val="en-US"/>
              </w:rPr>
              <w:t>POS</w:t>
            </w:r>
            <w:r w:rsidRPr="00EC527C">
              <w:rPr>
                <w:rFonts w:ascii="Times New Roman" w:hAnsi="Times New Roman" w:cs="Times New Roman"/>
                <w:sz w:val="24"/>
                <w:szCs w:val="24"/>
              </w:rPr>
              <w:t>-терминалов.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Таким образом, субъектам торговли и сервиса приема мгновенных мобильных платежей предоставляется </w:t>
            </w:r>
            <w:r w:rsidRPr="00EC527C">
              <w:rPr>
                <w:rFonts w:ascii="Times New Roman" w:hAnsi="Times New Roman" w:cs="Times New Roman"/>
                <w:b/>
                <w:sz w:val="24"/>
                <w:szCs w:val="24"/>
              </w:rPr>
              <w:t>право выбора</w:t>
            </w:r>
            <w:r w:rsidRPr="00EC527C">
              <w:rPr>
                <w:rFonts w:ascii="Times New Roman" w:hAnsi="Times New Roman" w:cs="Times New Roman"/>
                <w:sz w:val="24"/>
                <w:szCs w:val="24"/>
              </w:rPr>
              <w:t xml:space="preserve"> способа оплаты товаров/услуг.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организации приема мгновенных мобильных платежей торговцы будут  освобождены от обязательной установки POS-терминалов.</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мгновенные платежи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 статьи 27</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27. Банковские счета</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75" w:name="SUB270100"/>
            <w:bookmarkEnd w:id="75"/>
            <w:r w:rsidRPr="00EC527C">
              <w:rPr>
                <w:rFonts w:ascii="Times New Roman" w:hAnsi="Times New Roman" w:cs="Times New Roman"/>
                <w:sz w:val="24"/>
                <w:szCs w:val="24"/>
              </w:rPr>
              <w:t>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27. Банковские счета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 </w:t>
            </w:r>
            <w:r w:rsidRPr="00EC527C">
              <w:rPr>
                <w:rFonts w:ascii="Times New Roman" w:hAnsi="Times New Roman" w:cs="Times New Roman"/>
                <w:b/>
                <w:sz w:val="24"/>
                <w:szCs w:val="24"/>
              </w:rPr>
              <w:t>в том числе, в электронной форме посредством электронной цифровой подписи или иными инструментами, гарантирующими неизменность документа и сохранность в первоначальном виде</w:t>
            </w:r>
            <w:r w:rsidRPr="00EC527C">
              <w:rPr>
                <w:rFonts w:ascii="Times New Roman" w:hAnsi="Times New Roman" w:cs="Times New Roman"/>
                <w:sz w:val="24"/>
                <w:szCs w:val="24"/>
              </w:rPr>
              <w:t>.</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В целях </w:t>
            </w:r>
            <w:r w:rsidRPr="00EC527C">
              <w:rPr>
                <w:rFonts w:ascii="Times New Roman" w:hAnsi="Times New Roman" w:cs="Times New Roman"/>
                <w:b/>
                <w:sz w:val="24"/>
                <w:szCs w:val="24"/>
              </w:rPr>
              <w:t>уточнения</w:t>
            </w:r>
            <w:r w:rsidRPr="00EC527C">
              <w:rPr>
                <w:rFonts w:ascii="Times New Roman" w:hAnsi="Times New Roman" w:cs="Times New Roman"/>
                <w:sz w:val="24"/>
                <w:szCs w:val="24"/>
              </w:rPr>
              <w:t xml:space="preserve"> норм о возможности заключения договоров банковского счета, корреспондентского счета, банковского вклада в электронной форме.</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Пункт 1 статьи 28</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28. Закрытие банковского счета</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76" w:name="SUB280100"/>
            <w:bookmarkEnd w:id="76"/>
            <w:r w:rsidRPr="00EC527C">
              <w:rPr>
                <w:rFonts w:ascii="Times New Roman" w:hAnsi="Times New Roman" w:cs="Times New Roman"/>
                <w:sz w:val="24"/>
                <w:szCs w:val="24"/>
              </w:rPr>
              <w:t xml:space="preserve">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bookmarkStart w:id="77" w:name="sub1005283941"/>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"jl:38213728.290000.1005283941_1" \o "Закон Республики Казахстан от 26 июля 2016 года № 11-VІ \«О платежах и платежных системах\» (с изменениями и дополнениями по состоянию на 04.07.2018 г.)"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статьей 29</w:t>
            </w:r>
            <w:r w:rsidR="00BA466C" w:rsidRPr="00EC527C">
              <w:rPr>
                <w:rFonts w:ascii="Times New Roman" w:hAnsi="Times New Roman" w:cs="Times New Roman"/>
                <w:sz w:val="24"/>
                <w:szCs w:val="24"/>
              </w:rPr>
              <w:fldChar w:fldCharType="end"/>
            </w:r>
            <w:bookmarkEnd w:id="77"/>
            <w:r w:rsidRPr="00EC527C">
              <w:rPr>
                <w:rFonts w:ascii="Times New Roman" w:hAnsi="Times New Roman" w:cs="Times New Roman"/>
                <w:sz w:val="24"/>
                <w:szCs w:val="24"/>
              </w:rPr>
              <w:t xml:space="preserve"> настоящего Закона.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28. Закрытие банковского счета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Закрытие банковского счета клиента осуществляется по заявлению клиента, </w:t>
            </w:r>
            <w:r w:rsidRPr="00EC527C">
              <w:rPr>
                <w:rFonts w:ascii="Times New Roman" w:hAnsi="Times New Roman" w:cs="Times New Roman"/>
                <w:b/>
                <w:sz w:val="24"/>
                <w:szCs w:val="24"/>
              </w:rPr>
              <w:t xml:space="preserve">в том числе, поданного в электронной форме посредством использования идентификационного средства, гарантирующего  неизменность документа и сохранность в первоначальном виде, </w:t>
            </w:r>
            <w:r w:rsidRPr="00EC527C">
              <w:rPr>
                <w:rFonts w:ascii="Times New Roman" w:hAnsi="Times New Roman" w:cs="Times New Roman"/>
                <w:sz w:val="24"/>
                <w:szCs w:val="24"/>
              </w:rPr>
              <w:t xml:space="preserve">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hyperlink r:id="rId41" w:tooltip="Закон Республики Казахстан от 26 июля 2016 года № 11-VІ " w:history="1">
              <w:r w:rsidRPr="00EC527C">
                <w:rPr>
                  <w:rFonts w:ascii="Times New Roman" w:hAnsi="Times New Roman" w:cs="Times New Roman"/>
                  <w:sz w:val="24"/>
                  <w:szCs w:val="24"/>
                </w:rPr>
                <w:t>статьей 29</w:t>
              </w:r>
            </w:hyperlink>
            <w:r w:rsidRPr="00EC527C">
              <w:rPr>
                <w:rFonts w:ascii="Times New Roman" w:hAnsi="Times New Roman" w:cs="Times New Roman"/>
                <w:sz w:val="24"/>
                <w:szCs w:val="24"/>
              </w:rPr>
              <w:t xml:space="preserve"> настоящего Закона.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уточнения возможности  подачи заявления в электронной форме.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eastAsia="Calibri" w:hAnsi="Times New Roman" w:cs="Times New Roman"/>
                <w:sz w:val="24"/>
                <w:szCs w:val="24"/>
                <w:lang w:eastAsia="en-US"/>
              </w:rPr>
              <w:t>пункт 4 статьи 39</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39. Выпуск и использование платежной карточки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w:t>
            </w:r>
            <w:proofErr w:type="gramStart"/>
            <w:r w:rsidRPr="00EC527C">
              <w:rPr>
                <w:rFonts w:ascii="Times New Roman" w:hAnsi="Times New Roman" w:cs="Times New Roman"/>
                <w:sz w:val="24"/>
                <w:szCs w:val="24"/>
              </w:rPr>
              <w:t xml:space="preserve">Если иное не установлено настоящим пунктом, индивидуальные предприниматели и (или) юридические лица, осуществляющие отдельные виды деятельности и применяющие в соответствии с </w:t>
            </w:r>
            <w:bookmarkStart w:id="78" w:name="sub1006041936"/>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"jl:36148637.0.1006041936_0"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15.07.2018 г.)" </w:instrText>
            </w:r>
            <w:r w:rsidR="00BA466C" w:rsidRPr="00EC527C">
              <w:rPr>
                <w:rFonts w:ascii="Times New Roman" w:hAnsi="Times New Roman" w:cs="Times New Roman"/>
                <w:sz w:val="24"/>
                <w:szCs w:val="24"/>
              </w:rPr>
              <w:fldChar w:fldCharType="separate"/>
            </w:r>
            <w:r w:rsidRPr="00EC527C">
              <w:rPr>
                <w:rFonts w:ascii="Times New Roman" w:hAnsi="Times New Roman" w:cs="Times New Roman"/>
                <w:sz w:val="24"/>
                <w:szCs w:val="24"/>
              </w:rPr>
              <w:t>налоговым законодательством</w:t>
            </w:r>
            <w:r w:rsidR="00BA466C" w:rsidRPr="00EC527C">
              <w:rPr>
                <w:rFonts w:ascii="Times New Roman" w:hAnsi="Times New Roman" w:cs="Times New Roman"/>
                <w:sz w:val="24"/>
                <w:szCs w:val="24"/>
              </w:rPr>
              <w:fldChar w:fldCharType="end"/>
            </w:r>
            <w:bookmarkEnd w:id="78"/>
            <w:r w:rsidRPr="00EC527C">
              <w:rPr>
                <w:rFonts w:ascii="Times New Roman" w:hAnsi="Times New Roman" w:cs="Times New Roman"/>
                <w:sz w:val="24"/>
                <w:szCs w:val="24"/>
              </w:rPr>
              <w:t xml:space="preserve"> Республики Казахстан общеустановленный порядок расчетов с бюджетом,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предназначенного для приема платежей с использованием платежных карточек</w:t>
            </w:r>
            <w:proofErr w:type="gramEnd"/>
            <w:r w:rsidRPr="00EC527C">
              <w:rPr>
                <w:rFonts w:ascii="Times New Roman" w:hAnsi="Times New Roman" w:cs="Times New Roman"/>
                <w:sz w:val="24"/>
                <w:szCs w:val="24"/>
              </w:rPr>
              <w:t>, а также принимать платежи с использованием платежных карточек.</w:t>
            </w:r>
          </w:p>
          <w:p w:rsidR="0057752A" w:rsidRPr="00EC527C" w:rsidRDefault="00BA466C" w:rsidP="0057752A">
            <w:pPr>
              <w:spacing w:after="0" w:line="240" w:lineRule="auto"/>
              <w:ind w:firstLine="142"/>
              <w:jc w:val="both"/>
              <w:rPr>
                <w:rFonts w:ascii="Times New Roman" w:hAnsi="Times New Roman" w:cs="Times New Roman"/>
                <w:sz w:val="24"/>
                <w:szCs w:val="24"/>
              </w:rPr>
            </w:pPr>
            <w:hyperlink r:id="rId42" w:history="1">
              <w:r w:rsidR="0057752A" w:rsidRPr="00EC527C">
                <w:rPr>
                  <w:rFonts w:ascii="Times New Roman" w:hAnsi="Times New Roman" w:cs="Times New Roman"/>
                  <w:sz w:val="24"/>
                  <w:szCs w:val="24"/>
                </w:rPr>
                <w:t>Перечень</w:t>
              </w:r>
            </w:hyperlink>
            <w:r w:rsidR="0057752A" w:rsidRPr="00EC527C">
              <w:rPr>
                <w:rFonts w:ascii="Times New Roman" w:hAnsi="Times New Roman" w:cs="Times New Roman"/>
                <w:sz w:val="24"/>
                <w:szCs w:val="24"/>
              </w:rPr>
              <w:t xml:space="preserve"> отдельных видов деятельности и применения оборудования (устройства), предназначенного для приема платежей с использованием платежных карточек, утверждается Правительством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Индивидуальные предприниматели и (или) юридические лица, применяющие в соответствии с </w:t>
            </w:r>
            <w:hyperlink r:id="rId43" w:history="1">
              <w:r w:rsidRPr="00EC527C">
                <w:rPr>
                  <w:rFonts w:ascii="Times New Roman" w:hAnsi="Times New Roman" w:cs="Times New Roman"/>
                  <w:sz w:val="24"/>
                  <w:szCs w:val="24"/>
                </w:rPr>
                <w:t>налоговым законодательством</w:t>
              </w:r>
            </w:hyperlink>
            <w:r w:rsidRPr="00EC527C">
              <w:rPr>
                <w:rFonts w:ascii="Times New Roman" w:hAnsi="Times New Roman" w:cs="Times New Roman"/>
                <w:sz w:val="24"/>
                <w:szCs w:val="24"/>
              </w:rPr>
              <w:t xml:space="preserve"> Республики Казахстан специальный налоговый режим и осуществляющие деятельность в столице, городах республиканского и областного значения, за исключением находящихся в местах отсутствия сети телекоммуникаций общего пользования, обязаны обеспечить установку и применение такого оборудования (устройства), а также принимать платежи с использованием платежных карточек.</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Требования, установленные настоящей статьей, не </w:t>
            </w:r>
            <w:r w:rsidRPr="00EC527C">
              <w:rPr>
                <w:rFonts w:ascii="Times New Roman" w:hAnsi="Times New Roman" w:cs="Times New Roman"/>
                <w:sz w:val="24"/>
                <w:szCs w:val="24"/>
              </w:rPr>
              <w:lastRenderedPageBreak/>
              <w:t>распространяются на индивидуального предпринимателя и (или) юридическое лицо, осуществляющее денежные расчеты при торговых операциях, выполнении работ, оказании услуг без использования наличных денег.</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39. Выпуск и использование платежной карточки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4. Исключить</w:t>
            </w:r>
          </w:p>
        </w:tc>
        <w:tc>
          <w:tcPr>
            <w:tcW w:w="3891" w:type="dxa"/>
          </w:tcPr>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условиях развития конкурентной среды</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pacing w:after="0" w:line="240" w:lineRule="auto"/>
              <w:ind w:firstLine="142"/>
              <w:jc w:val="both"/>
              <w:rPr>
                <w:rFonts w:ascii="Times New Roman" w:eastAsia="Calibri" w:hAnsi="Times New Roman" w:cs="Times New Roman"/>
                <w:sz w:val="24"/>
                <w:szCs w:val="24"/>
                <w:lang w:eastAsia="en-US"/>
              </w:rPr>
            </w:pPr>
            <w:r w:rsidRPr="00EC527C">
              <w:rPr>
                <w:rFonts w:ascii="Times New Roman" w:eastAsia="Calibri" w:hAnsi="Times New Roman" w:cs="Times New Roman"/>
                <w:sz w:val="24"/>
                <w:szCs w:val="24"/>
                <w:lang w:eastAsia="en-US"/>
              </w:rPr>
              <w:t>В связи с переносом в статью 25 Закона</w:t>
            </w:r>
          </w:p>
          <w:p w:rsidR="0057752A" w:rsidRPr="00EC527C" w:rsidRDefault="0057752A" w:rsidP="0057752A">
            <w:pPr>
              <w:spacing w:after="0" w:line="240" w:lineRule="auto"/>
              <w:ind w:firstLine="142"/>
              <w:jc w:val="both"/>
              <w:rPr>
                <w:rFonts w:ascii="Times New Roman" w:eastAsia="Calibri" w:hAnsi="Times New Roman" w:cs="Times New Roman"/>
                <w:sz w:val="24"/>
                <w:szCs w:val="24"/>
                <w:lang w:eastAsia="en-US"/>
              </w:rPr>
            </w:pP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мгновенные платежи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eastAsia="Calibri" w:hAnsi="Times New Roman" w:cs="Times New Roman"/>
                <w:sz w:val="24"/>
                <w:szCs w:val="24"/>
                <w:lang w:eastAsia="en-US"/>
              </w:rPr>
              <w:t>пункт 1 статьи 58</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color w:val="auto"/>
                <w:sz w:val="24"/>
                <w:szCs w:val="24"/>
              </w:rPr>
              <w:t>Статья 58. Ответственность за нарушение законодательства Республики Казахстан о платежах и платежных системах</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79" w:name="SUB580100"/>
            <w:bookmarkEnd w:id="79"/>
            <w:r w:rsidRPr="00EC527C">
              <w:rPr>
                <w:rStyle w:val="s0"/>
                <w:rFonts w:ascii="Times New Roman" w:hAnsi="Times New Roman" w:cs="Times New Roman"/>
                <w:color w:val="auto"/>
                <w:sz w:val="24"/>
                <w:szCs w:val="24"/>
              </w:rPr>
              <w:t xml:space="preserve">1. </w:t>
            </w:r>
            <w:proofErr w:type="gramStart"/>
            <w:r w:rsidRPr="00EC527C">
              <w:rPr>
                <w:rStyle w:val="s0"/>
                <w:rFonts w:ascii="Times New Roman" w:hAnsi="Times New Roman" w:cs="Times New Roman"/>
                <w:color w:val="auto"/>
                <w:sz w:val="24"/>
                <w:szCs w:val="24"/>
              </w:rPr>
              <w:t xml:space="preserve">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w:t>
            </w:r>
            <w:proofErr w:type="spellStart"/>
            <w:r w:rsidRPr="00EC527C">
              <w:rPr>
                <w:rStyle w:val="s0"/>
                <w:rFonts w:ascii="Times New Roman" w:hAnsi="Times New Roman" w:cs="Times New Roman"/>
                <w:color w:val="auto"/>
                <w:sz w:val="24"/>
                <w:szCs w:val="24"/>
              </w:rPr>
              <w:t>бенефециара</w:t>
            </w:r>
            <w:proofErr w:type="spellEnd"/>
            <w:r w:rsidRPr="00EC527C">
              <w:rPr>
                <w:rStyle w:val="s0"/>
                <w:rFonts w:ascii="Times New Roman" w:hAnsi="Times New Roman" w:cs="Times New Roman"/>
                <w:color w:val="auto"/>
                <w:sz w:val="24"/>
                <w:szCs w:val="24"/>
              </w:rPr>
              <w:t xml:space="preserve">,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w:t>
            </w:r>
            <w:r w:rsidRPr="00EC527C">
              <w:rPr>
                <w:rStyle w:val="s0"/>
                <w:rFonts w:ascii="Times New Roman" w:hAnsi="Times New Roman" w:cs="Times New Roman"/>
                <w:color w:val="auto"/>
                <w:sz w:val="24"/>
                <w:szCs w:val="24"/>
              </w:rPr>
              <w:lastRenderedPageBreak/>
              <w:t xml:space="preserve">между ними и </w:t>
            </w:r>
            <w:bookmarkStart w:id="80" w:name="sub1004113406"/>
            <w:r w:rsidR="00BA466C" w:rsidRPr="00EC527C">
              <w:rPr>
                <w:rStyle w:val="s2"/>
                <w:rFonts w:ascii="Times New Roman" w:hAnsi="Times New Roman" w:cs="Times New Roman"/>
                <w:color w:val="auto"/>
                <w:sz w:val="24"/>
                <w:szCs w:val="24"/>
              </w:rPr>
              <w:fldChar w:fldCharType="begin"/>
            </w:r>
            <w:r w:rsidRPr="00EC527C">
              <w:rPr>
                <w:rStyle w:val="s2"/>
                <w:rFonts w:ascii="Times New Roman" w:hAnsi="Times New Roman" w:cs="Times New Roman"/>
                <w:color w:val="auto"/>
                <w:sz w:val="24"/>
                <w:szCs w:val="24"/>
              </w:rPr>
              <w:instrText xml:space="preserve"> HYPERLINK "jl:31577399.2200000%20" </w:instrText>
            </w:r>
            <w:r w:rsidR="00BA466C" w:rsidRPr="00EC527C">
              <w:rPr>
                <w:rStyle w:val="s2"/>
                <w:rFonts w:ascii="Times New Roman" w:hAnsi="Times New Roman" w:cs="Times New Roman"/>
                <w:color w:val="auto"/>
                <w:sz w:val="24"/>
                <w:szCs w:val="24"/>
              </w:rPr>
              <w:fldChar w:fldCharType="separate"/>
            </w:r>
            <w:r w:rsidRPr="00EC527C">
              <w:rPr>
                <w:rStyle w:val="aa"/>
                <w:rFonts w:ascii="Times New Roman" w:hAnsi="Times New Roman" w:cs="Times New Roman"/>
                <w:bCs/>
                <w:sz w:val="24"/>
                <w:szCs w:val="24"/>
              </w:rPr>
              <w:t>Кодексом</w:t>
            </w:r>
            <w:r w:rsidR="00BA466C" w:rsidRPr="00EC527C">
              <w:rPr>
                <w:rStyle w:val="s2"/>
                <w:rFonts w:ascii="Times New Roman" w:hAnsi="Times New Roman" w:cs="Times New Roman"/>
                <w:color w:val="auto"/>
                <w:sz w:val="24"/>
                <w:szCs w:val="24"/>
              </w:rPr>
              <w:fldChar w:fldCharType="end"/>
            </w:r>
            <w:bookmarkEnd w:id="80"/>
            <w:r w:rsidRPr="00EC527C">
              <w:rPr>
                <w:rStyle w:val="s0"/>
                <w:rFonts w:ascii="Times New Roman" w:hAnsi="Times New Roman" w:cs="Times New Roman"/>
                <w:color w:val="auto"/>
                <w:sz w:val="24"/>
                <w:szCs w:val="24"/>
              </w:rPr>
              <w:t xml:space="preserve"> Республики Казахстан об</w:t>
            </w:r>
            <w:proofErr w:type="gramEnd"/>
            <w:r w:rsidRPr="00EC527C">
              <w:rPr>
                <w:rStyle w:val="s0"/>
                <w:rFonts w:ascii="Times New Roman" w:hAnsi="Times New Roman" w:cs="Times New Roman"/>
                <w:color w:val="auto"/>
                <w:sz w:val="24"/>
                <w:szCs w:val="24"/>
              </w:rPr>
              <w:t xml:space="preserve"> административных </w:t>
            </w:r>
            <w:proofErr w:type="gramStart"/>
            <w:r w:rsidRPr="00EC527C">
              <w:rPr>
                <w:rStyle w:val="s0"/>
                <w:rFonts w:ascii="Times New Roman" w:hAnsi="Times New Roman" w:cs="Times New Roman"/>
                <w:color w:val="auto"/>
                <w:sz w:val="24"/>
                <w:szCs w:val="24"/>
              </w:rPr>
              <w:t>правонарушениях</w:t>
            </w:r>
            <w:proofErr w:type="gramEnd"/>
            <w:r w:rsidRPr="00EC527C">
              <w:rPr>
                <w:rStyle w:val="s0"/>
                <w:rFonts w:ascii="Times New Roman" w:hAnsi="Times New Roman" w:cs="Times New Roman"/>
                <w:color w:val="auto"/>
                <w:sz w:val="24"/>
                <w:szCs w:val="24"/>
              </w:rPr>
              <w:t>.</w:t>
            </w:r>
          </w:p>
          <w:p w:rsidR="0057752A" w:rsidRPr="00EC527C" w:rsidRDefault="0057752A" w:rsidP="0057752A">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proofErr w:type="gramStart"/>
            <w:r w:rsidRPr="00EC527C">
              <w:rPr>
                <w:rStyle w:val="s0"/>
                <w:rFonts w:ascii="Times New Roman" w:hAnsi="Times New Roman" w:cs="Times New Roman"/>
                <w:color w:val="auto"/>
                <w:sz w:val="24"/>
                <w:szCs w:val="24"/>
              </w:rPr>
              <w:t xml:space="preserve">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w:t>
            </w:r>
            <w:r w:rsidRPr="00EC527C">
              <w:rPr>
                <w:rStyle w:val="s0"/>
                <w:rFonts w:ascii="Times New Roman" w:hAnsi="Times New Roman" w:cs="Times New Roman"/>
                <w:b/>
                <w:color w:val="auto"/>
                <w:sz w:val="24"/>
                <w:szCs w:val="24"/>
              </w:rPr>
              <w:t>указанные в</w:t>
            </w:r>
            <w:proofErr w:type="gramEnd"/>
            <w:r w:rsidRPr="00EC527C">
              <w:rPr>
                <w:rStyle w:val="s0"/>
                <w:rFonts w:ascii="Times New Roman" w:hAnsi="Times New Roman" w:cs="Times New Roman"/>
                <w:b/>
                <w:color w:val="auto"/>
                <w:sz w:val="24"/>
                <w:szCs w:val="24"/>
              </w:rPr>
              <w:t xml:space="preserve"> </w:t>
            </w:r>
            <w:bookmarkStart w:id="81" w:name="sub1006392783"/>
            <w:r w:rsidR="00BA466C" w:rsidRPr="00EC527C">
              <w:rPr>
                <w:rStyle w:val="s0"/>
                <w:rFonts w:ascii="Times New Roman" w:hAnsi="Times New Roman" w:cs="Times New Roman"/>
                <w:b/>
                <w:color w:val="auto"/>
                <w:sz w:val="24"/>
                <w:szCs w:val="24"/>
              </w:rPr>
              <w:fldChar w:fldCharType="begin"/>
            </w:r>
            <w:r w:rsidRPr="00EC527C">
              <w:rPr>
                <w:rStyle w:val="s0"/>
                <w:rFonts w:ascii="Times New Roman" w:hAnsi="Times New Roman" w:cs="Times New Roman"/>
                <w:b/>
                <w:color w:val="auto"/>
                <w:sz w:val="24"/>
                <w:szCs w:val="24"/>
              </w:rPr>
              <w:instrText xml:space="preserve"> HYPERLINK "jl:31753333.251100%20" </w:instrText>
            </w:r>
            <w:r w:rsidR="00BA466C" w:rsidRPr="00EC527C">
              <w:rPr>
                <w:rStyle w:val="s0"/>
                <w:rFonts w:ascii="Times New Roman" w:hAnsi="Times New Roman" w:cs="Times New Roman"/>
                <w:b/>
                <w:color w:val="auto"/>
                <w:sz w:val="24"/>
                <w:szCs w:val="24"/>
              </w:rPr>
              <w:fldChar w:fldCharType="separate"/>
            </w:r>
            <w:proofErr w:type="gramStart"/>
            <w:r w:rsidRPr="00EC527C">
              <w:rPr>
                <w:rStyle w:val="s0"/>
                <w:rFonts w:ascii="Times New Roman" w:hAnsi="Times New Roman" w:cs="Times New Roman"/>
                <w:b/>
                <w:color w:val="auto"/>
                <w:sz w:val="24"/>
                <w:szCs w:val="24"/>
              </w:rPr>
              <w:t>пункте</w:t>
            </w:r>
            <w:proofErr w:type="gramEnd"/>
            <w:r w:rsidRPr="00EC527C">
              <w:rPr>
                <w:rStyle w:val="s0"/>
                <w:rFonts w:ascii="Times New Roman" w:hAnsi="Times New Roman" w:cs="Times New Roman"/>
                <w:b/>
                <w:color w:val="auto"/>
                <w:sz w:val="24"/>
                <w:szCs w:val="24"/>
              </w:rPr>
              <w:t xml:space="preserve"> 11 статьи 25</w:t>
            </w:r>
            <w:r w:rsidR="00BA466C" w:rsidRPr="00EC527C">
              <w:rPr>
                <w:rStyle w:val="s0"/>
                <w:rFonts w:ascii="Times New Roman" w:hAnsi="Times New Roman" w:cs="Times New Roman"/>
                <w:b/>
                <w:color w:val="auto"/>
                <w:sz w:val="24"/>
                <w:szCs w:val="24"/>
              </w:rPr>
              <w:fldChar w:fldCharType="end"/>
            </w:r>
            <w:bookmarkEnd w:id="81"/>
            <w:r w:rsidRPr="00EC527C">
              <w:rPr>
                <w:rStyle w:val="s0"/>
                <w:rFonts w:ascii="Times New Roman" w:hAnsi="Times New Roman" w:cs="Times New Roman"/>
                <w:b/>
                <w:color w:val="auto"/>
                <w:sz w:val="24"/>
                <w:szCs w:val="24"/>
              </w:rPr>
              <w:t xml:space="preserve"> настоящего Закона</w:t>
            </w:r>
            <w:r w:rsidRPr="00EC527C">
              <w:rPr>
                <w:rStyle w:val="s0"/>
                <w:rFonts w:ascii="Times New Roman" w:hAnsi="Times New Roman" w:cs="Times New Roman"/>
                <w:color w:val="auto"/>
                <w:sz w:val="24"/>
                <w:szCs w:val="24"/>
              </w:rPr>
              <w:t xml:space="preserve">, несут ответственность по основаниям, в порядке и размерах, которые </w:t>
            </w:r>
            <w:r w:rsidRPr="00EC527C">
              <w:rPr>
                <w:rStyle w:val="s0"/>
                <w:rFonts w:ascii="Times New Roman" w:hAnsi="Times New Roman" w:cs="Times New Roman"/>
                <w:color w:val="auto"/>
                <w:sz w:val="24"/>
                <w:szCs w:val="24"/>
              </w:rPr>
              <w:lastRenderedPageBreak/>
              <w:t>предусмотрены Кодексом Республики Казахстан об административных правонарушениях.</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color w:val="auto"/>
                <w:sz w:val="24"/>
                <w:szCs w:val="24"/>
              </w:rPr>
              <w:lastRenderedPageBreak/>
              <w:t>Статья 58. Ответственность за нарушение законодательства Республики Казахстан о платежах и платежных системах</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w:t>
            </w:r>
            <w:proofErr w:type="spellStart"/>
            <w:r w:rsidRPr="00EC527C">
              <w:rPr>
                <w:rStyle w:val="s0"/>
                <w:rFonts w:ascii="Times New Roman" w:hAnsi="Times New Roman" w:cs="Times New Roman"/>
                <w:color w:val="auto"/>
                <w:sz w:val="24"/>
                <w:szCs w:val="24"/>
              </w:rPr>
              <w:t>бенефециара</w:t>
            </w:r>
            <w:proofErr w:type="spellEnd"/>
            <w:r w:rsidRPr="00EC527C">
              <w:rPr>
                <w:rStyle w:val="s0"/>
                <w:rFonts w:ascii="Times New Roman" w:hAnsi="Times New Roman" w:cs="Times New Roman"/>
                <w:color w:val="auto"/>
                <w:sz w:val="24"/>
                <w:szCs w:val="24"/>
              </w:rPr>
              <w:t xml:space="preserve">,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w:t>
            </w:r>
            <w:hyperlink r:id="rId44" w:history="1">
              <w:r w:rsidRPr="00EC527C">
                <w:rPr>
                  <w:rStyle w:val="aa"/>
                  <w:rFonts w:ascii="Times New Roman" w:hAnsi="Times New Roman" w:cs="Times New Roman"/>
                  <w:bCs/>
                  <w:sz w:val="24"/>
                  <w:szCs w:val="24"/>
                </w:rPr>
                <w:t>Кодексом</w:t>
              </w:r>
            </w:hyperlink>
            <w:r w:rsidRPr="00EC527C">
              <w:rPr>
                <w:rStyle w:val="s0"/>
                <w:rFonts w:ascii="Times New Roman" w:hAnsi="Times New Roman" w:cs="Times New Roman"/>
                <w:color w:val="auto"/>
                <w:sz w:val="24"/>
                <w:szCs w:val="24"/>
              </w:rPr>
              <w:t xml:space="preserve"> Республики Казахстан об административных правонарушениях.</w:t>
            </w:r>
          </w:p>
          <w:p w:rsidR="0057752A" w:rsidRPr="00EC527C" w:rsidRDefault="0057752A" w:rsidP="0057752A">
            <w:pPr>
              <w:spacing w:after="0" w:line="240" w:lineRule="auto"/>
              <w:ind w:firstLine="142"/>
              <w:jc w:val="both"/>
              <w:rPr>
                <w:rStyle w:val="s0"/>
                <w:rFonts w:ascii="Times New Roman" w:hAnsi="Times New Roman" w:cs="Times New Roman"/>
                <w:color w:val="auto"/>
                <w:sz w:val="24"/>
                <w:szCs w:val="24"/>
              </w:rPr>
            </w:pPr>
            <w:r w:rsidRPr="00EC527C">
              <w:rPr>
                <w:rStyle w:val="s0"/>
                <w:rFonts w:ascii="Times New Roman" w:hAnsi="Times New Roman" w:cs="Times New Roman"/>
                <w:color w:val="auto"/>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color w:val="auto"/>
                <w:sz w:val="24"/>
                <w:szCs w:val="24"/>
              </w:rPr>
              <w:t xml:space="preserve">За отказ в принятии платежей и (или) переводов денег с использованием платежных карточек </w:t>
            </w:r>
            <w:r w:rsidRPr="00EC527C">
              <w:rPr>
                <w:rStyle w:val="s0"/>
                <w:rFonts w:ascii="Times New Roman" w:hAnsi="Times New Roman" w:cs="Times New Roman"/>
                <w:b/>
                <w:color w:val="auto"/>
                <w:sz w:val="24"/>
                <w:szCs w:val="24"/>
              </w:rPr>
              <w:t xml:space="preserve">либо мгновенных мобильных </w:t>
            </w:r>
            <w:r w:rsidRPr="00EC527C">
              <w:rPr>
                <w:rStyle w:val="s0"/>
                <w:rFonts w:ascii="Times New Roman" w:hAnsi="Times New Roman" w:cs="Times New Roman"/>
                <w:b/>
                <w:color w:val="auto"/>
                <w:sz w:val="24"/>
                <w:szCs w:val="24"/>
              </w:rPr>
              <w:lastRenderedPageBreak/>
              <w:t xml:space="preserve">платежей </w:t>
            </w:r>
            <w:r w:rsidRPr="00EC527C">
              <w:rPr>
                <w:rStyle w:val="s0"/>
                <w:rFonts w:ascii="Times New Roman" w:hAnsi="Times New Roman" w:cs="Times New Roman"/>
                <w:color w:val="auto"/>
                <w:sz w:val="24"/>
                <w:szCs w:val="24"/>
              </w:rPr>
              <w:t xml:space="preserve">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w:t>
            </w:r>
            <w:r w:rsidRPr="00EC527C">
              <w:rPr>
                <w:rStyle w:val="s0"/>
                <w:rFonts w:ascii="Times New Roman" w:hAnsi="Times New Roman" w:cs="Times New Roman"/>
                <w:b/>
                <w:color w:val="auto"/>
                <w:sz w:val="24"/>
                <w:szCs w:val="24"/>
              </w:rPr>
              <w:t>либо возможности приема мгновенных мобильных платежей</w:t>
            </w:r>
            <w:r w:rsidRPr="00EC527C">
              <w:rPr>
                <w:rStyle w:val="s0"/>
                <w:rFonts w:ascii="Times New Roman" w:hAnsi="Times New Roman" w:cs="Times New Roman"/>
                <w:color w:val="auto"/>
                <w:sz w:val="24"/>
                <w:szCs w:val="24"/>
              </w:rPr>
              <w:t xml:space="preserve">, индивидуальные предприниматели и юридические лица, </w:t>
            </w:r>
            <w:r w:rsidRPr="00EC527C">
              <w:rPr>
                <w:rStyle w:val="s0"/>
                <w:rFonts w:ascii="Times New Roman" w:hAnsi="Times New Roman" w:cs="Times New Roman"/>
                <w:b/>
                <w:color w:val="auto"/>
                <w:sz w:val="24"/>
                <w:szCs w:val="24"/>
              </w:rPr>
              <w:t>перечень которых утвержден Правительством,</w:t>
            </w:r>
            <w:r w:rsidRPr="00EC527C">
              <w:rPr>
                <w:rStyle w:val="s0"/>
                <w:rFonts w:ascii="Times New Roman" w:hAnsi="Times New Roman" w:cs="Times New Roman"/>
                <w:color w:val="auto"/>
                <w:sz w:val="24"/>
                <w:szCs w:val="24"/>
              </w:rPr>
              <w:t xml:space="preserve">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tc>
        <w:tc>
          <w:tcPr>
            <w:tcW w:w="3891"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условиях развития конкурентной среды </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мгновенные платежи.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введения альтернативного канала проведения безналичных  платежей.</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15311" w:type="dxa"/>
            <w:gridSpan w:val="5"/>
          </w:tcPr>
          <w:p w:rsidR="0057752A" w:rsidRPr="00EC527C" w:rsidRDefault="0057752A" w:rsidP="0057752A">
            <w:pPr>
              <w:shd w:val="clear" w:color="auto" w:fill="FFFFFF"/>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от 18 декабря 2000 года № 126-II «О страховой деятельности»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 xml:space="preserve">Статья 79, пункт 6, подпункт 7) </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Статья 79. Порядок создания и основные функции организации по формированию и ведению базы данных</w:t>
            </w:r>
            <w:r w:rsidRPr="00EC527C">
              <w:rPr>
                <w:rFonts w:ascii="Times New Roman" w:hAnsi="Times New Roman" w:cs="Times New Roman"/>
                <w:sz w:val="24"/>
                <w:szCs w:val="24"/>
              </w:rPr>
              <w:t xml:space="preserve"> 6. Организация в своей деятельности обязана: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предоставить страхователю (застрахованному, выгодоприобретателю) доступ к информационной системе организации для просмотра информации по договорам страхования в электронной форме, заключенным с данным страхователем, круглосуточно в режиме реального времени через личный кабинет пользователя на </w:t>
            </w:r>
            <w:proofErr w:type="spellStart"/>
            <w:r w:rsidRPr="00EC527C">
              <w:rPr>
                <w:rFonts w:ascii="Times New Roman" w:hAnsi="Times New Roman" w:cs="Times New Roman"/>
                <w:sz w:val="24"/>
                <w:szCs w:val="24"/>
              </w:rPr>
              <w:t>интернет-ресурсе</w:t>
            </w:r>
            <w:proofErr w:type="spellEnd"/>
            <w:r w:rsidRPr="00EC527C">
              <w:rPr>
                <w:rFonts w:ascii="Times New Roman" w:hAnsi="Times New Roman" w:cs="Times New Roman"/>
                <w:sz w:val="24"/>
                <w:szCs w:val="24"/>
              </w:rPr>
              <w:t xml:space="preserve"> организации в случаях, предусмотренных законодательными актами Республики Казахстан;</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79. Порядок создания и основные функции организации по формированию и ведению базы данных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6. Организация в своей деятельности обязана: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предоставить страхователю (застрахованному, выгодоприобретателю) доступ к информационной системе организации для просмотра информации по договорам страхования в электронной форме, заключенным с данным страхователем, круглосуточно в режиме реального времени через личный кабинет пользователя на </w:t>
            </w:r>
            <w:proofErr w:type="spellStart"/>
            <w:r w:rsidRPr="00EC527C">
              <w:rPr>
                <w:rFonts w:ascii="Times New Roman" w:hAnsi="Times New Roman" w:cs="Times New Roman"/>
                <w:sz w:val="24"/>
                <w:szCs w:val="24"/>
              </w:rPr>
              <w:t>интернет-ресурсе</w:t>
            </w:r>
            <w:proofErr w:type="spellEnd"/>
            <w:r w:rsidRPr="00EC527C">
              <w:rPr>
                <w:rFonts w:ascii="Times New Roman" w:hAnsi="Times New Roman" w:cs="Times New Roman"/>
                <w:sz w:val="24"/>
                <w:szCs w:val="24"/>
              </w:rPr>
              <w:t xml:space="preserve"> организации </w:t>
            </w:r>
            <w:r w:rsidRPr="00EC527C">
              <w:rPr>
                <w:rFonts w:ascii="Times New Roman" w:hAnsi="Times New Roman" w:cs="Times New Roman"/>
                <w:b/>
                <w:sz w:val="24"/>
                <w:szCs w:val="24"/>
              </w:rPr>
              <w:t>и (или)</w:t>
            </w:r>
            <w:r w:rsidRPr="00EC527C">
              <w:rPr>
                <w:rFonts w:ascii="Times New Roman" w:hAnsi="Times New Roman" w:cs="Times New Roman"/>
                <w:b/>
                <w:bCs/>
                <w:sz w:val="24"/>
                <w:szCs w:val="24"/>
              </w:rPr>
              <w:t xml:space="preserve"> через интернет-ресурс технологической платформы, на базе которой реализован процесс получения услуг электронным (дистанционным) способом</w:t>
            </w:r>
            <w:r w:rsidRPr="00EC527C">
              <w:rPr>
                <w:rFonts w:ascii="Times New Roman" w:hAnsi="Times New Roman" w:cs="Times New Roman"/>
                <w:sz w:val="24"/>
                <w:szCs w:val="24"/>
              </w:rPr>
              <w:t xml:space="preserve"> в случаях, предусмотренных законодательными актами Республики Казахстан;</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hd w:val="clear" w:color="auto" w:fill="FFFFFF"/>
              <w:spacing w:after="0" w:line="240" w:lineRule="auto"/>
              <w:ind w:firstLine="142"/>
              <w:jc w:val="both"/>
              <w:textAlignment w:val="baseline"/>
              <w:outlineLvl w:val="2"/>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p w:rsidR="0057752A" w:rsidRPr="00EC527C" w:rsidRDefault="0057752A" w:rsidP="0057752A">
            <w:pPr>
              <w:shd w:val="clear" w:color="auto" w:fill="FFFFFF"/>
              <w:spacing w:after="0" w:line="240" w:lineRule="auto"/>
              <w:ind w:firstLine="142"/>
              <w:jc w:val="both"/>
              <w:rPr>
                <w:rFonts w:ascii="Times New Roman" w:hAnsi="Times New Roman" w:cs="Times New Roman"/>
                <w:b/>
                <w:sz w:val="24"/>
                <w:szCs w:val="24"/>
              </w:rPr>
            </w:pPr>
          </w:p>
          <w:p w:rsidR="0057752A" w:rsidRPr="00EC527C" w:rsidRDefault="0057752A" w:rsidP="0057752A">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79, пункт 7, подпункт 7)</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 xml:space="preserve">Статья 79. Порядок создания и основные функции организации по формированию и ведению </w:t>
            </w:r>
            <w:r w:rsidRPr="00EC527C">
              <w:rPr>
                <w:rStyle w:val="s1"/>
                <w:rFonts w:ascii="Times New Roman" w:hAnsi="Times New Roman" w:cs="Times New Roman"/>
                <w:sz w:val="24"/>
                <w:szCs w:val="24"/>
              </w:rPr>
              <w:lastRenderedPageBreak/>
              <w:t>базы данных</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7. Основными функциями организации являются: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размещение на своем </w:t>
            </w:r>
            <w:proofErr w:type="spellStart"/>
            <w:r w:rsidRPr="00EC527C">
              <w:rPr>
                <w:rFonts w:ascii="Times New Roman" w:hAnsi="Times New Roman" w:cs="Times New Roman"/>
                <w:sz w:val="24"/>
                <w:szCs w:val="24"/>
              </w:rPr>
              <w:t>интернет-ресурсе</w:t>
            </w:r>
            <w:proofErr w:type="spellEnd"/>
            <w:r w:rsidRPr="00EC527C">
              <w:rPr>
                <w:rFonts w:ascii="Times New Roman" w:hAnsi="Times New Roman" w:cs="Times New Roman"/>
                <w:sz w:val="24"/>
                <w:szCs w:val="24"/>
              </w:rPr>
              <w:t xml:space="preserve"> перечня </w:t>
            </w:r>
            <w:proofErr w:type="spellStart"/>
            <w:r w:rsidRPr="00EC527C">
              <w:rPr>
                <w:rFonts w:ascii="Times New Roman" w:hAnsi="Times New Roman" w:cs="Times New Roman"/>
                <w:sz w:val="24"/>
                <w:szCs w:val="24"/>
              </w:rPr>
              <w:t>интернет-ресурсов</w:t>
            </w:r>
            <w:proofErr w:type="spellEnd"/>
            <w:r w:rsidRPr="00EC527C">
              <w:rPr>
                <w:rFonts w:ascii="Times New Roman" w:hAnsi="Times New Roman" w:cs="Times New Roman"/>
                <w:sz w:val="24"/>
                <w:szCs w:val="24"/>
              </w:rPr>
              <w:t xml:space="preserve"> страховых организаций, используемых для заключения договоров страхования в электронной форме.</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lastRenderedPageBreak/>
              <w:t>Статья 79. Порядок создания и основные функции организации по формированию и ведению базы данных</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lastRenderedPageBreak/>
              <w:t>7. Основными функциями организации являются: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 7) размещение на своем </w:t>
            </w:r>
            <w:proofErr w:type="spellStart"/>
            <w:r w:rsidRPr="00EC527C">
              <w:rPr>
                <w:rFonts w:ascii="Times New Roman" w:hAnsi="Times New Roman" w:cs="Times New Roman"/>
                <w:sz w:val="24"/>
                <w:szCs w:val="24"/>
              </w:rPr>
              <w:t>интернет-ресурсе</w:t>
            </w:r>
            <w:proofErr w:type="spellEnd"/>
            <w:r w:rsidRPr="00EC527C">
              <w:rPr>
                <w:rFonts w:ascii="Times New Roman" w:hAnsi="Times New Roman" w:cs="Times New Roman"/>
                <w:sz w:val="24"/>
                <w:szCs w:val="24"/>
              </w:rPr>
              <w:t xml:space="preserve"> перечня </w:t>
            </w:r>
            <w:proofErr w:type="spellStart"/>
            <w:r w:rsidRPr="00EC527C">
              <w:rPr>
                <w:rFonts w:ascii="Times New Roman" w:hAnsi="Times New Roman" w:cs="Times New Roman"/>
                <w:sz w:val="24"/>
                <w:szCs w:val="24"/>
              </w:rPr>
              <w:t>интернет-ресурсов</w:t>
            </w:r>
            <w:proofErr w:type="spellEnd"/>
            <w:r w:rsidRPr="00EC527C">
              <w:rPr>
                <w:rFonts w:ascii="Times New Roman" w:hAnsi="Times New Roman" w:cs="Times New Roman"/>
                <w:sz w:val="24"/>
                <w:szCs w:val="24"/>
              </w:rPr>
              <w:t xml:space="preserve"> страховых организаций </w:t>
            </w:r>
            <w:r w:rsidRPr="00EC527C">
              <w:rPr>
                <w:rFonts w:ascii="Times New Roman" w:hAnsi="Times New Roman" w:cs="Times New Roman"/>
                <w:b/>
                <w:sz w:val="24"/>
                <w:szCs w:val="24"/>
              </w:rPr>
              <w:t>и (или)</w:t>
            </w:r>
            <w:r w:rsidRPr="00EC527C">
              <w:rPr>
                <w:rFonts w:ascii="Times New Roman" w:hAnsi="Times New Roman" w:cs="Times New Roman"/>
                <w:sz w:val="24"/>
                <w:szCs w:val="24"/>
              </w:rPr>
              <w:t xml:space="preserve"> </w:t>
            </w:r>
            <w:proofErr w:type="spellStart"/>
            <w:r w:rsidRPr="00EC527C">
              <w:rPr>
                <w:rFonts w:ascii="Times New Roman" w:hAnsi="Times New Roman" w:cs="Times New Roman"/>
                <w:b/>
                <w:bCs/>
                <w:sz w:val="24"/>
                <w:szCs w:val="24"/>
              </w:rPr>
              <w:t>интернет-ресурса</w:t>
            </w:r>
            <w:proofErr w:type="spellEnd"/>
            <w:r w:rsidRPr="00EC527C">
              <w:rPr>
                <w:rFonts w:ascii="Times New Roman" w:hAnsi="Times New Roman" w:cs="Times New Roman"/>
                <w:b/>
                <w:bCs/>
                <w:sz w:val="24"/>
                <w:szCs w:val="24"/>
              </w:rPr>
              <w:t xml:space="preserve"> технологической платформы, на базе которой реализован процесс получения услуг электронным (дистанционным) способом</w:t>
            </w:r>
            <w:r w:rsidRPr="00EC527C">
              <w:rPr>
                <w:rFonts w:ascii="Times New Roman" w:hAnsi="Times New Roman" w:cs="Times New Roman"/>
                <w:sz w:val="24"/>
                <w:szCs w:val="24"/>
              </w:rPr>
              <w:t xml:space="preserve"> для заключения договоров   страхования в электронной форме.</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Данная поправка направлена на регулирование общественных отношений в сфере механизма и </w:t>
            </w:r>
            <w:r w:rsidRPr="00EC527C">
              <w:rPr>
                <w:rFonts w:ascii="Times New Roman" w:hAnsi="Times New Roman" w:cs="Times New Roman"/>
                <w:sz w:val="24"/>
                <w:szCs w:val="24"/>
              </w:rPr>
              <w:lastRenderedPageBreak/>
              <w:t>создания условий для реализации проектов в области ИКТ.</w:t>
            </w: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p>
          <w:p w:rsidR="0057752A" w:rsidRPr="00EC527C" w:rsidRDefault="0057752A" w:rsidP="0057752A">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57752A" w:rsidRPr="00EC527C" w:rsidTr="0096635D">
        <w:tc>
          <w:tcPr>
            <w:tcW w:w="15311" w:type="dxa"/>
            <w:gridSpan w:val="5"/>
          </w:tcPr>
          <w:p w:rsidR="0057752A" w:rsidRPr="00A509AD" w:rsidRDefault="0057752A" w:rsidP="00A509AD">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lastRenderedPageBreak/>
              <w:t xml:space="preserve">Закон Республики Казахстан «Об обязательном </w:t>
            </w:r>
            <w:r w:rsidR="00A509AD">
              <w:rPr>
                <w:rFonts w:ascii="Times New Roman" w:hAnsi="Times New Roman" w:cs="Times New Roman"/>
                <w:b/>
                <w:sz w:val="24"/>
                <w:szCs w:val="24"/>
              </w:rPr>
              <w:t xml:space="preserve">страховании гражданско-правовой </w:t>
            </w:r>
            <w:bookmarkStart w:id="82" w:name="_GoBack"/>
            <w:bookmarkEnd w:id="82"/>
            <w:r w:rsidRPr="00EC527C">
              <w:rPr>
                <w:rFonts w:ascii="Times New Roman" w:hAnsi="Times New Roman" w:cs="Times New Roman"/>
                <w:b/>
                <w:sz w:val="24"/>
                <w:szCs w:val="24"/>
              </w:rPr>
              <w:t>ответственности владельцев транспортных средств»</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10, пункт 5-1</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10. Договор обязательного страхования ответственности владельцев транспортных средств и порядок его заключения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10. Договор обязательного страхования ответственности владельцев транспортных средств и порядок его заключения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5-1. Договор обязательного страхования ответственности владельцев транспортных средств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w:t>
            </w:r>
            <w:proofErr w:type="spellStart"/>
            <w:r w:rsidRPr="00EC527C">
              <w:rPr>
                <w:rStyle w:val="s20"/>
                <w:rFonts w:ascii="Times New Roman" w:hAnsi="Times New Roman" w:cs="Times New Roman"/>
                <w:sz w:val="24"/>
                <w:szCs w:val="24"/>
              </w:rPr>
              <w:t>интернет</w:t>
            </w:r>
            <w:r w:rsidRPr="00EC527C">
              <w:rPr>
                <w:rFonts w:ascii="Times New Roman" w:hAnsi="Times New Roman" w:cs="Times New Roman"/>
                <w:sz w:val="24"/>
                <w:szCs w:val="24"/>
              </w:rPr>
              <w:t>-ресурса</w:t>
            </w:r>
            <w:proofErr w:type="spellEnd"/>
            <w:r w:rsidRPr="00EC527C">
              <w:rPr>
                <w:rFonts w:ascii="Times New Roman" w:hAnsi="Times New Roman" w:cs="Times New Roman"/>
                <w:sz w:val="24"/>
                <w:szCs w:val="24"/>
              </w:rPr>
              <w:t xml:space="preserve"> страховщика и (или)</w:t>
            </w:r>
            <w:r w:rsidRPr="00EC527C">
              <w:rPr>
                <w:rFonts w:ascii="Times New Roman" w:hAnsi="Times New Roman" w:cs="Times New Roman"/>
                <w:b/>
                <w:bCs/>
                <w:sz w:val="24"/>
                <w:szCs w:val="24"/>
              </w:rPr>
              <w:t xml:space="preserve"> через интернет-ресурс 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r w:rsidRPr="00EC527C">
              <w:rPr>
                <w:rFonts w:ascii="Times New Roman" w:hAnsi="Times New Roman" w:cs="Times New Roman"/>
                <w:sz w:val="24"/>
                <w:szCs w:val="24"/>
              </w:rPr>
              <w:t>.</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roofErr w:type="gramStart"/>
            <w:r w:rsidRPr="00EC527C">
              <w:rPr>
                <w:rFonts w:ascii="Times New Roman" w:hAnsi="Times New Roman" w:cs="Times New Roman"/>
                <w:sz w:val="24"/>
                <w:szCs w:val="24"/>
              </w:rPr>
              <w:t xml:space="preserve"> .</w:t>
            </w:r>
            <w:proofErr w:type="gramEnd"/>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p>
          <w:p w:rsidR="0057752A" w:rsidRPr="00EC527C" w:rsidRDefault="0057752A" w:rsidP="0057752A">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57752A" w:rsidRPr="00EC527C" w:rsidTr="0096635D">
        <w:tc>
          <w:tcPr>
            <w:tcW w:w="15311" w:type="dxa"/>
            <w:gridSpan w:val="5"/>
          </w:tcPr>
          <w:p w:rsidR="00997DD9" w:rsidRDefault="00997DD9" w:rsidP="0057752A">
            <w:pPr>
              <w:spacing w:after="0" w:line="240" w:lineRule="auto"/>
              <w:ind w:firstLine="142"/>
              <w:jc w:val="center"/>
              <w:rPr>
                <w:rFonts w:ascii="Times New Roman" w:hAnsi="Times New Roman" w:cs="Times New Roman"/>
                <w:b/>
                <w:sz w:val="24"/>
                <w:szCs w:val="24"/>
              </w:rPr>
            </w:pPr>
          </w:p>
          <w:p w:rsidR="0057752A" w:rsidRPr="00EC527C" w:rsidRDefault="0057752A" w:rsidP="0057752A">
            <w:pPr>
              <w:spacing w:after="0" w:line="240" w:lineRule="auto"/>
              <w:ind w:firstLine="142"/>
              <w:jc w:val="center"/>
              <w:rPr>
                <w:rFonts w:ascii="Times New Roman" w:hAnsi="Times New Roman" w:cs="Times New Roman"/>
                <w:b/>
                <w:sz w:val="24"/>
                <w:szCs w:val="24"/>
                <w:lang w:val="kk-KZ"/>
              </w:rPr>
            </w:pPr>
            <w:r w:rsidRPr="00EC527C">
              <w:rPr>
                <w:rFonts w:ascii="Times New Roman" w:hAnsi="Times New Roman" w:cs="Times New Roman"/>
                <w:b/>
                <w:sz w:val="24"/>
                <w:szCs w:val="24"/>
              </w:rPr>
              <w:lastRenderedPageBreak/>
              <w:t xml:space="preserve">Закон Республики Казахстан от 31 декабря 2003 года </w:t>
            </w:r>
            <w:r w:rsidRPr="00EC527C">
              <w:rPr>
                <w:rStyle w:val="s1"/>
                <w:rFonts w:ascii="Times New Roman" w:hAnsi="Times New Roman" w:cs="Times New Roman"/>
                <w:b/>
                <w:sz w:val="24"/>
                <w:szCs w:val="24"/>
              </w:rPr>
              <w:t xml:space="preserve">№ 513-II </w:t>
            </w:r>
            <w:r w:rsidRPr="00EC527C">
              <w:rPr>
                <w:rFonts w:ascii="Times New Roman" w:hAnsi="Times New Roman" w:cs="Times New Roman"/>
                <w:b/>
                <w:sz w:val="24"/>
                <w:szCs w:val="24"/>
                <w:lang w:val="kk-KZ"/>
              </w:rPr>
              <w:t>«</w:t>
            </w:r>
            <w:r w:rsidRPr="00EC527C">
              <w:rPr>
                <w:rFonts w:ascii="Times New Roman" w:hAnsi="Times New Roman" w:cs="Times New Roman"/>
                <w:b/>
                <w:sz w:val="24"/>
                <w:szCs w:val="24"/>
              </w:rPr>
              <w:t>Об обязательном страховании гражданско-</w:t>
            </w:r>
          </w:p>
          <w:p w:rsidR="0057752A" w:rsidRPr="00EC527C" w:rsidRDefault="0057752A" w:rsidP="0057752A">
            <w:pPr>
              <w:shd w:val="clear" w:color="auto" w:fill="FFFFFF"/>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 xml:space="preserve">правовой ответственности туроператора или </w:t>
            </w:r>
            <w:proofErr w:type="spellStart"/>
            <w:r w:rsidRPr="00EC527C">
              <w:rPr>
                <w:rFonts w:ascii="Times New Roman" w:hAnsi="Times New Roman" w:cs="Times New Roman"/>
                <w:b/>
                <w:sz w:val="24"/>
                <w:szCs w:val="24"/>
              </w:rPr>
              <w:t>турагента</w:t>
            </w:r>
            <w:proofErr w:type="spellEnd"/>
            <w:r w:rsidRPr="00EC527C">
              <w:rPr>
                <w:rFonts w:ascii="Times New Roman" w:hAnsi="Times New Roman" w:cs="Times New Roman"/>
                <w:b/>
                <w:sz w:val="24"/>
                <w:szCs w:val="24"/>
                <w:lang w:val="kk-KZ"/>
              </w:rPr>
              <w:t>»</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пункт 5</w:t>
            </w:r>
          </w:p>
        </w:tc>
        <w:tc>
          <w:tcPr>
            <w:tcW w:w="368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lang w:val="kk-KZ"/>
              </w:rPr>
            </w:pPr>
            <w:r w:rsidRPr="00EC527C">
              <w:rPr>
                <w:rStyle w:val="s1"/>
                <w:rFonts w:ascii="Times New Roman" w:hAnsi="Times New Roman" w:cs="Times New Roman"/>
                <w:sz w:val="24"/>
                <w:szCs w:val="24"/>
              </w:rPr>
              <w:t xml:space="preserve">Статья 8. Договор обязательного страхования ответственности туроператора или </w:t>
            </w:r>
            <w:proofErr w:type="spellStart"/>
            <w:r w:rsidRPr="00EC527C">
              <w:rPr>
                <w:rStyle w:val="s1"/>
                <w:rFonts w:ascii="Times New Roman" w:hAnsi="Times New Roman" w:cs="Times New Roman"/>
                <w:sz w:val="24"/>
                <w:szCs w:val="24"/>
              </w:rPr>
              <w:t>турагента</w:t>
            </w:r>
            <w:proofErr w:type="spellEnd"/>
            <w:r w:rsidRPr="00EC527C">
              <w:rPr>
                <w:rStyle w:val="s1"/>
                <w:rFonts w:ascii="Times New Roman" w:hAnsi="Times New Roman" w:cs="Times New Roman"/>
                <w:sz w:val="24"/>
                <w:szCs w:val="24"/>
              </w:rPr>
              <w:t xml:space="preserve">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w:t>
            </w:r>
            <w:r w:rsidRPr="00EC527C">
              <w:rPr>
                <w:rStyle w:val="s00"/>
                <w:rFonts w:ascii="Times New Roman" w:hAnsi="Times New Roman" w:cs="Times New Roman"/>
                <w:sz w:val="24"/>
                <w:szCs w:val="24"/>
              </w:rPr>
              <w:t xml:space="preserve">Договор обязательного страхования ответственности туроператора или </w:t>
            </w:r>
            <w:proofErr w:type="spellStart"/>
            <w:r w:rsidRPr="00EC527C">
              <w:rPr>
                <w:rStyle w:val="s00"/>
                <w:rFonts w:ascii="Times New Roman" w:hAnsi="Times New Roman" w:cs="Times New Roman"/>
                <w:sz w:val="24"/>
                <w:szCs w:val="24"/>
              </w:rPr>
              <w:t>турагента</w:t>
            </w:r>
            <w:proofErr w:type="spellEnd"/>
            <w:r w:rsidRPr="00EC527C">
              <w:rPr>
                <w:rStyle w:val="s00"/>
                <w:rFonts w:ascii="Times New Roman" w:hAnsi="Times New Roman" w:cs="Times New Roman"/>
                <w:sz w:val="24"/>
                <w:szCs w:val="24"/>
              </w:rPr>
              <w:t xml:space="preserve"> заключается в письменной форме путем выдачи страховщиком страхователю страхового полиса.</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8. Договор обязательного страхования ответственности туроператора или </w:t>
            </w:r>
            <w:proofErr w:type="spellStart"/>
            <w:r w:rsidRPr="00EC527C">
              <w:rPr>
                <w:rFonts w:ascii="Times New Roman" w:hAnsi="Times New Roman" w:cs="Times New Roman"/>
                <w:sz w:val="24"/>
                <w:szCs w:val="24"/>
              </w:rPr>
              <w:t>турагента</w:t>
            </w:r>
            <w:proofErr w:type="spellEnd"/>
            <w:r w:rsidRPr="00EC527C">
              <w:rPr>
                <w:rFonts w:ascii="Times New Roman" w:hAnsi="Times New Roman" w:cs="Times New Roman"/>
                <w:sz w:val="24"/>
                <w:szCs w:val="24"/>
              </w:rPr>
              <w:t xml:space="preserve">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Договор обязательного страхования ответственности туроператора или </w:t>
            </w:r>
            <w:proofErr w:type="spellStart"/>
            <w:r w:rsidRPr="00EC527C">
              <w:rPr>
                <w:rFonts w:ascii="Times New Roman" w:hAnsi="Times New Roman" w:cs="Times New Roman"/>
                <w:sz w:val="24"/>
                <w:szCs w:val="24"/>
              </w:rPr>
              <w:t>турагента</w:t>
            </w:r>
            <w:proofErr w:type="spellEnd"/>
            <w:r w:rsidRPr="00EC527C">
              <w:rPr>
                <w:rFonts w:ascii="Times New Roman" w:hAnsi="Times New Roman" w:cs="Times New Roman"/>
                <w:sz w:val="24"/>
                <w:szCs w:val="24"/>
              </w:rPr>
              <w:t xml:space="preserve"> заключается в письменной форме путем выдачи страховщиком страхователю страхового полиса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w:t>
            </w: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p w:rsidR="0057752A" w:rsidRPr="00EC527C" w:rsidRDefault="0057752A" w:rsidP="0057752A">
            <w:pPr>
              <w:shd w:val="clear" w:color="auto" w:fill="FFFFFF"/>
              <w:spacing w:after="0" w:line="240" w:lineRule="auto"/>
              <w:ind w:firstLine="142"/>
              <w:jc w:val="both"/>
              <w:rPr>
                <w:rStyle w:val="s1"/>
                <w:rFonts w:ascii="Times New Roman" w:hAnsi="Times New Roman" w:cs="Times New Roman"/>
                <w:sz w:val="24"/>
                <w:szCs w:val="24"/>
              </w:rPr>
            </w:pPr>
          </w:p>
          <w:p w:rsidR="0057752A" w:rsidRPr="00EC527C" w:rsidRDefault="0057752A" w:rsidP="0057752A">
            <w:pPr>
              <w:shd w:val="clear" w:color="auto" w:fill="FFFFFF"/>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НБ технологическая платформа</w:t>
            </w:r>
          </w:p>
        </w:tc>
      </w:tr>
      <w:tr w:rsidR="0057752A" w:rsidRPr="00EC527C" w:rsidTr="0096635D">
        <w:tc>
          <w:tcPr>
            <w:tcW w:w="15311" w:type="dxa"/>
            <w:gridSpan w:val="5"/>
          </w:tcPr>
          <w:p w:rsidR="0057752A" w:rsidRPr="00EC527C" w:rsidRDefault="0057752A" w:rsidP="0057752A">
            <w:pPr>
              <w:tabs>
                <w:tab w:val="left" w:pos="742"/>
              </w:tabs>
              <w:spacing w:after="0" w:line="240" w:lineRule="auto"/>
              <w:ind w:firstLine="142"/>
              <w:jc w:val="center"/>
              <w:rPr>
                <w:rStyle w:val="s1"/>
                <w:rFonts w:ascii="Times New Roman" w:hAnsi="Times New Roman" w:cs="Times New Roman"/>
                <w:b/>
                <w:sz w:val="24"/>
                <w:szCs w:val="24"/>
                <w:lang w:val="kk-KZ"/>
              </w:rPr>
            </w:pPr>
            <w:r w:rsidRPr="00EC527C">
              <w:rPr>
                <w:rStyle w:val="s1"/>
                <w:rFonts w:ascii="Times New Roman" w:hAnsi="Times New Roman" w:cs="Times New Roman"/>
                <w:b/>
                <w:sz w:val="24"/>
                <w:szCs w:val="24"/>
              </w:rPr>
              <w:t xml:space="preserve">Закон Республики Казахстан от 7 июля 2004 года </w:t>
            </w:r>
            <w:r w:rsidRPr="00EC527C">
              <w:rPr>
                <w:rFonts w:ascii="Times New Roman" w:hAnsi="Times New Roman" w:cs="Times New Roman"/>
                <w:b/>
                <w:sz w:val="24"/>
                <w:szCs w:val="24"/>
              </w:rPr>
              <w:t>№ 580-II</w:t>
            </w:r>
            <w:r w:rsidRPr="00EC527C">
              <w:rPr>
                <w:rStyle w:val="s1"/>
                <w:rFonts w:ascii="Times New Roman" w:hAnsi="Times New Roman" w:cs="Times New Roman"/>
                <w:b/>
                <w:sz w:val="24"/>
                <w:szCs w:val="24"/>
              </w:rPr>
              <w:t xml:space="preserve"> </w:t>
            </w:r>
            <w:r w:rsidRPr="00EC527C">
              <w:rPr>
                <w:rStyle w:val="s1"/>
                <w:rFonts w:ascii="Times New Roman" w:hAnsi="Times New Roman" w:cs="Times New Roman"/>
                <w:b/>
                <w:sz w:val="24"/>
                <w:szCs w:val="24"/>
                <w:lang w:val="kk-KZ"/>
              </w:rPr>
              <w:t>«</w:t>
            </w:r>
            <w:r w:rsidRPr="00EC527C">
              <w:rPr>
                <w:rStyle w:val="s1"/>
                <w:rFonts w:ascii="Times New Roman" w:hAnsi="Times New Roman" w:cs="Times New Roman"/>
                <w:b/>
                <w:sz w:val="24"/>
                <w:szCs w:val="24"/>
              </w:rPr>
              <w:t>Об обязательном страховании гражданско-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b/>
                <w:sz w:val="24"/>
                <w:szCs w:val="24"/>
              </w:rPr>
              <w:t>правовой ответственности владельцев объектов, деятельность которых связана с опасностью причинения вреда третьим лицам</w:t>
            </w:r>
            <w:r w:rsidRPr="00EC527C">
              <w:rPr>
                <w:rStyle w:val="s1"/>
                <w:rFonts w:ascii="Times New Roman" w:hAnsi="Times New Roman" w:cs="Times New Roman"/>
                <w:b/>
                <w:sz w:val="24"/>
                <w:szCs w:val="24"/>
                <w:lang w:val="kk-KZ"/>
              </w:rPr>
              <w:t>»</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пункт 4-1</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Договор обязательного страхования ответственности владельцев объектов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Договор обязательного страхования ответственности владельцев объектов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4-1. </w:t>
            </w:r>
            <w:proofErr w:type="gramStart"/>
            <w:r w:rsidRPr="00EC527C">
              <w:rPr>
                <w:rFonts w:ascii="Times New Roman" w:hAnsi="Times New Roman" w:cs="Times New Roman"/>
                <w:sz w:val="24"/>
                <w:szCs w:val="24"/>
              </w:rPr>
              <w:t xml:space="preserve">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 xml:space="preserve"> страховщика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технологической платформы, на базе </w:t>
            </w:r>
            <w:r w:rsidRPr="00EC527C">
              <w:rPr>
                <w:rFonts w:ascii="Times New Roman" w:hAnsi="Times New Roman" w:cs="Times New Roman"/>
                <w:b/>
                <w:sz w:val="24"/>
                <w:szCs w:val="24"/>
              </w:rPr>
              <w:lastRenderedPageBreak/>
              <w:t>которой реализован процесс получения услуг электронным (дистанционным) способом в случаях, предусмотренных законами Республики Казахстан.</w:t>
            </w:r>
            <w:proofErr w:type="gramEnd"/>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w:t>
            </w:r>
            <w:r w:rsidRPr="00EC527C">
              <w:rPr>
                <w:rFonts w:ascii="Times New Roman" w:hAnsi="Times New Roman" w:cs="Times New Roman"/>
                <w:b/>
                <w:sz w:val="24"/>
                <w:szCs w:val="24"/>
                <w:lang w:val="kk-KZ"/>
              </w:rPr>
              <w:t xml:space="preserve"> </w:t>
            </w:r>
            <w:r w:rsidRPr="00EC527C">
              <w:rPr>
                <w:rFonts w:ascii="Times New Roman" w:hAnsi="Times New Roman" w:cs="Times New Roman"/>
                <w:b/>
                <w:sz w:val="24"/>
                <w:szCs w:val="24"/>
              </w:rPr>
              <w:t>Республики Казахстан</w:t>
            </w:r>
            <w:r w:rsidRPr="00EC527C">
              <w:rPr>
                <w:rFonts w:ascii="Times New Roman" w:hAnsi="Times New Roman" w:cs="Times New Roman"/>
                <w:b/>
                <w:sz w:val="24"/>
                <w:szCs w:val="24"/>
                <w:lang w:val="kk-KZ"/>
              </w:rPr>
              <w:t xml:space="preserve"> «</w:t>
            </w:r>
            <w:r w:rsidRPr="00EC527C">
              <w:rPr>
                <w:rFonts w:ascii="Times New Roman" w:hAnsi="Times New Roman" w:cs="Times New Roman"/>
                <w:b/>
                <w:sz w:val="24"/>
                <w:szCs w:val="24"/>
              </w:rPr>
              <w:t>Об обязательном экологическом страховании</w:t>
            </w:r>
            <w:r w:rsidRPr="00EC527C">
              <w:rPr>
                <w:rFonts w:ascii="Times New Roman" w:hAnsi="Times New Roman" w:cs="Times New Roman"/>
                <w:b/>
                <w:sz w:val="24"/>
                <w:szCs w:val="24"/>
                <w:lang w:val="kk-KZ"/>
              </w:rPr>
              <w:t>»</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hd w:val="clear" w:color="auto" w:fill="FFFFFF"/>
              <w:spacing w:after="0" w:line="240" w:lineRule="auto"/>
              <w:ind w:firstLine="142"/>
              <w:rPr>
                <w:rFonts w:ascii="Times New Roman" w:hAnsi="Times New Roman" w:cs="Times New Roman"/>
                <w:sz w:val="24"/>
                <w:szCs w:val="24"/>
              </w:rPr>
            </w:pPr>
            <w:r w:rsidRPr="00EC527C">
              <w:rPr>
                <w:rFonts w:ascii="Times New Roman" w:hAnsi="Times New Roman" w:cs="Times New Roman"/>
                <w:sz w:val="24"/>
                <w:szCs w:val="24"/>
              </w:rPr>
              <w:t>Статья 7, пункт 4-1</w:t>
            </w:r>
          </w:p>
        </w:tc>
        <w:tc>
          <w:tcPr>
            <w:tcW w:w="368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7. Договор обязательного экологического страхования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lang w:val="kk-KZ"/>
              </w:rPr>
            </w:pPr>
            <w:r w:rsidRPr="00EC527C">
              <w:rPr>
                <w:rStyle w:val="s1"/>
                <w:rFonts w:ascii="Times New Roman" w:hAnsi="Times New Roman" w:cs="Times New Roman"/>
                <w:sz w:val="24"/>
                <w:szCs w:val="24"/>
              </w:rPr>
              <w:t>Статья 7. Договор обязательного экологического страхования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4-1. </w:t>
            </w:r>
            <w:proofErr w:type="gramStart"/>
            <w:r w:rsidRPr="00EC527C">
              <w:rPr>
                <w:rFonts w:ascii="Times New Roman" w:hAnsi="Times New Roman" w:cs="Times New Roman"/>
                <w:sz w:val="24"/>
                <w:szCs w:val="24"/>
              </w:rPr>
              <w:t xml:space="preserve">Договор обязательного экологического страхования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 xml:space="preserve"> страховщика</w:t>
            </w:r>
            <w:r w:rsidRPr="00EC527C">
              <w:rPr>
                <w:rFonts w:ascii="Times New Roman" w:hAnsi="Times New Roman" w:cs="Times New Roman"/>
                <w:sz w:val="24"/>
                <w:szCs w:val="24"/>
                <w:lang w:val="kk-KZ"/>
              </w:rPr>
              <w:t xml:space="preserve">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roofErr w:type="gramEnd"/>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от 13 июня 2003 года  № 440-II «Об обязательном страховании гражданско-</w:t>
            </w:r>
          </w:p>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t>правовой ответственности аудиторских организаций»</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пункт 4-1</w:t>
            </w:r>
          </w:p>
        </w:tc>
        <w:tc>
          <w:tcPr>
            <w:tcW w:w="368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 xml:space="preserve">Статья 8. Договор обязательного страхования ответственности аудиторских организаций, порядок его заключения. </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8. Договор обязательного страхования ответственности аудиторских организаций, порядок его заключения. </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Fonts w:ascii="Times New Roman" w:hAnsi="Times New Roman" w:cs="Times New Roman"/>
                <w:sz w:val="24"/>
                <w:szCs w:val="24"/>
              </w:rPr>
              <w:t xml:space="preserve">4-1. </w:t>
            </w:r>
            <w:proofErr w:type="gramStart"/>
            <w:r w:rsidRPr="00EC527C">
              <w:rPr>
                <w:rFonts w:ascii="Times New Roman" w:hAnsi="Times New Roman" w:cs="Times New Roman"/>
                <w:sz w:val="24"/>
                <w:szCs w:val="24"/>
              </w:rPr>
              <w:t xml:space="preserve">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w:t>
            </w:r>
            <w:r w:rsidRPr="00EC527C">
              <w:rPr>
                <w:rFonts w:ascii="Times New Roman" w:hAnsi="Times New Roman" w:cs="Times New Roman"/>
                <w:sz w:val="24"/>
                <w:szCs w:val="24"/>
              </w:rPr>
              <w:lastRenderedPageBreak/>
              <w:t xml:space="preserve">либо обмена информацией между страхователем и страховщиком в электронной форме с использованием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 xml:space="preserve"> страховщика</w:t>
            </w:r>
            <w:r w:rsidRPr="00EC527C">
              <w:rPr>
                <w:rFonts w:ascii="Times New Roman" w:hAnsi="Times New Roman" w:cs="Times New Roman"/>
                <w:sz w:val="24"/>
                <w:szCs w:val="24"/>
                <w:lang w:val="kk-KZ"/>
              </w:rPr>
              <w:t xml:space="preserve">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roofErr w:type="gramEnd"/>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 xml:space="preserve">В целях возможности выбора </w:t>
            </w:r>
            <w:r w:rsidRPr="00EC527C">
              <w:rPr>
                <w:rStyle w:val="s1"/>
                <w:rFonts w:ascii="Times New Roman" w:hAnsi="Times New Roman" w:cs="Times New Roman"/>
                <w:sz w:val="24"/>
                <w:szCs w:val="24"/>
              </w:rPr>
              <w:lastRenderedPageBreak/>
              <w:t>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от 1 июля 2003 года № 444-II «Об обязательном страховании гражданско-правовой ответственности перевозчика перед пассажирами»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10, пункт 4-1</w:t>
            </w:r>
          </w:p>
        </w:tc>
        <w:tc>
          <w:tcPr>
            <w:tcW w:w="368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10. Договор обязательного страхования ответственности перевозчика и порядок его заключения.</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10. Договор обязательного страхования ответственности перевозчика и порядок его заключения.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4-1. </w:t>
            </w:r>
            <w:proofErr w:type="gramStart"/>
            <w:r w:rsidRPr="00EC527C">
              <w:rPr>
                <w:rFonts w:ascii="Times New Roman" w:hAnsi="Times New Roman" w:cs="Times New Roman"/>
                <w:sz w:val="24"/>
                <w:szCs w:val="24"/>
              </w:rPr>
              <w:t xml:space="preserve">Договор обязательного страхования ответственности перевозчика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 xml:space="preserve"> страховщика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roofErr w:type="gramEnd"/>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hd w:val="clear" w:color="auto" w:fill="FFFFFF"/>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от 11 июня 2003 года № 435-II «Об обязательном страховании гражданско-правовой ответственности частных нотариусов»</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8, пункт 4-1</w:t>
            </w:r>
          </w:p>
        </w:tc>
        <w:tc>
          <w:tcPr>
            <w:tcW w:w="368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8.</w:t>
            </w:r>
            <w:r w:rsidRPr="00EC527C">
              <w:rPr>
                <w:rFonts w:ascii="Times New Roman" w:hAnsi="Times New Roman" w:cs="Times New Roman"/>
                <w:sz w:val="24"/>
                <w:szCs w:val="24"/>
              </w:rPr>
              <w:t xml:space="preserve"> </w:t>
            </w:r>
            <w:r w:rsidRPr="00EC527C">
              <w:rPr>
                <w:rStyle w:val="s1"/>
                <w:rFonts w:ascii="Times New Roman" w:hAnsi="Times New Roman" w:cs="Times New Roman"/>
                <w:sz w:val="24"/>
                <w:szCs w:val="24"/>
              </w:rPr>
              <w:t>Договор обязательного страхования ответственности частных нотариусов и порядок его заключения</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Отсутствует.</w:t>
            </w:r>
          </w:p>
        </w:tc>
        <w:tc>
          <w:tcPr>
            <w:tcW w:w="5216"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Статья 8.</w:t>
            </w:r>
            <w:r w:rsidRPr="00EC527C">
              <w:rPr>
                <w:rFonts w:ascii="Times New Roman" w:hAnsi="Times New Roman" w:cs="Times New Roman"/>
                <w:sz w:val="24"/>
                <w:szCs w:val="24"/>
              </w:rPr>
              <w:t xml:space="preserve"> </w:t>
            </w:r>
            <w:r w:rsidRPr="00EC527C">
              <w:rPr>
                <w:rStyle w:val="s1"/>
                <w:rFonts w:ascii="Times New Roman" w:hAnsi="Times New Roman" w:cs="Times New Roman"/>
                <w:sz w:val="24"/>
                <w:szCs w:val="24"/>
              </w:rPr>
              <w:t>Договор обязательного страхования ответственности частных нотариусов и порядок его заключения</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Fonts w:ascii="Times New Roman" w:hAnsi="Times New Roman" w:cs="Times New Roman"/>
                <w:sz w:val="24"/>
                <w:szCs w:val="24"/>
              </w:rPr>
              <w:t xml:space="preserve">4-1. </w:t>
            </w:r>
            <w:proofErr w:type="gramStart"/>
            <w:r w:rsidRPr="00EC527C">
              <w:rPr>
                <w:rFonts w:ascii="Times New Roman" w:hAnsi="Times New Roman" w:cs="Times New Roman"/>
                <w:sz w:val="24"/>
                <w:szCs w:val="24"/>
              </w:rPr>
              <w:t xml:space="preserve">Договор обязательного страхования ответственности частных </w:t>
            </w:r>
            <w:r w:rsidRPr="00EC527C">
              <w:rPr>
                <w:rStyle w:val="s20"/>
                <w:rFonts w:ascii="Times New Roman" w:hAnsi="Times New Roman" w:cs="Times New Roman"/>
                <w:sz w:val="24"/>
                <w:szCs w:val="24"/>
              </w:rPr>
              <w:t>нотариусов</w:t>
            </w:r>
            <w:r w:rsidRPr="00EC527C">
              <w:rPr>
                <w:rFonts w:ascii="Times New Roman" w:hAnsi="Times New Roman" w:cs="Times New Roman"/>
                <w:sz w:val="24"/>
                <w:szCs w:val="24"/>
              </w:rPr>
              <w:t xml:space="preserve"> по желанию страхователя может быть заключен путем письменного обращения к страховщику либо обмена информацией между страхователем и страховщиком в электронной форме с использованием </w:t>
            </w:r>
            <w:proofErr w:type="spellStart"/>
            <w:r w:rsidRPr="00EC527C">
              <w:rPr>
                <w:rFonts w:ascii="Times New Roman" w:hAnsi="Times New Roman" w:cs="Times New Roman"/>
                <w:sz w:val="24"/>
                <w:szCs w:val="24"/>
              </w:rPr>
              <w:t>интернет-ресурса</w:t>
            </w:r>
            <w:proofErr w:type="spellEnd"/>
            <w:r w:rsidRPr="00EC527C">
              <w:rPr>
                <w:rFonts w:ascii="Times New Roman" w:hAnsi="Times New Roman" w:cs="Times New Roman"/>
                <w:sz w:val="24"/>
                <w:szCs w:val="24"/>
              </w:rPr>
              <w:t xml:space="preserve"> страховщика </w:t>
            </w:r>
            <w:r w:rsidRPr="00EC527C">
              <w:rPr>
                <w:rFonts w:ascii="Times New Roman" w:hAnsi="Times New Roman" w:cs="Times New Roman"/>
                <w:b/>
                <w:sz w:val="24"/>
                <w:szCs w:val="24"/>
              </w:rPr>
              <w:t>и</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(или)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w:t>
            </w:r>
            <w:proofErr w:type="gramEnd"/>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Fonts w:ascii="Times New Roman" w:hAnsi="Times New Roman" w:cs="Times New Roman"/>
                <w:b/>
                <w:sz w:val="24"/>
                <w:szCs w:val="24"/>
              </w:rPr>
            </w:pPr>
            <w:r w:rsidRPr="00EC527C">
              <w:rPr>
                <w:rFonts w:ascii="Times New Roman" w:hAnsi="Times New Roman" w:cs="Times New Roman"/>
                <w:b/>
                <w:sz w:val="24"/>
                <w:szCs w:val="24"/>
              </w:rPr>
              <w:t>Закон Республики Казахстан от  7 февраля 2005 года № 30-III  «Об обязательном страховании работника от несчастных случаев при исполнении им трудовых (служебных) обязанностей»</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color w:val="000000"/>
                <w:sz w:val="24"/>
                <w:szCs w:val="24"/>
              </w:rPr>
              <w:t>Статья 8.</w:t>
            </w:r>
            <w:r w:rsidRPr="00EC527C">
              <w:rPr>
                <w:rFonts w:ascii="Times New Roman" w:hAnsi="Times New Roman" w:cs="Times New Roman"/>
                <w:sz w:val="24"/>
                <w:szCs w:val="24"/>
              </w:rPr>
              <w:t xml:space="preserve"> </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Страхователь имеет право: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на выбор страховщика для заключения договора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при наступлении страхового случая присутствовать при освидетельствовании работника территориальным подразделением </w:t>
            </w:r>
            <w:r w:rsidRPr="00EC527C">
              <w:rPr>
                <w:rFonts w:ascii="Times New Roman" w:hAnsi="Times New Roman" w:cs="Times New Roman"/>
                <w:sz w:val="24"/>
                <w:szCs w:val="24"/>
              </w:rPr>
              <w:lastRenderedPageBreak/>
              <w:t xml:space="preserve">уполномоченного органа;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защищать свои права и законные интересы, а также права и законные интересы выгодоприобретателей в судебном порядке;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требовать от страховщика разъяснения условий обязательного страхования, прав и обязанностей по договору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привлекать независимого эксперта для оценки страхового риска; </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83" w:name="sub1006391167"/>
            <w:r w:rsidRPr="00EC527C">
              <w:rPr>
                <w:rStyle w:val="s0"/>
                <w:rFonts w:ascii="Times New Roman" w:hAnsi="Times New Roman" w:cs="Times New Roman"/>
                <w:sz w:val="24"/>
                <w:szCs w:val="24"/>
              </w:rPr>
              <w:t xml:space="preserve">5-1) обратиться к страховщику с учетом особенностей, предусмотренных </w:t>
            </w:r>
            <w:bookmarkStart w:id="84" w:name="sub1005945001"/>
            <w:r w:rsidR="00BA466C" w:rsidRPr="00EC527C">
              <w:rPr>
                <w:rStyle w:val="s2"/>
                <w:rFonts w:ascii="Times New Roman" w:eastAsia="Arial" w:hAnsi="Times New Roman" w:cs="Times New Roman"/>
                <w:sz w:val="24"/>
                <w:szCs w:val="24"/>
              </w:rPr>
              <w:fldChar w:fldCharType="begin"/>
            </w:r>
            <w:r w:rsidRPr="00EC527C">
              <w:rPr>
                <w:rStyle w:val="s2"/>
                <w:rFonts w:ascii="Times New Roman" w:eastAsia="Arial" w:hAnsi="Times New Roman" w:cs="Times New Roman"/>
                <w:sz w:val="24"/>
                <w:szCs w:val="24"/>
              </w:rPr>
              <w:instrText xml:space="preserve"> HYPERLINK "jl:1052939.24010000" </w:instrText>
            </w:r>
            <w:r w:rsidR="00BA466C" w:rsidRPr="00EC527C">
              <w:rPr>
                <w:rStyle w:val="s2"/>
                <w:rFonts w:ascii="Times New Roman" w:eastAsia="Arial" w:hAnsi="Times New Roman" w:cs="Times New Roman"/>
                <w:sz w:val="24"/>
                <w:szCs w:val="24"/>
              </w:rPr>
              <w:fldChar w:fldCharType="separate"/>
            </w:r>
            <w:r w:rsidRPr="00EC527C">
              <w:rPr>
                <w:rStyle w:val="af1"/>
                <w:rFonts w:ascii="Times New Roman" w:hAnsi="Times New Roman" w:cs="Times New Roman"/>
                <w:sz w:val="24"/>
                <w:szCs w:val="24"/>
              </w:rPr>
              <w:t>статьей 24-1</w:t>
            </w:r>
            <w:r w:rsidR="00BA466C" w:rsidRPr="00EC527C">
              <w:rPr>
                <w:rStyle w:val="s2"/>
                <w:rFonts w:ascii="Times New Roman" w:eastAsia="Arial" w:hAnsi="Times New Roman" w:cs="Times New Roman"/>
                <w:sz w:val="24"/>
                <w:szCs w:val="24"/>
              </w:rPr>
              <w:fldChar w:fldCharType="end"/>
            </w:r>
            <w:bookmarkEnd w:id="84"/>
            <w:r w:rsidRPr="00EC527C">
              <w:rPr>
                <w:rStyle w:val="s0"/>
                <w:rFonts w:ascii="Times New Roman" w:hAnsi="Times New Roman" w:cs="Times New Roman"/>
                <w:sz w:val="24"/>
                <w:szCs w:val="24"/>
              </w:rPr>
              <w:t xml:space="preserve"> настоящего Закона, либо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 работника от несчастных случаев;</w:t>
            </w:r>
          </w:p>
          <w:bookmarkEnd w:id="83"/>
          <w:p w:rsidR="0057752A" w:rsidRPr="00EC527C" w:rsidRDefault="0057752A" w:rsidP="0057752A">
            <w:pPr>
              <w:spacing w:after="0" w:line="240" w:lineRule="auto"/>
              <w:ind w:firstLine="142"/>
              <w:jc w:val="both"/>
              <w:rPr>
                <w:rStyle w:val="s0"/>
                <w:rFonts w:ascii="Times New Roman" w:hAnsi="Times New Roman" w:cs="Times New Roman"/>
                <w:sz w:val="24"/>
                <w:szCs w:val="24"/>
              </w:rPr>
            </w:pPr>
            <w:r w:rsidRPr="00EC527C">
              <w:rPr>
                <w:rStyle w:val="s0"/>
                <w:rFonts w:ascii="Times New Roman" w:hAnsi="Times New Roman" w:cs="Times New Roman"/>
                <w:sz w:val="24"/>
                <w:szCs w:val="24"/>
              </w:rPr>
              <w:t xml:space="preserve">6) направить заявление и прилагаемые документы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w:t>
            </w:r>
            <w:r w:rsidRPr="00EC527C">
              <w:rPr>
                <w:rStyle w:val="s0"/>
                <w:rFonts w:ascii="Times New Roman" w:hAnsi="Times New Roman" w:cs="Times New Roman"/>
                <w:sz w:val="24"/>
                <w:szCs w:val="24"/>
              </w:rPr>
              <w:lastRenderedPageBreak/>
              <w:t xml:space="preserve">(напрямую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в том числе </w:t>
            </w:r>
            <w:r w:rsidRPr="00EC527C">
              <w:rPr>
                <w:rStyle w:val="s0"/>
                <w:rFonts w:ascii="Times New Roman" w:hAnsi="Times New Roman" w:cs="Times New Roman"/>
                <w:b/>
                <w:sz w:val="24"/>
                <w:szCs w:val="24"/>
              </w:rPr>
              <w:t xml:space="preserve">через его </w:t>
            </w:r>
            <w:r w:rsidRPr="00EC527C">
              <w:rPr>
                <w:rStyle w:val="s20"/>
                <w:rFonts w:ascii="Times New Roman" w:hAnsi="Times New Roman" w:cs="Times New Roman"/>
                <w:b/>
                <w:sz w:val="24"/>
                <w:szCs w:val="24"/>
              </w:rPr>
              <w:t>интернет</w:t>
            </w:r>
            <w:r w:rsidRPr="00EC527C">
              <w:rPr>
                <w:rStyle w:val="s0"/>
                <w:rFonts w:ascii="Times New Roman" w:hAnsi="Times New Roman" w:cs="Times New Roman"/>
                <w:b/>
                <w:sz w:val="24"/>
                <w:szCs w:val="24"/>
              </w:rPr>
              <w:t>-ресурс,</w:t>
            </w:r>
            <w:r w:rsidRPr="00EC527C">
              <w:rPr>
                <w:rStyle w:val="s0"/>
                <w:rFonts w:ascii="Times New Roman" w:hAnsi="Times New Roman" w:cs="Times New Roman"/>
                <w:sz w:val="24"/>
                <w:szCs w:val="24"/>
              </w:rPr>
              <w:t xml:space="preserve"> либо через страховщика, в том числе его филиал, представительство).</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Страхователь обязан: </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85" w:name="sub1000616586"/>
            <w:bookmarkStart w:id="86" w:name="sub1000616588"/>
            <w:r w:rsidRPr="00EC527C">
              <w:rPr>
                <w:rFonts w:ascii="Times New Roman" w:hAnsi="Times New Roman" w:cs="Times New Roman"/>
                <w:sz w:val="24"/>
                <w:szCs w:val="24"/>
              </w:rPr>
              <w:t xml:space="preserve">1) заключить договор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со страховщиком;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87" w:name="SUB8020102"/>
            <w:bookmarkStart w:id="88" w:name="sub1005574620"/>
            <w:bookmarkEnd w:id="87"/>
            <w:r w:rsidRPr="00EC527C">
              <w:rPr>
                <w:rStyle w:val="s0"/>
                <w:rFonts w:ascii="Times New Roman" w:hAnsi="Times New Roman" w:cs="Times New Roman"/>
                <w:sz w:val="24"/>
                <w:szCs w:val="24"/>
              </w:rPr>
              <w:t xml:space="preserve">1-2) подать в электронном виде </w:t>
            </w:r>
            <w:r w:rsidRPr="00EC527C">
              <w:rPr>
                <w:rStyle w:val="s20"/>
                <w:rFonts w:ascii="Times New Roman" w:hAnsi="Times New Roman" w:cs="Times New Roman"/>
                <w:sz w:val="24"/>
                <w:szCs w:val="24"/>
              </w:rPr>
              <w:lastRenderedPageBreak/>
              <w:t>заявление</w:t>
            </w:r>
            <w:r w:rsidRPr="00EC527C">
              <w:rPr>
                <w:rStyle w:val="s0"/>
                <w:rFonts w:ascii="Times New Roman" w:hAnsi="Times New Roman" w:cs="Times New Roman"/>
                <w:sz w:val="24"/>
                <w:szCs w:val="24"/>
              </w:rPr>
              <w:t xml:space="preserve">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w:t>
            </w:r>
          </w:p>
          <w:bookmarkEnd w:id="88"/>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2) уплатить страховую премию в размере, порядке и сроки, которые установлены договором обязательного страхования работника от несчастных случаев, и обеспечить сохранность всех имеющихся у него документов по страхованию в соответствии с законодательством Республики Казахстан;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2-1) в течение десяти рабочих дней с момента изменения класса профессионального риска работника (работников) уведомить об этом страховщика;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осуществлять мероприятия, </w:t>
            </w:r>
            <w:r w:rsidRPr="00EC527C">
              <w:rPr>
                <w:rFonts w:ascii="Times New Roman" w:hAnsi="Times New Roman" w:cs="Times New Roman"/>
                <w:sz w:val="24"/>
                <w:szCs w:val="24"/>
              </w:rPr>
              <w:lastRenderedPageBreak/>
              <w:t xml:space="preserve">направленные на предупреждение страховых случаев; </w:t>
            </w:r>
          </w:p>
          <w:bookmarkEnd w:id="85"/>
          <w:bookmarkEnd w:id="86"/>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незамедлительно, но не позднее трех рабочих дней, как ему стало известно о наступлении </w:t>
            </w:r>
            <w:r w:rsidRPr="00EC527C">
              <w:rPr>
                <w:rStyle w:val="s0"/>
                <w:rFonts w:ascii="Times New Roman" w:hAnsi="Times New Roman" w:cs="Times New Roman"/>
                <w:sz w:val="24"/>
                <w:szCs w:val="24"/>
              </w:rPr>
              <w:t xml:space="preserve">несчастного </w:t>
            </w:r>
            <w:r w:rsidRPr="00EC527C">
              <w:rPr>
                <w:rFonts w:ascii="Times New Roman" w:hAnsi="Times New Roman" w:cs="Times New Roman"/>
                <w:sz w:val="24"/>
                <w:szCs w:val="24"/>
              </w:rPr>
              <w:t xml:space="preserve">случая, уведомить об этом страховщика;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обеспечить расследование обстоятельств наступления страховых случаев с обязательным участием представителей уполномоченного органа и страховщика;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6) доказывать наступление страхового случая, а также причиненных им убытков;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представлять страховщику в установленные договором сроки документы, необходимые для расчета страховой выплаты;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8) обеспечить своевременное проведение обязательных медицинских осмотров работников в соответствии с законодательством Республики Казахстан;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9) представлять в </w:t>
            </w:r>
            <w:r w:rsidRPr="00EC527C">
              <w:rPr>
                <w:rFonts w:ascii="Times New Roman" w:hAnsi="Times New Roman" w:cs="Times New Roman"/>
                <w:sz w:val="24"/>
                <w:szCs w:val="24"/>
              </w:rPr>
              <w:lastRenderedPageBreak/>
              <w:t xml:space="preserve">уполномоченный орган и организации здравоохранения документы об условиях труда работников, предшествовавших страховым случаям;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10) обучать работников без отрыва от производства безопасным методам и приемам труда;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исполнять решения уполномоченного органа по вопросам профилактики, предупреждения и расследования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12) своевременно сообщать страховщику о своей реорганизации или ликвидации;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13) принять меры к уменьшению убытков от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14) обеспечить переход к страховщику права требования к лицу, ответственному за наступление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15) заключить договор аннуитета в пользу работника или лица, имеющего право на возмещение вреда в связи со смертью работника в случаях, </w:t>
            </w:r>
            <w:r w:rsidRPr="00EC527C">
              <w:rPr>
                <w:rFonts w:ascii="Times New Roman" w:hAnsi="Times New Roman" w:cs="Times New Roman"/>
                <w:sz w:val="24"/>
                <w:szCs w:val="24"/>
              </w:rPr>
              <w:lastRenderedPageBreak/>
              <w:t>предусмотренных настоящим Законом</w:t>
            </w:r>
            <w:r w:rsidRPr="00EC527C">
              <w:rPr>
                <w:rStyle w:val="s0"/>
                <w:rFonts w:ascii="Times New Roman" w:hAnsi="Times New Roman" w:cs="Times New Roman"/>
                <w:sz w:val="24"/>
                <w:szCs w:val="24"/>
              </w:rPr>
              <w:t>, в пределах страховой суммы, установленной договором обязательного страхования работника от несчастного случая</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89" w:name="SUB80300"/>
            <w:bookmarkEnd w:id="89"/>
            <w:r w:rsidRPr="00EC527C">
              <w:rPr>
                <w:rFonts w:ascii="Times New Roman" w:hAnsi="Times New Roman" w:cs="Times New Roman"/>
                <w:sz w:val="24"/>
                <w:szCs w:val="24"/>
              </w:rPr>
              <w:t xml:space="preserve">3. Договором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могут быть предусмотрены и другие права и обязанности страхователя, не противоречащие законодательным актам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1. Страхователь имеет право: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на выбор страховщика для заключения договора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при наступлении страхового случая присутствовать при освидетельствовании работника территориальным подразделением уполномоченного органа;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защищать свои права и законные интересы, а также права и законные интересы выгодоприобретателей в судебном порядке;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4) требовать от страховщика разъяснения условий обязательного страхования, прав и обязанностей по договору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привлекать независимого эксперта для оценки страхового риска;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5-1) обратиться к страховщику с учетом особенностей, предусмотренных </w:t>
            </w:r>
            <w:hyperlink r:id="rId45" w:history="1">
              <w:r w:rsidRPr="00EC527C">
                <w:rPr>
                  <w:rStyle w:val="af1"/>
                  <w:rFonts w:ascii="Times New Roman" w:hAnsi="Times New Roman" w:cs="Times New Roman"/>
                  <w:sz w:val="24"/>
                  <w:szCs w:val="24"/>
                </w:rPr>
                <w:t>статьей 24-1</w:t>
              </w:r>
            </w:hyperlink>
            <w:r w:rsidRPr="00EC527C">
              <w:rPr>
                <w:rStyle w:val="s0"/>
                <w:rFonts w:ascii="Times New Roman" w:hAnsi="Times New Roman" w:cs="Times New Roman"/>
                <w:sz w:val="24"/>
                <w:szCs w:val="24"/>
              </w:rPr>
              <w:t xml:space="preserve"> настоящего Закона, либо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 работника от несчастных случаев;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6) направить заявление и прилагаемые документы </w:t>
            </w:r>
            <w:proofErr w:type="gramStart"/>
            <w:r w:rsidRPr="00EC527C">
              <w:rPr>
                <w:rStyle w:val="s0"/>
                <w:rFonts w:ascii="Times New Roman" w:hAnsi="Times New Roman" w:cs="Times New Roman"/>
                <w:sz w:val="24"/>
                <w:szCs w:val="24"/>
              </w:rPr>
              <w:t>страховому</w:t>
            </w:r>
            <w:proofErr w:type="gramEnd"/>
            <w:r w:rsidRPr="00EC527C">
              <w:rPr>
                <w:rStyle w:val="s0"/>
                <w:rFonts w:ascii="Times New Roman" w:hAnsi="Times New Roman" w:cs="Times New Roman"/>
                <w:sz w:val="24"/>
                <w:szCs w:val="24"/>
              </w:rPr>
              <w:t xml:space="preserve">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(напрямую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w:t>
            </w:r>
            <w:r w:rsidRPr="00EC527C">
              <w:rPr>
                <w:rStyle w:val="s0"/>
                <w:rFonts w:ascii="Times New Roman" w:hAnsi="Times New Roman" w:cs="Times New Roman"/>
                <w:b/>
                <w:sz w:val="24"/>
                <w:szCs w:val="24"/>
              </w:rPr>
              <w:t xml:space="preserve">в том числе через его </w:t>
            </w:r>
            <w:r w:rsidRPr="00EC527C">
              <w:rPr>
                <w:rStyle w:val="s20"/>
                <w:rFonts w:ascii="Times New Roman" w:hAnsi="Times New Roman" w:cs="Times New Roman"/>
                <w:b/>
                <w:sz w:val="24"/>
                <w:szCs w:val="24"/>
              </w:rPr>
              <w:t>интернет</w:t>
            </w:r>
            <w:r w:rsidRPr="00EC527C">
              <w:rPr>
                <w:rStyle w:val="s0"/>
                <w:rFonts w:ascii="Times New Roman" w:hAnsi="Times New Roman" w:cs="Times New Roman"/>
                <w:b/>
                <w:sz w:val="24"/>
                <w:szCs w:val="24"/>
              </w:rPr>
              <w:t xml:space="preserve">-ресурс, либо </w:t>
            </w:r>
            <w:r w:rsidRPr="00EC527C">
              <w:rPr>
                <w:rFonts w:ascii="Times New Roman" w:hAnsi="Times New Roman" w:cs="Times New Roman"/>
                <w:b/>
                <w:sz w:val="24"/>
                <w:szCs w:val="24"/>
              </w:rPr>
              <w:t>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 (далее – технологическая платформа), </w:t>
            </w:r>
            <w:r w:rsidRPr="00EC527C">
              <w:rPr>
                <w:rStyle w:val="s0"/>
                <w:rFonts w:ascii="Times New Roman" w:hAnsi="Times New Roman" w:cs="Times New Roman"/>
                <w:sz w:val="24"/>
                <w:szCs w:val="24"/>
              </w:rPr>
              <w:t>через страховщика, в том числе его филиал, представительство).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Страхователь обязан: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заключить договор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со страховщиком;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lastRenderedPageBreak/>
              <w:t>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1-2) подать в электронном виде </w:t>
            </w:r>
            <w:r w:rsidRPr="00EC527C">
              <w:rPr>
                <w:rStyle w:val="s20"/>
                <w:rFonts w:ascii="Times New Roman" w:hAnsi="Times New Roman" w:cs="Times New Roman"/>
                <w:sz w:val="24"/>
                <w:szCs w:val="24"/>
              </w:rPr>
              <w:t>заявление</w:t>
            </w:r>
            <w:r w:rsidRPr="00EC527C">
              <w:rPr>
                <w:rStyle w:val="s0"/>
                <w:rFonts w:ascii="Times New Roman" w:hAnsi="Times New Roman" w:cs="Times New Roman"/>
                <w:sz w:val="24"/>
                <w:szCs w:val="24"/>
              </w:rPr>
              <w:t xml:space="preserve">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w:t>
            </w:r>
            <w:r w:rsidRPr="00EC527C">
              <w:rPr>
                <w:rStyle w:val="s0"/>
                <w:rFonts w:ascii="Times New Roman" w:hAnsi="Times New Roman" w:cs="Times New Roman"/>
                <w:b/>
                <w:sz w:val="24"/>
                <w:szCs w:val="24"/>
              </w:rPr>
              <w:t xml:space="preserve"> либо через интернет-ресурс технологической платформы</w:t>
            </w:r>
            <w:r w:rsidRPr="00EC527C">
              <w:rPr>
                <w:rStyle w:val="s0"/>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2) уплатить страховую премию в размере, порядке и сроки, которые установлены договором обязательного страхования работника от несчастных случаев, и обеспечить сохранность всех имеющихся у него документов по страхованию в соответствии с законодательством Республики Казахстан;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2-1) в течение десяти рабочих дней с момента изменения класса профессионального риска работника (работников) уведомить об этом страховщика;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осуществлять мероприятия, направленные на предупреждение страховых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4) незамедлительно, но не позднее трех рабочих дней, как ему стало известно о наступлении </w:t>
            </w:r>
            <w:r w:rsidRPr="00EC527C">
              <w:rPr>
                <w:rStyle w:val="s0"/>
                <w:rFonts w:ascii="Times New Roman" w:hAnsi="Times New Roman" w:cs="Times New Roman"/>
                <w:sz w:val="24"/>
                <w:szCs w:val="24"/>
              </w:rPr>
              <w:t xml:space="preserve">несчастного </w:t>
            </w:r>
            <w:r w:rsidRPr="00EC527C">
              <w:rPr>
                <w:rFonts w:ascii="Times New Roman" w:hAnsi="Times New Roman" w:cs="Times New Roman"/>
                <w:sz w:val="24"/>
                <w:szCs w:val="24"/>
              </w:rPr>
              <w:t xml:space="preserve">случая, уведомить об этом страховщика;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обеспечить расследование обстоятельств наступления страховых случаев с обязательным участием представителей уполномоченного органа и страховщика;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6) доказывать наступление страхового случая, а также причиненных им убытков;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представлять страховщику в установленные договором сроки документы, необходимые для расчета страховой выплаты;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8) обеспечить своевременное проведение обязательных медицинских осмотров работников в соответствии с законодательством Республики Казахстан;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9) представлять в уполномоченный орган и организации здравоохранения документы об условиях труда работников, предшествовавших страховым случаям;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10) обучать работников без отрыва от производства безопасным методам и приемам труда;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исполнять решения уполномоченного органа по вопросам профилактики, предупреждения и расследования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12) своевременно сообщать страховщику о </w:t>
            </w:r>
            <w:r w:rsidRPr="00EC527C">
              <w:rPr>
                <w:rFonts w:ascii="Times New Roman" w:hAnsi="Times New Roman" w:cs="Times New Roman"/>
                <w:sz w:val="24"/>
                <w:szCs w:val="24"/>
              </w:rPr>
              <w:lastRenderedPageBreak/>
              <w:t xml:space="preserve">своей реорганизации или ликвидации;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13) принять меры к уменьшению убытков от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14) обеспечить переход к страховщику права требования к лицу, ответственному за наступление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15)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w:t>
            </w:r>
            <w:r w:rsidRPr="00EC527C">
              <w:rPr>
                <w:rStyle w:val="s0"/>
                <w:rFonts w:ascii="Times New Roman" w:hAnsi="Times New Roman" w:cs="Times New Roman"/>
                <w:sz w:val="24"/>
                <w:szCs w:val="24"/>
              </w:rPr>
              <w:t>, в пределах страховой суммы, установленной договором обязательного страхования работника от несчастного случая</w:t>
            </w:r>
            <w:r w:rsidRPr="00EC527C">
              <w:rPr>
                <w:rFonts w:ascii="Times New Roman" w:hAnsi="Times New Roman" w:cs="Times New Roman"/>
                <w:sz w:val="24"/>
                <w:szCs w:val="24"/>
              </w:rPr>
              <w:t xml:space="preserve">. </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Fonts w:ascii="Times New Roman" w:hAnsi="Times New Roman" w:cs="Times New Roman"/>
                <w:sz w:val="24"/>
                <w:szCs w:val="24"/>
              </w:rPr>
              <w:t xml:space="preserve">3. Договором обязательного страхования </w:t>
            </w:r>
            <w:r w:rsidRPr="00EC527C">
              <w:rPr>
                <w:rStyle w:val="s0"/>
                <w:rFonts w:ascii="Times New Roman" w:hAnsi="Times New Roman" w:cs="Times New Roman"/>
                <w:sz w:val="24"/>
                <w:szCs w:val="24"/>
              </w:rPr>
              <w:t>работника от несчастных случаев</w:t>
            </w:r>
            <w:r w:rsidRPr="00EC527C">
              <w:rPr>
                <w:rFonts w:ascii="Times New Roman" w:hAnsi="Times New Roman" w:cs="Times New Roman"/>
                <w:sz w:val="24"/>
                <w:szCs w:val="24"/>
              </w:rPr>
              <w:t xml:space="preserve"> могут быть предусмотрены и другие права и обязанности страхователя, не противоречащие законодательным актам Республики Казахстан.</w:t>
            </w:r>
            <w:r w:rsidRPr="00EC527C">
              <w:rPr>
                <w:rStyle w:val="s1"/>
                <w:rFonts w:ascii="Times New Roman" w:hAnsi="Times New Roman" w:cs="Times New Roman"/>
                <w:sz w:val="24"/>
                <w:szCs w:val="24"/>
              </w:rPr>
              <w:t xml:space="preserve"> </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Статья 10</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10. Права выгодоприобретателя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Выгодоприобретатель имеет право: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на получение страховой выплаты в порядке и на условиях, установленных настоящим Законом и договором обязательного страхования работника от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бесплатно получать от страхователя и страховщика </w:t>
            </w:r>
            <w:r w:rsidRPr="00EC527C">
              <w:rPr>
                <w:rFonts w:ascii="Times New Roman" w:hAnsi="Times New Roman" w:cs="Times New Roman"/>
                <w:sz w:val="24"/>
                <w:szCs w:val="24"/>
              </w:rPr>
              <w:lastRenderedPageBreak/>
              <w:t xml:space="preserve">информацию об условиях обязательного страхования работника от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обжаловать решения по вопросам расследования страхового случая в уполномоченный орган или суд;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4) обращаться по вопросам медико-социальной экспертизы в территориальное подразделение уполномоченного органа;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информировать страховщика о наступлении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6) на участие в расследовании страхового случая, в том числе с участием представителей работников либо своего доверенного лица;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обратиться к страховщику с учетом особенностей, предусмотренных </w:t>
            </w:r>
            <w:hyperlink r:id="rId46" w:tooltip="Закон Республики Казахстан от 7 февраля 2005 года № 30-III " w:history="1">
              <w:r w:rsidRPr="00EC527C">
                <w:rPr>
                  <w:rFonts w:ascii="Times New Roman" w:hAnsi="Times New Roman" w:cs="Times New Roman"/>
                  <w:sz w:val="24"/>
                  <w:szCs w:val="24"/>
                </w:rPr>
                <w:t>статьей 24-1</w:t>
              </w:r>
            </w:hyperlink>
            <w:r w:rsidRPr="00EC527C">
              <w:rPr>
                <w:rFonts w:ascii="Times New Roman" w:hAnsi="Times New Roman" w:cs="Times New Roman"/>
                <w:sz w:val="24"/>
                <w:szCs w:val="24"/>
              </w:rPr>
              <w:t xml:space="preserve"> настоящего Закона, либо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 работника от </w:t>
            </w:r>
            <w:r w:rsidRPr="00EC527C">
              <w:rPr>
                <w:rFonts w:ascii="Times New Roman" w:hAnsi="Times New Roman" w:cs="Times New Roman"/>
                <w:sz w:val="24"/>
                <w:szCs w:val="24"/>
              </w:rPr>
              <w:lastRenderedPageBreak/>
              <w:t>несчастных случаев;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8) направить заявление и прилагаемые документы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(напрямую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в том числе через его интернет-ресурс, либо через страховщика, в том числе его филиал, представительство).</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Статья 10. Права выгодоприобретателя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Выгодоприобретатель имеет право: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на получение страховой выплаты в порядке и на условиях, установленных настоящим Законом и договором обязательного страхования работника от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бесплатно получать от страхователя и страховщика информацию об условиях обязательного страхования работника от несчастных случаев;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обжаловать решения по вопросам расследования страхового случая в уполномоченный орган или суд;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4) обращаться по вопросам медико-социальной экспертизы в территориальное подразделение уполномоченного органа;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информировать страховщика о наступлении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6) на участие в расследовании страхового случая, в том числе с участием представителей работников либо своего доверенного лица;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обратиться к страховщику с учетом особенностей, предусмотренных </w:t>
            </w:r>
            <w:hyperlink r:id="rId47" w:tooltip="Закон Республики Казахстан от 7 февраля 2005 года № 30-III " w:history="1">
              <w:r w:rsidRPr="00EC527C">
                <w:rPr>
                  <w:rFonts w:ascii="Times New Roman" w:hAnsi="Times New Roman" w:cs="Times New Roman"/>
                  <w:sz w:val="24"/>
                  <w:szCs w:val="24"/>
                </w:rPr>
                <w:t>статьей 24-1</w:t>
              </w:r>
            </w:hyperlink>
            <w:r w:rsidRPr="00EC527C">
              <w:rPr>
                <w:rFonts w:ascii="Times New Roman" w:hAnsi="Times New Roman" w:cs="Times New Roman"/>
                <w:sz w:val="24"/>
                <w:szCs w:val="24"/>
              </w:rPr>
              <w:t xml:space="preserve"> настоящего Закона, либо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 работника от несчастных случаев;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8) направить заявление и прилагаемые документы </w:t>
            </w:r>
            <w:proofErr w:type="gramStart"/>
            <w:r w:rsidRPr="00EC527C">
              <w:rPr>
                <w:rFonts w:ascii="Times New Roman" w:hAnsi="Times New Roman" w:cs="Times New Roman"/>
                <w:sz w:val="24"/>
                <w:szCs w:val="24"/>
              </w:rPr>
              <w:t>страховому</w:t>
            </w:r>
            <w:proofErr w:type="gram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(напрямую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в том числе через его интернет-ресурс, </w:t>
            </w:r>
            <w:r w:rsidRPr="00EC527C">
              <w:rPr>
                <w:rFonts w:ascii="Times New Roman" w:hAnsi="Times New Roman" w:cs="Times New Roman"/>
                <w:b/>
                <w:sz w:val="24"/>
                <w:szCs w:val="24"/>
              </w:rPr>
              <w:t>либо через интернет-ресурс технологической платформы</w:t>
            </w:r>
            <w:r w:rsidRPr="00EC527C">
              <w:rPr>
                <w:rFonts w:ascii="Times New Roman" w:hAnsi="Times New Roman" w:cs="Times New Roman"/>
                <w:sz w:val="24"/>
                <w:szCs w:val="24"/>
              </w:rPr>
              <w:t>,  через страховщика, в том числе его филиал, представительство).</w:t>
            </w:r>
          </w:p>
        </w:tc>
        <w:tc>
          <w:tcPr>
            <w:tcW w:w="3891"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Статья 24-1</w:t>
            </w:r>
          </w:p>
        </w:tc>
        <w:tc>
          <w:tcPr>
            <w:tcW w:w="3686"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Статья 24-1. Особенности урегулирования споров по обязательному страхованию работника от несчастных случаев</w:t>
            </w:r>
          </w:p>
          <w:p w:rsidR="0057752A" w:rsidRPr="00EC527C" w:rsidRDefault="0057752A" w:rsidP="0057752A">
            <w:pPr>
              <w:spacing w:after="0" w:line="240" w:lineRule="auto"/>
              <w:ind w:firstLine="142"/>
              <w:jc w:val="both"/>
              <w:rPr>
                <w:rFonts w:ascii="Times New Roman" w:hAnsi="Times New Roman" w:cs="Times New Roman"/>
                <w:color w:val="000000"/>
                <w:sz w:val="24"/>
                <w:szCs w:val="24"/>
              </w:rPr>
            </w:pPr>
            <w:bookmarkStart w:id="90" w:name="SUB24010100"/>
            <w:bookmarkEnd w:id="90"/>
            <w:r w:rsidRPr="00EC527C">
              <w:rPr>
                <w:rFonts w:ascii="Times New Roman" w:hAnsi="Times New Roman" w:cs="Times New Roman"/>
                <w:color w:val="000000"/>
                <w:sz w:val="24"/>
                <w:szCs w:val="24"/>
              </w:rPr>
              <w:t>1. При наличии спора, возникающего из договора обязательного страхования работника от несчастных случаев, страхователь (выгодоприобретатель) вправе:</w:t>
            </w:r>
          </w:p>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lastRenderedPageBreak/>
              <w:t xml:space="preserve">направить заявление </w:t>
            </w:r>
            <w:proofErr w:type="gramStart"/>
            <w:r w:rsidRPr="00EC527C">
              <w:rPr>
                <w:rFonts w:ascii="Times New Roman" w:hAnsi="Times New Roman" w:cs="Times New Roman"/>
                <w:color w:val="000000"/>
                <w:sz w:val="24"/>
                <w:szCs w:val="24"/>
              </w:rPr>
              <w:t>страховому</w:t>
            </w:r>
            <w:proofErr w:type="gramEnd"/>
            <w:r w:rsidRPr="00EC527C">
              <w:rPr>
                <w:rFonts w:ascii="Times New Roman" w:hAnsi="Times New Roman" w:cs="Times New Roman"/>
                <w:color w:val="000000"/>
                <w:sz w:val="24"/>
                <w:szCs w:val="24"/>
              </w:rPr>
              <w:t xml:space="preserve"> </w:t>
            </w:r>
            <w:proofErr w:type="spellStart"/>
            <w:r w:rsidRPr="00EC527C">
              <w:rPr>
                <w:rFonts w:ascii="Times New Roman" w:hAnsi="Times New Roman" w:cs="Times New Roman"/>
                <w:color w:val="000000"/>
                <w:sz w:val="24"/>
                <w:szCs w:val="24"/>
              </w:rPr>
              <w:t>омбудсману</w:t>
            </w:r>
            <w:proofErr w:type="spellEnd"/>
            <w:r w:rsidRPr="00EC527C">
              <w:rPr>
                <w:rFonts w:ascii="Times New Roman" w:hAnsi="Times New Roman" w:cs="Times New Roman"/>
                <w:color w:val="000000"/>
                <w:sz w:val="24"/>
                <w:szCs w:val="24"/>
              </w:rPr>
              <w:t xml:space="preserve"> (напрямую страховому </w:t>
            </w:r>
            <w:proofErr w:type="spellStart"/>
            <w:r w:rsidRPr="00EC527C">
              <w:rPr>
                <w:rFonts w:ascii="Times New Roman" w:hAnsi="Times New Roman" w:cs="Times New Roman"/>
                <w:color w:val="000000"/>
                <w:sz w:val="24"/>
                <w:szCs w:val="24"/>
              </w:rPr>
              <w:t>омбудсману</w:t>
            </w:r>
            <w:proofErr w:type="spellEnd"/>
            <w:r w:rsidRPr="00EC527C">
              <w:rPr>
                <w:rFonts w:ascii="Times New Roman" w:hAnsi="Times New Roman" w:cs="Times New Roman"/>
                <w:color w:val="000000"/>
                <w:sz w:val="24"/>
                <w:szCs w:val="24"/>
              </w:rPr>
              <w:t>,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работника от несчастных случаев.</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lastRenderedPageBreak/>
              <w:t>Статья 24-1. Особенности урегулирования споров по обязательному страхованию работника от несчастных случаев</w:t>
            </w:r>
          </w:p>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1. При наличии спора, возникающего из договора обязательного страхования работника от несчастных случаев, страхователь (выгодоприобретатель) вправе:</w:t>
            </w:r>
          </w:p>
          <w:p w:rsidR="0057752A" w:rsidRPr="00EC527C" w:rsidRDefault="0057752A" w:rsidP="0057752A">
            <w:pPr>
              <w:spacing w:after="0" w:line="240" w:lineRule="auto"/>
              <w:ind w:firstLine="142"/>
              <w:jc w:val="both"/>
              <w:rPr>
                <w:rFonts w:ascii="Times New Roman" w:hAnsi="Times New Roman" w:cs="Times New Roman"/>
                <w:color w:val="000000"/>
                <w:sz w:val="24"/>
                <w:szCs w:val="24"/>
              </w:rPr>
            </w:pPr>
            <w:proofErr w:type="gramStart"/>
            <w:r w:rsidRPr="00EC527C">
              <w:rPr>
                <w:rFonts w:ascii="Times New Roman" w:hAnsi="Times New Roman" w:cs="Times New Roman"/>
                <w:color w:val="000000"/>
                <w:sz w:val="24"/>
                <w:szCs w:val="24"/>
              </w:rPr>
              <w:t xml:space="preserve">направить страховщику (в том числе через филиал, представительство, интернет-ресурсы страховщика </w:t>
            </w:r>
            <w:r w:rsidRPr="00EC527C">
              <w:rPr>
                <w:rFonts w:ascii="Times New Roman" w:hAnsi="Times New Roman" w:cs="Times New Roman"/>
                <w:b/>
                <w:sz w:val="24"/>
                <w:szCs w:val="24"/>
              </w:rPr>
              <w:t xml:space="preserve"> либо 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технологической платформы </w:t>
            </w:r>
            <w:r w:rsidRPr="00EC527C">
              <w:rPr>
                <w:rFonts w:ascii="Times New Roman" w:hAnsi="Times New Roman" w:cs="Times New Roman"/>
                <w:color w:val="000000"/>
                <w:sz w:val="24"/>
                <w:szCs w:val="24"/>
              </w:rPr>
              <w:t>письменное заявление с указанием требований и приложением документов, подтверждающих его требования, либо</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color w:val="000000"/>
                <w:sz w:val="24"/>
                <w:szCs w:val="24"/>
              </w:rPr>
              <w:t xml:space="preserve">направить заявление </w:t>
            </w:r>
            <w:proofErr w:type="gramStart"/>
            <w:r w:rsidRPr="00EC527C">
              <w:rPr>
                <w:rFonts w:ascii="Times New Roman" w:hAnsi="Times New Roman" w:cs="Times New Roman"/>
                <w:color w:val="000000"/>
                <w:sz w:val="24"/>
                <w:szCs w:val="24"/>
              </w:rPr>
              <w:t>страховому</w:t>
            </w:r>
            <w:proofErr w:type="gramEnd"/>
            <w:r w:rsidRPr="00EC527C">
              <w:rPr>
                <w:rFonts w:ascii="Times New Roman" w:hAnsi="Times New Roman" w:cs="Times New Roman"/>
                <w:color w:val="000000"/>
                <w:sz w:val="24"/>
                <w:szCs w:val="24"/>
              </w:rPr>
              <w:t xml:space="preserve"> </w:t>
            </w:r>
            <w:proofErr w:type="spellStart"/>
            <w:r w:rsidRPr="00EC527C">
              <w:rPr>
                <w:rFonts w:ascii="Times New Roman" w:hAnsi="Times New Roman" w:cs="Times New Roman"/>
                <w:color w:val="000000"/>
                <w:sz w:val="24"/>
                <w:szCs w:val="24"/>
              </w:rPr>
              <w:t>омбудсману</w:t>
            </w:r>
            <w:proofErr w:type="spellEnd"/>
            <w:r w:rsidRPr="00EC527C">
              <w:rPr>
                <w:rFonts w:ascii="Times New Roman" w:hAnsi="Times New Roman" w:cs="Times New Roman"/>
                <w:color w:val="000000"/>
                <w:sz w:val="24"/>
                <w:szCs w:val="24"/>
              </w:rPr>
              <w:t xml:space="preserve"> (напрямую страховому </w:t>
            </w:r>
            <w:proofErr w:type="spellStart"/>
            <w:r w:rsidRPr="00EC527C">
              <w:rPr>
                <w:rFonts w:ascii="Times New Roman" w:hAnsi="Times New Roman" w:cs="Times New Roman"/>
                <w:color w:val="000000"/>
                <w:sz w:val="24"/>
                <w:szCs w:val="24"/>
              </w:rPr>
              <w:t>омбудсману</w:t>
            </w:r>
            <w:proofErr w:type="spellEnd"/>
            <w:r w:rsidRPr="00EC527C">
              <w:rPr>
                <w:rFonts w:ascii="Times New Roman" w:hAnsi="Times New Roman" w:cs="Times New Roman"/>
                <w:color w:val="000000"/>
                <w:sz w:val="24"/>
                <w:szCs w:val="24"/>
              </w:rPr>
              <w:t xml:space="preserve">, в том числе через его интернет-ресурс, либо </w:t>
            </w:r>
            <w:r w:rsidRPr="00EC527C">
              <w:rPr>
                <w:rFonts w:ascii="Times New Roman" w:hAnsi="Times New Roman" w:cs="Times New Roman"/>
                <w:b/>
                <w:color w:val="000000"/>
                <w:sz w:val="24"/>
                <w:szCs w:val="24"/>
              </w:rPr>
              <w:t>через интернет-ресурс технологической платформы,</w:t>
            </w:r>
            <w:r w:rsidRPr="00EC527C">
              <w:rPr>
                <w:rFonts w:ascii="Times New Roman" w:hAnsi="Times New Roman" w:cs="Times New Roman"/>
                <w:color w:val="000000"/>
                <w:sz w:val="24"/>
                <w:szCs w:val="24"/>
              </w:rPr>
              <w:t xml:space="preserve"> через страховщика, в том числе </w:t>
            </w:r>
            <w:r w:rsidRPr="00EC527C">
              <w:rPr>
                <w:rFonts w:ascii="Times New Roman" w:hAnsi="Times New Roman" w:cs="Times New Roman"/>
                <w:color w:val="000000"/>
                <w:sz w:val="24"/>
                <w:szCs w:val="24"/>
              </w:rPr>
              <w:lastRenderedPageBreak/>
              <w:t>его филиал, представительство) или в суд для урегулирования споров, возникающих из договора обязательного страхования работника от несчастных случаев.</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Style w:val="s1"/>
                <w:rFonts w:ascii="Times New Roman" w:hAnsi="Times New Roman" w:cs="Times New Roman"/>
                <w:sz w:val="24"/>
                <w:szCs w:val="24"/>
              </w:rPr>
              <w:t>В целях возможности выбора страховой услуги на базе технологических платформ для дистанционного заключения сделок и их реализации.</w:t>
            </w:r>
          </w:p>
        </w:tc>
      </w:tr>
      <w:tr w:rsidR="0057752A" w:rsidRPr="00EC527C" w:rsidTr="0096635D">
        <w:tc>
          <w:tcPr>
            <w:tcW w:w="15311" w:type="dxa"/>
            <w:gridSpan w:val="5"/>
          </w:tcPr>
          <w:p w:rsidR="0057752A" w:rsidRPr="00EC527C" w:rsidRDefault="0057752A" w:rsidP="0057752A">
            <w:pPr>
              <w:spacing w:after="0" w:line="240" w:lineRule="auto"/>
              <w:ind w:firstLine="142"/>
              <w:jc w:val="center"/>
              <w:rPr>
                <w:rStyle w:val="s1"/>
                <w:rFonts w:ascii="Times New Roman" w:hAnsi="Times New Roman" w:cs="Times New Roman"/>
                <w:sz w:val="24"/>
                <w:szCs w:val="24"/>
              </w:rPr>
            </w:pPr>
            <w:r w:rsidRPr="00EC527C">
              <w:rPr>
                <w:rFonts w:ascii="Times New Roman" w:hAnsi="Times New Roman" w:cs="Times New Roman"/>
                <w:b/>
                <w:sz w:val="24"/>
                <w:szCs w:val="24"/>
              </w:rPr>
              <w:lastRenderedPageBreak/>
              <w:t>Закон Республики Казахстан от 10 марта 2004 года № 533-II «Об обязательном страховании в растениеводстве»</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Статья 15</w:t>
            </w:r>
          </w:p>
        </w:tc>
        <w:tc>
          <w:tcPr>
            <w:tcW w:w="3686"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t xml:space="preserve">Статья 15. Права и обязанности страхователя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Страхователь вправе: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получать страховую выплату в сроки, установленные договором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требовать от страховщика разъяснения условий обязательного страхования, своих прав и обязанностей по договору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ознакомиться с результатами произведенной оценки о понесенном убытке;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lastRenderedPageBreak/>
              <w:t xml:space="preserve">обратиться к страховщику с учетом особенностей, предусмотренных </w:t>
            </w:r>
            <w:bookmarkStart w:id="91" w:name="sub1005944983"/>
            <w:r w:rsidR="00BA466C" w:rsidRPr="00EC527C">
              <w:rPr>
                <w:rStyle w:val="s2"/>
                <w:rFonts w:ascii="Times New Roman" w:eastAsia="Arial" w:hAnsi="Times New Roman" w:cs="Times New Roman"/>
                <w:sz w:val="24"/>
                <w:szCs w:val="24"/>
              </w:rPr>
              <w:fldChar w:fldCharType="begin"/>
            </w:r>
            <w:r w:rsidRPr="00EC527C">
              <w:rPr>
                <w:rStyle w:val="s2"/>
                <w:rFonts w:ascii="Times New Roman" w:eastAsia="Arial" w:hAnsi="Times New Roman" w:cs="Times New Roman"/>
                <w:sz w:val="24"/>
                <w:szCs w:val="24"/>
              </w:rPr>
              <w:instrText xml:space="preserve"> HYPERLINK "jl:1046884.17010000" </w:instrText>
            </w:r>
            <w:r w:rsidR="00BA466C" w:rsidRPr="00EC527C">
              <w:rPr>
                <w:rStyle w:val="s2"/>
                <w:rFonts w:ascii="Times New Roman" w:eastAsia="Arial" w:hAnsi="Times New Roman" w:cs="Times New Roman"/>
                <w:sz w:val="24"/>
                <w:szCs w:val="24"/>
              </w:rPr>
              <w:fldChar w:fldCharType="separate"/>
            </w:r>
            <w:r w:rsidRPr="00EC527C">
              <w:rPr>
                <w:rStyle w:val="af1"/>
                <w:rFonts w:ascii="Times New Roman" w:hAnsi="Times New Roman" w:cs="Times New Roman"/>
                <w:sz w:val="24"/>
                <w:szCs w:val="24"/>
              </w:rPr>
              <w:t>статьей 17-1</w:t>
            </w:r>
            <w:r w:rsidR="00BA466C" w:rsidRPr="00EC527C">
              <w:rPr>
                <w:rStyle w:val="s2"/>
                <w:rFonts w:ascii="Times New Roman" w:eastAsia="Arial" w:hAnsi="Times New Roman" w:cs="Times New Roman"/>
                <w:sz w:val="24"/>
                <w:szCs w:val="24"/>
              </w:rPr>
              <w:fldChar w:fldCharType="end"/>
            </w:r>
            <w:bookmarkEnd w:id="91"/>
            <w:r w:rsidRPr="00EC527C">
              <w:rPr>
                <w:rStyle w:val="s0"/>
                <w:rFonts w:ascii="Times New Roman" w:hAnsi="Times New Roman" w:cs="Times New Roman"/>
                <w:sz w:val="24"/>
                <w:szCs w:val="24"/>
              </w:rPr>
              <w:t xml:space="preserve"> настоящего Закона, либо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направить заявление и прилагаемые документы </w:t>
            </w:r>
            <w:proofErr w:type="gramStart"/>
            <w:r w:rsidRPr="00EC527C">
              <w:rPr>
                <w:rStyle w:val="s0"/>
                <w:rFonts w:ascii="Times New Roman" w:hAnsi="Times New Roman" w:cs="Times New Roman"/>
                <w:sz w:val="24"/>
                <w:szCs w:val="24"/>
              </w:rPr>
              <w:t>страховому</w:t>
            </w:r>
            <w:proofErr w:type="gramEnd"/>
            <w:r w:rsidRPr="00EC527C">
              <w:rPr>
                <w:rStyle w:val="s0"/>
                <w:rFonts w:ascii="Times New Roman" w:hAnsi="Times New Roman" w:cs="Times New Roman"/>
                <w:sz w:val="24"/>
                <w:szCs w:val="24"/>
              </w:rPr>
              <w:t xml:space="preserve">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(напрямую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в том числе через его </w:t>
            </w:r>
            <w:r w:rsidRPr="00EC527C">
              <w:rPr>
                <w:rStyle w:val="s20"/>
                <w:rFonts w:ascii="Times New Roman" w:hAnsi="Times New Roman" w:cs="Times New Roman"/>
                <w:sz w:val="24"/>
                <w:szCs w:val="24"/>
              </w:rPr>
              <w:t>интернет</w:t>
            </w:r>
            <w:r w:rsidRPr="00EC527C">
              <w:rPr>
                <w:rStyle w:val="s0"/>
                <w:rFonts w:ascii="Times New Roman" w:hAnsi="Times New Roman" w:cs="Times New Roman"/>
                <w:sz w:val="24"/>
                <w:szCs w:val="24"/>
              </w:rPr>
              <w:t>-ресурс, либо через страховщика, в том числе его филиал, представительство);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выбрать один из видов нормативов затрат, указанных в </w:t>
            </w:r>
            <w:bookmarkStart w:id="92" w:name="sub1000124268"/>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"jl:1046884.70000" </w:instrText>
            </w:r>
            <w:r w:rsidR="00BA466C" w:rsidRPr="00EC527C">
              <w:rPr>
                <w:rFonts w:ascii="Times New Roman" w:hAnsi="Times New Roman" w:cs="Times New Roman"/>
                <w:sz w:val="24"/>
                <w:szCs w:val="24"/>
              </w:rPr>
              <w:fldChar w:fldCharType="separate"/>
            </w:r>
            <w:r w:rsidRPr="00EC527C">
              <w:rPr>
                <w:rStyle w:val="af1"/>
                <w:rFonts w:ascii="Times New Roman" w:hAnsi="Times New Roman" w:cs="Times New Roman"/>
                <w:sz w:val="24"/>
                <w:szCs w:val="24"/>
              </w:rPr>
              <w:t>статье 7</w:t>
            </w:r>
            <w:r w:rsidR="00BA466C" w:rsidRPr="00EC527C">
              <w:rPr>
                <w:rFonts w:ascii="Times New Roman" w:hAnsi="Times New Roman" w:cs="Times New Roman"/>
                <w:sz w:val="24"/>
                <w:szCs w:val="24"/>
              </w:rPr>
              <w:fldChar w:fldCharType="end"/>
            </w:r>
            <w:bookmarkEnd w:id="92"/>
            <w:r w:rsidRPr="00EC527C">
              <w:rPr>
                <w:rFonts w:ascii="Times New Roman" w:hAnsi="Times New Roman" w:cs="Times New Roman"/>
                <w:sz w:val="24"/>
                <w:szCs w:val="24"/>
              </w:rPr>
              <w:t xml:space="preserve"> настоящего Закона, для исчисления страховой суммы при заключении договора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93" w:name="SUB150200"/>
            <w:bookmarkEnd w:id="93"/>
            <w:r w:rsidRPr="00EC527C">
              <w:rPr>
                <w:rFonts w:ascii="Times New Roman" w:hAnsi="Times New Roman" w:cs="Times New Roman"/>
                <w:sz w:val="24"/>
                <w:szCs w:val="24"/>
              </w:rPr>
              <w:t xml:space="preserve">2. Страхователь обязан: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заключить договор обязательного страхования со страховщиком в сроки, установленные пунктом 3 </w:t>
            </w:r>
            <w:bookmarkStart w:id="94" w:name="sub1000124269"/>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"jl:1046884.170300" </w:instrText>
            </w:r>
            <w:r w:rsidR="00BA466C" w:rsidRPr="00EC527C">
              <w:rPr>
                <w:rFonts w:ascii="Times New Roman" w:hAnsi="Times New Roman" w:cs="Times New Roman"/>
                <w:sz w:val="24"/>
                <w:szCs w:val="24"/>
              </w:rPr>
              <w:fldChar w:fldCharType="separate"/>
            </w:r>
            <w:r w:rsidRPr="00EC527C">
              <w:rPr>
                <w:rStyle w:val="af1"/>
                <w:rFonts w:ascii="Times New Roman" w:hAnsi="Times New Roman" w:cs="Times New Roman"/>
                <w:sz w:val="24"/>
                <w:szCs w:val="24"/>
              </w:rPr>
              <w:t>статьи 17</w:t>
            </w:r>
            <w:r w:rsidR="00BA466C" w:rsidRPr="00EC527C">
              <w:rPr>
                <w:rFonts w:ascii="Times New Roman" w:hAnsi="Times New Roman" w:cs="Times New Roman"/>
                <w:sz w:val="24"/>
                <w:szCs w:val="24"/>
              </w:rPr>
              <w:fldChar w:fldCharType="end"/>
            </w:r>
            <w:bookmarkEnd w:id="94"/>
            <w:r w:rsidRPr="00EC527C">
              <w:rPr>
                <w:rFonts w:ascii="Times New Roman" w:hAnsi="Times New Roman" w:cs="Times New Roman"/>
                <w:sz w:val="24"/>
                <w:szCs w:val="24"/>
              </w:rPr>
              <w:t xml:space="preserve"> настоящего Закона;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уплатить страховые премии в размере, порядке и сроки, которые установлены договором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незамедлительно, но не позднее пяти рабочих дней, как ему стало известно о факте происшедшего неблагоприятного природного явления, которое может привести к наступлению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обеспечить представителям агента, страховщика и оценщика условия для осмотра территории, на которой произошло неблагоприятное природное явление, не препятствовать их наблюдениям за состоянием </w:t>
            </w:r>
            <w:r w:rsidRPr="00EC527C">
              <w:rPr>
                <w:rFonts w:ascii="Times New Roman" w:hAnsi="Times New Roman" w:cs="Times New Roman"/>
                <w:sz w:val="24"/>
                <w:szCs w:val="24"/>
              </w:rPr>
              <w:lastRenderedPageBreak/>
              <w:t xml:space="preserve">посевов и насаждений до завершения уборочных работ;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подать в местный исполнительный орган района (города областного значения) заявление о создании комиссии по установлению площадей, подвергшихся воздействию неблагоприятного природного явления: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при </w:t>
            </w:r>
            <w:proofErr w:type="gramStart"/>
            <w:r w:rsidRPr="00EC527C">
              <w:rPr>
                <w:rStyle w:val="s0"/>
                <w:rFonts w:ascii="Times New Roman" w:hAnsi="Times New Roman" w:cs="Times New Roman"/>
                <w:sz w:val="24"/>
                <w:szCs w:val="24"/>
              </w:rPr>
              <w:t>кратковременном</w:t>
            </w:r>
            <w:proofErr w:type="gramEnd"/>
            <w:r w:rsidRPr="00EC527C">
              <w:rPr>
                <w:rStyle w:val="s0"/>
                <w:rFonts w:ascii="Times New Roman" w:hAnsi="Times New Roman" w:cs="Times New Roman"/>
                <w:sz w:val="24"/>
                <w:szCs w:val="24"/>
              </w:rPr>
              <w:t xml:space="preserve"> — в течение трех рабочих дней со дня его наступления;</w:t>
            </w:r>
          </w:p>
          <w:p w:rsidR="0057752A" w:rsidRPr="00EC527C" w:rsidRDefault="0057752A" w:rsidP="0057752A">
            <w:pPr>
              <w:spacing w:after="0" w:line="240" w:lineRule="auto"/>
              <w:ind w:firstLine="142"/>
              <w:jc w:val="both"/>
              <w:rPr>
                <w:rFonts w:ascii="Times New Roman" w:hAnsi="Times New Roman" w:cs="Times New Roman"/>
                <w:sz w:val="24"/>
                <w:szCs w:val="24"/>
              </w:rPr>
            </w:pPr>
            <w:proofErr w:type="gramStart"/>
            <w:r w:rsidRPr="00EC527C">
              <w:rPr>
                <w:rStyle w:val="s0"/>
                <w:rFonts w:ascii="Times New Roman" w:hAnsi="Times New Roman" w:cs="Times New Roman"/>
                <w:sz w:val="24"/>
                <w:szCs w:val="24"/>
              </w:rPr>
              <w:t xml:space="preserve">при долговременном — в течение десяти рабочих дней после обнаружения его воздействия на посевы при наличии </w:t>
            </w:r>
            <w:bookmarkStart w:id="95" w:name="sub1004602059"/>
            <w:r w:rsidR="00BA466C" w:rsidRPr="00EC527C">
              <w:rPr>
                <w:rStyle w:val="s0"/>
                <w:rFonts w:ascii="Times New Roman" w:hAnsi="Times New Roman" w:cs="Times New Roman"/>
                <w:sz w:val="24"/>
                <w:szCs w:val="24"/>
              </w:rPr>
              <w:fldChar w:fldCharType="begin"/>
            </w:r>
            <w:r w:rsidRPr="00EC527C">
              <w:rPr>
                <w:rStyle w:val="s0"/>
                <w:rFonts w:ascii="Times New Roman" w:hAnsi="Times New Roman" w:cs="Times New Roman"/>
                <w:sz w:val="24"/>
                <w:szCs w:val="24"/>
              </w:rPr>
              <w:instrText xml:space="preserve"> HYPERLINK "jl:32363110.0" </w:instrText>
            </w:r>
            <w:r w:rsidR="00BA466C" w:rsidRPr="00EC527C">
              <w:rPr>
                <w:rStyle w:val="s0"/>
                <w:rFonts w:ascii="Times New Roman" w:hAnsi="Times New Roman" w:cs="Times New Roman"/>
                <w:sz w:val="24"/>
                <w:szCs w:val="24"/>
              </w:rPr>
              <w:fldChar w:fldCharType="separate"/>
            </w:r>
            <w:r w:rsidRPr="00EC527C">
              <w:rPr>
                <w:rStyle w:val="af1"/>
                <w:rFonts w:ascii="Times New Roman" w:hAnsi="Times New Roman" w:cs="Times New Roman"/>
                <w:sz w:val="24"/>
                <w:szCs w:val="24"/>
              </w:rPr>
              <w:t>справки</w:t>
            </w:r>
            <w:r w:rsidR="00BA466C" w:rsidRPr="00EC527C">
              <w:rPr>
                <w:rStyle w:val="s0"/>
                <w:rFonts w:ascii="Times New Roman" w:hAnsi="Times New Roman" w:cs="Times New Roman"/>
                <w:sz w:val="24"/>
                <w:szCs w:val="24"/>
              </w:rPr>
              <w:fldChar w:fldCharType="end"/>
            </w:r>
            <w:bookmarkEnd w:id="95"/>
            <w:r w:rsidRPr="00EC527C">
              <w:rPr>
                <w:rStyle w:val="s0"/>
                <w:rFonts w:ascii="Times New Roman" w:hAnsi="Times New Roman" w:cs="Times New Roman"/>
                <w:sz w:val="24"/>
                <w:szCs w:val="24"/>
              </w:rPr>
              <w:t xml:space="preserve"> органа гидрометеорологической службы и (или) уполномоченного органа в сфере гражданской защиты, подтверждающей факт такого явления в соответствии с их компетенцией;</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страховать свои имущественные интересы на каждом отдельном поле севооборота;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принимать меры к уменьшению </w:t>
            </w:r>
            <w:r w:rsidRPr="00EC527C">
              <w:rPr>
                <w:rFonts w:ascii="Times New Roman" w:hAnsi="Times New Roman" w:cs="Times New Roman"/>
                <w:sz w:val="24"/>
                <w:szCs w:val="24"/>
              </w:rPr>
              <w:lastRenderedPageBreak/>
              <w:t xml:space="preserve">убытков от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предоставить страховщику документы</w:t>
            </w:r>
            <w:proofErr w:type="gramEnd"/>
            <w:r w:rsidRPr="00EC527C">
              <w:rPr>
                <w:rFonts w:ascii="Times New Roman" w:hAnsi="Times New Roman" w:cs="Times New Roman"/>
                <w:sz w:val="24"/>
                <w:szCs w:val="24"/>
              </w:rPr>
              <w:t xml:space="preserve">, перечисленные в пункте 2 </w:t>
            </w:r>
            <w:bookmarkStart w:id="96" w:name="sub1000124264"/>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"jl:1046884.100200" </w:instrText>
            </w:r>
            <w:r w:rsidR="00BA466C" w:rsidRPr="00EC527C">
              <w:rPr>
                <w:rFonts w:ascii="Times New Roman" w:hAnsi="Times New Roman" w:cs="Times New Roman"/>
                <w:sz w:val="24"/>
                <w:szCs w:val="24"/>
              </w:rPr>
              <w:fldChar w:fldCharType="separate"/>
            </w:r>
            <w:r w:rsidRPr="00EC527C">
              <w:rPr>
                <w:rStyle w:val="af1"/>
                <w:rFonts w:ascii="Times New Roman" w:hAnsi="Times New Roman" w:cs="Times New Roman"/>
                <w:sz w:val="24"/>
                <w:szCs w:val="24"/>
              </w:rPr>
              <w:t>статьи 10</w:t>
            </w:r>
            <w:r w:rsidR="00BA466C" w:rsidRPr="00EC527C">
              <w:rPr>
                <w:rFonts w:ascii="Times New Roman" w:hAnsi="Times New Roman" w:cs="Times New Roman"/>
                <w:sz w:val="24"/>
                <w:szCs w:val="24"/>
              </w:rPr>
              <w:fldChar w:fldCharType="end"/>
            </w:r>
            <w:bookmarkEnd w:id="96"/>
            <w:r w:rsidRPr="00EC527C">
              <w:rPr>
                <w:rFonts w:ascii="Times New Roman" w:hAnsi="Times New Roman" w:cs="Times New Roman"/>
                <w:sz w:val="24"/>
                <w:szCs w:val="24"/>
              </w:rPr>
              <w:t xml:space="preserve"> настоящего Закона, необходимые для получения страховой выплаты. </w:t>
            </w:r>
          </w:p>
          <w:p w:rsidR="0057752A" w:rsidRPr="00EC527C" w:rsidRDefault="0057752A" w:rsidP="0057752A">
            <w:pPr>
              <w:spacing w:after="0" w:line="240" w:lineRule="auto"/>
              <w:ind w:firstLine="142"/>
              <w:jc w:val="both"/>
              <w:rPr>
                <w:rFonts w:ascii="Times New Roman" w:hAnsi="Times New Roman" w:cs="Times New Roman"/>
                <w:sz w:val="24"/>
                <w:szCs w:val="24"/>
              </w:rPr>
            </w:pPr>
            <w:bookmarkStart w:id="97" w:name="SUB150300"/>
            <w:bookmarkEnd w:id="97"/>
            <w:r w:rsidRPr="00EC527C">
              <w:rPr>
                <w:rFonts w:ascii="Times New Roman" w:hAnsi="Times New Roman" w:cs="Times New Roman"/>
                <w:sz w:val="24"/>
                <w:szCs w:val="24"/>
              </w:rPr>
              <w:t xml:space="preserve">3. Страхователь имеет иные права и обязанности, предусмотренные </w:t>
            </w:r>
            <w:bookmarkStart w:id="98" w:name="sub1000016015"/>
            <w:r w:rsidR="00BA466C" w:rsidRPr="00EC527C">
              <w:rPr>
                <w:rFonts w:ascii="Times New Roman" w:hAnsi="Times New Roman" w:cs="Times New Roman"/>
                <w:sz w:val="24"/>
                <w:szCs w:val="24"/>
              </w:rPr>
              <w:fldChar w:fldCharType="begin"/>
            </w:r>
            <w:r w:rsidRPr="00EC527C">
              <w:rPr>
                <w:rFonts w:ascii="Times New Roman" w:hAnsi="Times New Roman" w:cs="Times New Roman"/>
                <w:sz w:val="24"/>
                <w:szCs w:val="24"/>
              </w:rPr>
              <w:instrText xml:space="preserve"> HYPERLINK "jl:1013880.8310000" </w:instrText>
            </w:r>
            <w:r w:rsidR="00BA466C" w:rsidRPr="00EC527C">
              <w:rPr>
                <w:rFonts w:ascii="Times New Roman" w:hAnsi="Times New Roman" w:cs="Times New Roman"/>
                <w:sz w:val="24"/>
                <w:szCs w:val="24"/>
              </w:rPr>
              <w:fldChar w:fldCharType="separate"/>
            </w:r>
            <w:r w:rsidRPr="00EC527C">
              <w:rPr>
                <w:rStyle w:val="af1"/>
                <w:rFonts w:ascii="Times New Roman" w:hAnsi="Times New Roman" w:cs="Times New Roman"/>
                <w:sz w:val="24"/>
                <w:szCs w:val="24"/>
              </w:rPr>
              <w:t>законодательными актами</w:t>
            </w:r>
            <w:r w:rsidR="00BA466C" w:rsidRPr="00EC527C">
              <w:rPr>
                <w:rFonts w:ascii="Times New Roman" w:hAnsi="Times New Roman" w:cs="Times New Roman"/>
                <w:sz w:val="24"/>
                <w:szCs w:val="24"/>
              </w:rPr>
              <w:fldChar w:fldCharType="end"/>
            </w:r>
            <w:bookmarkEnd w:id="98"/>
            <w:r w:rsidRPr="00EC527C">
              <w:rPr>
                <w:rFonts w:ascii="Times New Roman" w:hAnsi="Times New Roman" w:cs="Times New Roman"/>
                <w:sz w:val="24"/>
                <w:szCs w:val="24"/>
              </w:rPr>
              <w:t xml:space="preserve"> Республики Казахстан и договором обязательного страхования.</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color w:val="000000"/>
                <w:sz w:val="24"/>
                <w:szCs w:val="24"/>
              </w:rPr>
            </w:pPr>
            <w:r w:rsidRPr="00EC527C">
              <w:rPr>
                <w:rFonts w:ascii="Times New Roman" w:hAnsi="Times New Roman" w:cs="Times New Roman"/>
                <w:color w:val="000000"/>
                <w:sz w:val="24"/>
                <w:szCs w:val="24"/>
              </w:rPr>
              <w:lastRenderedPageBreak/>
              <w:t xml:space="preserve">Статья 15. Права и обязанности страхователя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Страхователь вправе: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получать страховую выплату в сроки, установленные договором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требовать от страховщика разъяснения условий обязательного страхования, своих прав и обязанностей по договору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ознакомиться с результатами произведенной оценки о понесенном убытке;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обратиться к страховщику с учетом особенностей, предусмотренных </w:t>
            </w:r>
            <w:hyperlink r:id="rId48" w:history="1">
              <w:r w:rsidRPr="00EC527C">
                <w:rPr>
                  <w:rStyle w:val="af1"/>
                  <w:rFonts w:ascii="Times New Roman" w:hAnsi="Times New Roman" w:cs="Times New Roman"/>
                  <w:sz w:val="24"/>
                  <w:szCs w:val="24"/>
                </w:rPr>
                <w:t>статьей 17-1</w:t>
              </w:r>
            </w:hyperlink>
            <w:r w:rsidRPr="00EC527C">
              <w:rPr>
                <w:rStyle w:val="s0"/>
                <w:rFonts w:ascii="Times New Roman" w:hAnsi="Times New Roman" w:cs="Times New Roman"/>
                <w:sz w:val="24"/>
                <w:szCs w:val="24"/>
              </w:rPr>
              <w:t xml:space="preserve"> настоящего Закона, либо страховому </w:t>
            </w:r>
            <w:proofErr w:type="spellStart"/>
            <w:r w:rsidRPr="00EC527C">
              <w:rPr>
                <w:rStyle w:val="s0"/>
                <w:rFonts w:ascii="Times New Roman" w:hAnsi="Times New Roman" w:cs="Times New Roman"/>
                <w:sz w:val="24"/>
                <w:szCs w:val="24"/>
              </w:rPr>
              <w:lastRenderedPageBreak/>
              <w:t>омбудсману</w:t>
            </w:r>
            <w:proofErr w:type="spellEnd"/>
            <w:r w:rsidRPr="00EC527C">
              <w:rPr>
                <w:rStyle w:val="s0"/>
                <w:rFonts w:ascii="Times New Roman" w:hAnsi="Times New Roman" w:cs="Times New Roman"/>
                <w:sz w:val="24"/>
                <w:szCs w:val="24"/>
              </w:rPr>
              <w:t xml:space="preserve"> или в суд для урегулирования вопросов, возникающих из договора обязательного страхования;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направить заявление и прилагаемые документы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(напрямую страховому </w:t>
            </w:r>
            <w:proofErr w:type="spellStart"/>
            <w:r w:rsidRPr="00EC527C">
              <w:rPr>
                <w:rStyle w:val="s0"/>
                <w:rFonts w:ascii="Times New Roman" w:hAnsi="Times New Roman" w:cs="Times New Roman"/>
                <w:sz w:val="24"/>
                <w:szCs w:val="24"/>
              </w:rPr>
              <w:t>омбудсману</w:t>
            </w:r>
            <w:proofErr w:type="spellEnd"/>
            <w:r w:rsidRPr="00EC527C">
              <w:rPr>
                <w:rStyle w:val="s0"/>
                <w:rFonts w:ascii="Times New Roman" w:hAnsi="Times New Roman" w:cs="Times New Roman"/>
                <w:sz w:val="24"/>
                <w:szCs w:val="24"/>
              </w:rPr>
              <w:t xml:space="preserve">, в том числе через его </w:t>
            </w:r>
            <w:r w:rsidRPr="00EC527C">
              <w:rPr>
                <w:rStyle w:val="s20"/>
                <w:rFonts w:ascii="Times New Roman" w:hAnsi="Times New Roman" w:cs="Times New Roman"/>
                <w:sz w:val="24"/>
                <w:szCs w:val="24"/>
              </w:rPr>
              <w:t>интернет</w:t>
            </w:r>
            <w:r w:rsidRPr="00EC527C">
              <w:rPr>
                <w:rStyle w:val="s0"/>
                <w:rFonts w:ascii="Times New Roman" w:hAnsi="Times New Roman" w:cs="Times New Roman"/>
                <w:sz w:val="24"/>
                <w:szCs w:val="24"/>
              </w:rPr>
              <w:t xml:space="preserve">-ресурс, либо </w:t>
            </w:r>
            <w:proofErr w:type="spellStart"/>
            <w:proofErr w:type="gramStart"/>
            <w:r w:rsidRPr="00EC527C">
              <w:rPr>
                <w:rStyle w:val="s0"/>
                <w:rFonts w:ascii="Times New Roman" w:hAnsi="Times New Roman" w:cs="Times New Roman"/>
                <w:b/>
                <w:sz w:val="24"/>
                <w:szCs w:val="24"/>
              </w:rPr>
              <w:t>либо</w:t>
            </w:r>
            <w:proofErr w:type="spellEnd"/>
            <w:proofErr w:type="gramEnd"/>
            <w:r w:rsidRPr="00EC527C">
              <w:rPr>
                <w:rStyle w:val="s0"/>
                <w:rFonts w:ascii="Times New Roman" w:hAnsi="Times New Roman" w:cs="Times New Roman"/>
                <w:b/>
                <w:sz w:val="24"/>
                <w:szCs w:val="24"/>
              </w:rPr>
              <w:t xml:space="preserve"> </w:t>
            </w:r>
            <w:r w:rsidRPr="00EC527C">
              <w:rPr>
                <w:rFonts w:ascii="Times New Roman" w:hAnsi="Times New Roman" w:cs="Times New Roman"/>
                <w:b/>
                <w:sz w:val="24"/>
                <w:szCs w:val="24"/>
              </w:rPr>
              <w:t>через</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интернет-ресурс</w:t>
            </w:r>
            <w:r w:rsidRPr="00EC527C">
              <w:rPr>
                <w:rFonts w:ascii="Times New Roman" w:hAnsi="Times New Roman" w:cs="Times New Roman"/>
                <w:sz w:val="24"/>
                <w:szCs w:val="24"/>
              </w:rPr>
              <w:t xml:space="preserve">  </w:t>
            </w:r>
            <w:r w:rsidRPr="00EC527C">
              <w:rPr>
                <w:rFonts w:ascii="Times New Roman" w:hAnsi="Times New Roman" w:cs="Times New Roman"/>
                <w:b/>
                <w:sz w:val="24"/>
                <w:szCs w:val="24"/>
              </w:rPr>
              <w:t xml:space="preserve">технологической платформы, на базе которой реализован процесс получения услуг электронным (дистанционным) способом в случаях, предусмотренных законами Республики Казахстан (далее – технологическая платформа), </w:t>
            </w:r>
            <w:r w:rsidRPr="00EC527C">
              <w:rPr>
                <w:rStyle w:val="s0"/>
                <w:rFonts w:ascii="Times New Roman" w:hAnsi="Times New Roman" w:cs="Times New Roman"/>
                <w:sz w:val="24"/>
                <w:szCs w:val="24"/>
              </w:rPr>
              <w:t>через страховщика, в том числе его филиал, представительство);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выбрать один из видов нормативов затрат, указанных в </w:t>
            </w:r>
            <w:hyperlink r:id="rId49" w:history="1">
              <w:r w:rsidRPr="00EC527C">
                <w:rPr>
                  <w:rStyle w:val="af1"/>
                  <w:rFonts w:ascii="Times New Roman" w:hAnsi="Times New Roman" w:cs="Times New Roman"/>
                  <w:sz w:val="24"/>
                  <w:szCs w:val="24"/>
                </w:rPr>
                <w:t>статье 7</w:t>
              </w:r>
            </w:hyperlink>
            <w:r w:rsidRPr="00EC527C">
              <w:rPr>
                <w:rFonts w:ascii="Times New Roman" w:hAnsi="Times New Roman" w:cs="Times New Roman"/>
                <w:sz w:val="24"/>
                <w:szCs w:val="24"/>
              </w:rPr>
              <w:t xml:space="preserve"> настоящего Закона, для исчисления страховой суммы при заключении договора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Страхователь обязан: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заключить договор обязательного страхования со страховщиком в сроки, установленные пунктом 3 </w:t>
            </w:r>
            <w:hyperlink r:id="rId50" w:history="1">
              <w:r w:rsidRPr="00EC527C">
                <w:rPr>
                  <w:rStyle w:val="af1"/>
                  <w:rFonts w:ascii="Times New Roman" w:hAnsi="Times New Roman" w:cs="Times New Roman"/>
                  <w:sz w:val="24"/>
                  <w:szCs w:val="24"/>
                </w:rPr>
                <w:t>статьи 17</w:t>
              </w:r>
            </w:hyperlink>
            <w:r w:rsidRPr="00EC527C">
              <w:rPr>
                <w:rFonts w:ascii="Times New Roman" w:hAnsi="Times New Roman" w:cs="Times New Roman"/>
                <w:sz w:val="24"/>
                <w:szCs w:val="24"/>
              </w:rPr>
              <w:t xml:space="preserve"> настоящего Закона;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уплатить страховые премии в размере, порядке и сроки, которые установлены договором обязательного страхования;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незамедлительно, но не позднее пяти рабочих дней, как ему стало известно о факте происшедшего неблагоприятного природного </w:t>
            </w:r>
            <w:r w:rsidRPr="00EC527C">
              <w:rPr>
                <w:rStyle w:val="s0"/>
                <w:rFonts w:ascii="Times New Roman" w:hAnsi="Times New Roman" w:cs="Times New Roman"/>
                <w:sz w:val="24"/>
                <w:szCs w:val="24"/>
              </w:rPr>
              <w:lastRenderedPageBreak/>
              <w:t>явления, которое может привести к наступлению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обеспечить представителям агента, страховщика и оценщика условия для осмотра территории, на которой произошло неблагоприятное природное явление, не препятствовать их наблюдениям за состоянием посевов и насаждений до завершения уборочных работ; </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подать в местный исполнительный орган района (города областного значения) заявление о создании комиссии по установлению площадей, подвергшихся воздействию неблагоприятного природного явления: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 xml:space="preserve">при </w:t>
            </w:r>
            <w:proofErr w:type="gramStart"/>
            <w:r w:rsidRPr="00EC527C">
              <w:rPr>
                <w:rStyle w:val="s0"/>
                <w:rFonts w:ascii="Times New Roman" w:hAnsi="Times New Roman" w:cs="Times New Roman"/>
                <w:sz w:val="24"/>
                <w:szCs w:val="24"/>
              </w:rPr>
              <w:t>кратковременном</w:t>
            </w:r>
            <w:proofErr w:type="gramEnd"/>
            <w:r w:rsidRPr="00EC527C">
              <w:rPr>
                <w:rStyle w:val="s0"/>
                <w:rFonts w:ascii="Times New Roman" w:hAnsi="Times New Roman" w:cs="Times New Roman"/>
                <w:sz w:val="24"/>
                <w:szCs w:val="24"/>
              </w:rPr>
              <w:t xml:space="preserve"> — в течение трех рабочих дней со дня его наступления;</w:t>
            </w:r>
          </w:p>
          <w:p w:rsidR="0057752A" w:rsidRPr="00EC527C" w:rsidRDefault="0057752A" w:rsidP="0057752A">
            <w:pPr>
              <w:spacing w:after="0" w:line="240" w:lineRule="auto"/>
              <w:ind w:firstLine="142"/>
              <w:jc w:val="both"/>
              <w:rPr>
                <w:rFonts w:ascii="Times New Roman" w:hAnsi="Times New Roman" w:cs="Times New Roman"/>
                <w:sz w:val="24"/>
                <w:szCs w:val="24"/>
              </w:rPr>
            </w:pPr>
            <w:proofErr w:type="gramStart"/>
            <w:r w:rsidRPr="00EC527C">
              <w:rPr>
                <w:rStyle w:val="s0"/>
                <w:rFonts w:ascii="Times New Roman" w:hAnsi="Times New Roman" w:cs="Times New Roman"/>
                <w:sz w:val="24"/>
                <w:szCs w:val="24"/>
              </w:rPr>
              <w:t xml:space="preserve">при долговременном — в течение десяти рабочих дней после обнаружения его воздействия на посевы при наличии </w:t>
            </w:r>
            <w:hyperlink r:id="rId51" w:history="1">
              <w:r w:rsidRPr="00EC527C">
                <w:rPr>
                  <w:rStyle w:val="af1"/>
                  <w:rFonts w:ascii="Times New Roman" w:hAnsi="Times New Roman" w:cs="Times New Roman"/>
                  <w:sz w:val="24"/>
                  <w:szCs w:val="24"/>
                </w:rPr>
                <w:t>справки</w:t>
              </w:r>
            </w:hyperlink>
            <w:r w:rsidRPr="00EC527C">
              <w:rPr>
                <w:rStyle w:val="s0"/>
                <w:rFonts w:ascii="Times New Roman" w:hAnsi="Times New Roman" w:cs="Times New Roman"/>
                <w:sz w:val="24"/>
                <w:szCs w:val="24"/>
              </w:rPr>
              <w:t xml:space="preserve"> органа гидрометеорологической службы и (или) уполномоченного органа в сфере гражданской </w:t>
            </w:r>
            <w:r w:rsidRPr="00EC527C">
              <w:rPr>
                <w:rStyle w:val="s0"/>
                <w:rFonts w:ascii="Times New Roman" w:hAnsi="Times New Roman" w:cs="Times New Roman"/>
                <w:sz w:val="24"/>
                <w:szCs w:val="24"/>
              </w:rPr>
              <w:lastRenderedPageBreak/>
              <w:t>защиты, подтверждающей факт такого явления в соответствии с их компетенцией;</w:t>
            </w:r>
            <w:proofErr w:type="gramEnd"/>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Style w:val="s0"/>
                <w:rFonts w:ascii="Times New Roman" w:hAnsi="Times New Roman" w:cs="Times New Roman"/>
                <w:sz w:val="24"/>
                <w:szCs w:val="24"/>
              </w:rPr>
              <w:t>страховать свои имущественные интересы на каждом отдельном поле севооборота;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принимать меры к уменьшению убытков от страхового случая; </w:t>
            </w:r>
          </w:p>
          <w:p w:rsidR="0057752A" w:rsidRPr="00EC527C" w:rsidRDefault="0057752A" w:rsidP="0057752A">
            <w:pPr>
              <w:spacing w:after="0" w:line="240" w:lineRule="auto"/>
              <w:ind w:firstLine="142"/>
              <w:jc w:val="both"/>
              <w:rPr>
                <w:rFonts w:ascii="Times New Roman" w:hAnsi="Times New Roman" w:cs="Times New Roman"/>
                <w:sz w:val="24"/>
                <w:szCs w:val="24"/>
              </w:rPr>
            </w:pPr>
            <w:proofErr w:type="gramStart"/>
            <w:r w:rsidRPr="00EC527C">
              <w:rPr>
                <w:rFonts w:ascii="Times New Roman" w:hAnsi="Times New Roman" w:cs="Times New Roman"/>
                <w:sz w:val="24"/>
                <w:szCs w:val="24"/>
              </w:rPr>
              <w:t>предоставить страховщику документы</w:t>
            </w:r>
            <w:proofErr w:type="gramEnd"/>
            <w:r w:rsidRPr="00EC527C">
              <w:rPr>
                <w:rFonts w:ascii="Times New Roman" w:hAnsi="Times New Roman" w:cs="Times New Roman"/>
                <w:sz w:val="24"/>
                <w:szCs w:val="24"/>
              </w:rPr>
              <w:t xml:space="preserve">, перечисленные в пункте 2 </w:t>
            </w:r>
            <w:hyperlink r:id="rId52" w:history="1">
              <w:r w:rsidRPr="00EC527C">
                <w:rPr>
                  <w:rStyle w:val="af1"/>
                  <w:rFonts w:ascii="Times New Roman" w:hAnsi="Times New Roman" w:cs="Times New Roman"/>
                  <w:sz w:val="24"/>
                  <w:szCs w:val="24"/>
                </w:rPr>
                <w:t>статьи 10</w:t>
              </w:r>
            </w:hyperlink>
            <w:r w:rsidRPr="00EC527C">
              <w:rPr>
                <w:rFonts w:ascii="Times New Roman" w:hAnsi="Times New Roman" w:cs="Times New Roman"/>
                <w:sz w:val="24"/>
                <w:szCs w:val="24"/>
              </w:rPr>
              <w:t xml:space="preserve"> настоящего Закона, необходимые для получения страховой выплаты. </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r w:rsidRPr="00EC527C">
              <w:rPr>
                <w:rFonts w:ascii="Times New Roman" w:hAnsi="Times New Roman" w:cs="Times New Roman"/>
                <w:sz w:val="24"/>
                <w:szCs w:val="24"/>
              </w:rPr>
              <w:t xml:space="preserve">3. Страхователь имеет иные права и обязанности, предусмотренные </w:t>
            </w:r>
            <w:hyperlink r:id="rId53" w:history="1">
              <w:r w:rsidRPr="00EC527C">
                <w:rPr>
                  <w:rStyle w:val="af1"/>
                  <w:rFonts w:ascii="Times New Roman" w:hAnsi="Times New Roman" w:cs="Times New Roman"/>
                  <w:sz w:val="24"/>
                  <w:szCs w:val="24"/>
                </w:rPr>
                <w:t>законодательными актами</w:t>
              </w:r>
            </w:hyperlink>
            <w:r w:rsidRPr="00EC527C">
              <w:rPr>
                <w:rFonts w:ascii="Times New Roman" w:hAnsi="Times New Roman" w:cs="Times New Roman"/>
                <w:sz w:val="24"/>
                <w:szCs w:val="24"/>
              </w:rPr>
              <w:t xml:space="preserve"> Республики Казахстан и договором обязательного страхования.</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17-1</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17-1. Особенности урегулирования споров по обязательному страхованию в растениеводстве</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При наличии спора, возникающего из договора обязательного страхования, страхователь (выгодоприобретатель) вправе: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направить страховщику (в том числе через филиал, представительство, интернет-ресурсы страховщика) письменное заявление с </w:t>
            </w:r>
            <w:r w:rsidRPr="00EC527C">
              <w:rPr>
                <w:rFonts w:ascii="Times New Roman" w:hAnsi="Times New Roman" w:cs="Times New Roman"/>
                <w:sz w:val="24"/>
                <w:szCs w:val="24"/>
              </w:rPr>
              <w:lastRenderedPageBreak/>
              <w:t>указанием требований и приложением документов, подтверждающих его требования, либо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направить заявление </w:t>
            </w:r>
            <w:proofErr w:type="gramStart"/>
            <w:r w:rsidRPr="00EC527C">
              <w:rPr>
                <w:rFonts w:ascii="Times New Roman" w:hAnsi="Times New Roman" w:cs="Times New Roman"/>
                <w:sz w:val="24"/>
                <w:szCs w:val="24"/>
              </w:rPr>
              <w:t>страховому</w:t>
            </w:r>
            <w:proofErr w:type="gram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(напрямую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w:t>
            </w:r>
          </w:p>
          <w:p w:rsidR="0057752A" w:rsidRPr="00EC527C" w:rsidRDefault="0057752A" w:rsidP="0057752A">
            <w:pPr>
              <w:spacing w:after="0" w:line="240" w:lineRule="auto"/>
              <w:ind w:firstLine="142"/>
              <w:jc w:val="both"/>
              <w:rPr>
                <w:rStyle w:val="s1"/>
                <w:rFonts w:ascii="Times New Roman" w:hAnsi="Times New Roman" w:cs="Times New Roman"/>
                <w:color w:val="auto"/>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17-1. Особенности урегулирования споров по обязательному страхованию в растениеводстве</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При наличии спора, возникающего из договора обязательного страхования, страхователь (выгодоприобретатель) вправе: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направить страховщику (в том числе через филиал, представительство, интернет-ресурсы страховщика, </w:t>
            </w:r>
            <w:r w:rsidRPr="00EC527C">
              <w:rPr>
                <w:rFonts w:ascii="Times New Roman" w:hAnsi="Times New Roman" w:cs="Times New Roman"/>
                <w:b/>
                <w:sz w:val="24"/>
                <w:szCs w:val="24"/>
              </w:rPr>
              <w:t>интернет-ресурс технологической платформы</w:t>
            </w:r>
            <w:r w:rsidRPr="00EC527C">
              <w:rPr>
                <w:rFonts w:ascii="Times New Roman" w:hAnsi="Times New Roman" w:cs="Times New Roman"/>
                <w:sz w:val="24"/>
                <w:szCs w:val="24"/>
              </w:rPr>
              <w:t>) письменное заявление с указанием требований и приложением документов, подтверждающих его требования, либо</w:t>
            </w:r>
          </w:p>
          <w:p w:rsidR="0057752A" w:rsidRPr="00EC527C" w:rsidRDefault="0057752A" w:rsidP="0057752A">
            <w:pPr>
              <w:spacing w:after="0" w:line="240" w:lineRule="auto"/>
              <w:ind w:firstLine="142"/>
              <w:jc w:val="both"/>
              <w:rPr>
                <w:rStyle w:val="s1"/>
                <w:rFonts w:ascii="Times New Roman" w:hAnsi="Times New Roman" w:cs="Times New Roman"/>
                <w:color w:val="auto"/>
                <w:sz w:val="24"/>
                <w:szCs w:val="24"/>
              </w:rPr>
            </w:pPr>
            <w:r w:rsidRPr="00EC527C">
              <w:rPr>
                <w:rFonts w:ascii="Times New Roman" w:hAnsi="Times New Roman" w:cs="Times New Roman"/>
                <w:sz w:val="24"/>
                <w:szCs w:val="24"/>
              </w:rPr>
              <w:t xml:space="preserve">направить заявление </w:t>
            </w:r>
            <w:proofErr w:type="gramStart"/>
            <w:r w:rsidRPr="00EC527C">
              <w:rPr>
                <w:rFonts w:ascii="Times New Roman" w:hAnsi="Times New Roman" w:cs="Times New Roman"/>
                <w:sz w:val="24"/>
                <w:szCs w:val="24"/>
              </w:rPr>
              <w:t>страховому</w:t>
            </w:r>
            <w:proofErr w:type="gramEnd"/>
            <w:r w:rsidRPr="00EC527C">
              <w:rPr>
                <w:rFonts w:ascii="Times New Roman" w:hAnsi="Times New Roman" w:cs="Times New Roman"/>
                <w:sz w:val="24"/>
                <w:szCs w:val="24"/>
              </w:rPr>
              <w:t xml:space="preserve">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w:t>
            </w:r>
            <w:r w:rsidRPr="00EC527C">
              <w:rPr>
                <w:rFonts w:ascii="Times New Roman" w:hAnsi="Times New Roman" w:cs="Times New Roman"/>
                <w:sz w:val="24"/>
                <w:szCs w:val="24"/>
              </w:rPr>
              <w:lastRenderedPageBreak/>
              <w:t xml:space="preserve">(напрямую страховому </w:t>
            </w:r>
            <w:proofErr w:type="spellStart"/>
            <w:r w:rsidRPr="00EC527C">
              <w:rPr>
                <w:rFonts w:ascii="Times New Roman" w:hAnsi="Times New Roman" w:cs="Times New Roman"/>
                <w:sz w:val="24"/>
                <w:szCs w:val="24"/>
              </w:rPr>
              <w:t>омбудсману</w:t>
            </w:r>
            <w:proofErr w:type="spellEnd"/>
            <w:r w:rsidRPr="00EC527C">
              <w:rPr>
                <w:rFonts w:ascii="Times New Roman" w:hAnsi="Times New Roman" w:cs="Times New Roman"/>
                <w:sz w:val="24"/>
                <w:szCs w:val="24"/>
              </w:rPr>
              <w:t xml:space="preserve">, в том числе через его интернет-ресурс, либо </w:t>
            </w:r>
            <w:r w:rsidRPr="00EC527C">
              <w:rPr>
                <w:rFonts w:ascii="Times New Roman" w:hAnsi="Times New Roman" w:cs="Times New Roman"/>
                <w:b/>
                <w:sz w:val="24"/>
                <w:szCs w:val="24"/>
              </w:rPr>
              <w:t>интернет-ресурс технологической платформы</w:t>
            </w:r>
            <w:r w:rsidRPr="00EC527C">
              <w:rPr>
                <w:rFonts w:ascii="Times New Roman" w:hAnsi="Times New Roman" w:cs="Times New Roman"/>
                <w:sz w:val="24"/>
                <w:szCs w:val="24"/>
              </w:rPr>
              <w:t>, через страховщика, в том числе его филиал, представительство) или в суд для урегулирования споров, возникающих из договора обязательного страхования.</w:t>
            </w:r>
          </w:p>
        </w:tc>
        <w:tc>
          <w:tcPr>
            <w:tcW w:w="3891" w:type="dxa"/>
          </w:tcPr>
          <w:p w:rsidR="0057752A" w:rsidRPr="00EC527C" w:rsidRDefault="0057752A" w:rsidP="0057752A">
            <w:pPr>
              <w:spacing w:after="0" w:line="240" w:lineRule="auto"/>
              <w:ind w:firstLine="142"/>
              <w:jc w:val="both"/>
              <w:rPr>
                <w:rStyle w:val="s1"/>
                <w:rFonts w:ascii="Times New Roman" w:hAnsi="Times New Roman" w:cs="Times New Roman"/>
                <w:sz w:val="24"/>
                <w:szCs w:val="24"/>
              </w:rPr>
            </w:pPr>
          </w:p>
        </w:tc>
      </w:tr>
      <w:tr w:rsidR="0057752A" w:rsidRPr="00EC527C" w:rsidTr="0096635D">
        <w:tc>
          <w:tcPr>
            <w:tcW w:w="15311" w:type="dxa"/>
            <w:gridSpan w:val="5"/>
          </w:tcPr>
          <w:p w:rsidR="0057752A" w:rsidRPr="00EC527C" w:rsidRDefault="0057752A" w:rsidP="0057752A">
            <w:pPr>
              <w:spacing w:after="0" w:line="240" w:lineRule="auto"/>
              <w:ind w:firstLine="142"/>
              <w:jc w:val="center"/>
              <w:rPr>
                <w:rStyle w:val="s1"/>
                <w:rFonts w:ascii="Times New Roman" w:hAnsi="Times New Roman" w:cs="Times New Roman"/>
                <w:b/>
                <w:color w:val="auto"/>
                <w:sz w:val="24"/>
                <w:szCs w:val="24"/>
              </w:rPr>
            </w:pPr>
            <w:r w:rsidRPr="00EC527C">
              <w:rPr>
                <w:rFonts w:ascii="Times New Roman" w:hAnsi="Times New Roman" w:cs="Times New Roman"/>
                <w:b/>
                <w:sz w:val="24"/>
                <w:szCs w:val="24"/>
              </w:rPr>
              <w:lastRenderedPageBreak/>
              <w:t>Закон Республики Казахстан 26 июля 2007 года№ 310-III  «О государственной регистрации прав на недвижимое имущество»</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 xml:space="preserve">Подпункт 1) статьи 1 </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31) электронная регистрация - государственная регистрация прав на недвижимое имущество, осуществляемая на основании электронной копии </w:t>
            </w:r>
            <w:r w:rsidRPr="00EC527C">
              <w:rPr>
                <w:rFonts w:ascii="Times New Roman" w:hAnsi="Times New Roman" w:cs="Times New Roman"/>
                <w:sz w:val="24"/>
                <w:szCs w:val="24"/>
              </w:rPr>
              <w:lastRenderedPageBreak/>
              <w:t>правоустанавливающего документа, поступающего в информационную систему правового кадастра из единой нотариальной информационной системы автоматически, после нотариального удостоверения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Статья 1. Основные понятия, используемые в настоящем Законе</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настоящем Законе используются следующие основные понятия: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31) электронная регистрация - государственная регистрация прав на недвижимое имущество, осуществляемая на основании электронной копии правоустанавливающего документа, поступающего в информационную систему правового кадастра из единой нотариальной </w:t>
            </w:r>
            <w:r w:rsidRPr="00EC527C">
              <w:rPr>
                <w:rFonts w:ascii="Times New Roman" w:hAnsi="Times New Roman" w:cs="Times New Roman"/>
                <w:sz w:val="24"/>
                <w:szCs w:val="24"/>
              </w:rPr>
              <w:lastRenderedPageBreak/>
              <w:t>информационной системы автоматически, после нотариального удостоверения сделки</w:t>
            </w:r>
            <w:r w:rsidRPr="00EC527C">
              <w:rPr>
                <w:rFonts w:ascii="Times New Roman" w:hAnsi="Times New Roman" w:cs="Times New Roman"/>
                <w:b/>
                <w:sz w:val="24"/>
                <w:szCs w:val="24"/>
              </w:rPr>
              <w:t>, а также в иных случаях, установленных настоящим Законом</w:t>
            </w: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регламентирования особого порядка электронной регистрации возникновения, изменения, прекращения залога при уступке прав требования по договорам о залоге недвижимого имущества необходимо внесение </w:t>
            </w:r>
            <w:r w:rsidRPr="00EC527C">
              <w:rPr>
                <w:rFonts w:ascii="Times New Roman" w:hAnsi="Times New Roman" w:cs="Times New Roman"/>
                <w:sz w:val="24"/>
                <w:szCs w:val="24"/>
              </w:rPr>
              <w:lastRenderedPageBreak/>
              <w:t xml:space="preserve">дополнений в определение понятия «электронная регистрация». </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1 статьи 7</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Права (обременения прав) на недвижимое имущество в соответствии со </w:t>
            </w:r>
            <w:hyperlink r:id="rId54" w:history="1">
              <w:r w:rsidRPr="00EC527C">
                <w:rPr>
                  <w:rFonts w:ascii="Times New Roman" w:hAnsi="Times New Roman" w:cs="Times New Roman"/>
                  <w:sz w:val="24"/>
                  <w:szCs w:val="24"/>
                </w:rPr>
                <w:t>статьями 4</w:t>
              </w:r>
            </w:hyperlink>
            <w:r w:rsidRPr="00EC527C">
              <w:rPr>
                <w:rFonts w:ascii="Times New Roman" w:hAnsi="Times New Roman" w:cs="Times New Roman"/>
                <w:sz w:val="24"/>
                <w:szCs w:val="24"/>
              </w:rPr>
              <w:t xml:space="preserve">, </w:t>
            </w:r>
            <w:hyperlink r:id="rId55" w:history="1">
              <w:r w:rsidRPr="00EC527C">
                <w:rPr>
                  <w:rFonts w:ascii="Times New Roman" w:hAnsi="Times New Roman" w:cs="Times New Roman"/>
                  <w:sz w:val="24"/>
                  <w:szCs w:val="24"/>
                </w:rPr>
                <w:t>5</w:t>
              </w:r>
            </w:hyperlink>
            <w:r w:rsidRPr="00EC527C">
              <w:rPr>
                <w:rFonts w:ascii="Times New Roman" w:hAnsi="Times New Roman" w:cs="Times New Roman"/>
                <w:sz w:val="24"/>
                <w:szCs w:val="24"/>
              </w:rPr>
              <w:t xml:space="preserve"> и </w:t>
            </w:r>
            <w:hyperlink r:id="rId56" w:history="1">
              <w:r w:rsidRPr="00EC527C">
                <w:rPr>
                  <w:rFonts w:ascii="Times New Roman" w:hAnsi="Times New Roman" w:cs="Times New Roman"/>
                  <w:sz w:val="24"/>
                  <w:szCs w:val="24"/>
                </w:rPr>
                <w:t>6</w:t>
              </w:r>
            </w:hyperlink>
            <w:r w:rsidRPr="00EC527C">
              <w:rPr>
                <w:rFonts w:ascii="Times New Roman" w:hAnsi="Times New Roman" w:cs="Times New Roman"/>
                <w:sz w:val="24"/>
                <w:szCs w:val="24"/>
              </w:rPr>
              <w:t xml:space="preserve">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Если в регистрации не будет отказано, моментом государственной регистрации признается момент подачи заявления.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Если в информационную систему правового кадастра поступила электронная копия правоустанавливающего </w:t>
            </w:r>
            <w:r w:rsidRPr="00EC527C">
              <w:rPr>
                <w:rFonts w:ascii="Times New Roman" w:hAnsi="Times New Roman" w:cs="Times New Roman"/>
                <w:sz w:val="24"/>
                <w:szCs w:val="24"/>
              </w:rPr>
              <w:lastRenderedPageBreak/>
              <w:t>документа, то моментом государственной регистрации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1. Права (обременения прав) на недвижимое имущество в соответствии со </w:t>
            </w:r>
            <w:hyperlink r:id="rId57" w:history="1">
              <w:r w:rsidRPr="00EC527C">
                <w:rPr>
                  <w:rFonts w:ascii="Times New Roman" w:hAnsi="Times New Roman" w:cs="Times New Roman"/>
                  <w:sz w:val="24"/>
                  <w:szCs w:val="24"/>
                </w:rPr>
                <w:t>статьями 4</w:t>
              </w:r>
            </w:hyperlink>
            <w:r w:rsidRPr="00EC527C">
              <w:rPr>
                <w:rFonts w:ascii="Times New Roman" w:hAnsi="Times New Roman" w:cs="Times New Roman"/>
                <w:sz w:val="24"/>
                <w:szCs w:val="24"/>
              </w:rPr>
              <w:t xml:space="preserve">, </w:t>
            </w:r>
            <w:hyperlink r:id="rId58" w:history="1">
              <w:r w:rsidRPr="00EC527C">
                <w:rPr>
                  <w:rFonts w:ascii="Times New Roman" w:hAnsi="Times New Roman" w:cs="Times New Roman"/>
                  <w:sz w:val="24"/>
                  <w:szCs w:val="24"/>
                </w:rPr>
                <w:t>5</w:t>
              </w:r>
            </w:hyperlink>
            <w:r w:rsidRPr="00EC527C">
              <w:rPr>
                <w:rFonts w:ascii="Times New Roman" w:hAnsi="Times New Roman" w:cs="Times New Roman"/>
                <w:sz w:val="24"/>
                <w:szCs w:val="24"/>
              </w:rPr>
              <w:t xml:space="preserve"> и </w:t>
            </w:r>
            <w:hyperlink r:id="rId59" w:history="1">
              <w:r w:rsidRPr="00EC527C">
                <w:rPr>
                  <w:rFonts w:ascii="Times New Roman" w:hAnsi="Times New Roman" w:cs="Times New Roman"/>
                  <w:sz w:val="24"/>
                  <w:szCs w:val="24"/>
                </w:rPr>
                <w:t>6</w:t>
              </w:r>
            </w:hyperlink>
            <w:r w:rsidRPr="00EC527C">
              <w:rPr>
                <w:rFonts w:ascii="Times New Roman" w:hAnsi="Times New Roman" w:cs="Times New Roman"/>
                <w:sz w:val="24"/>
                <w:szCs w:val="24"/>
              </w:rPr>
              <w:t xml:space="preserve">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Если в регистрации не будет отказано, моментом государственной регистрации признается момент подачи заявления.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При электронной регистрации</w:t>
            </w:r>
            <w:r w:rsidRPr="00EC527C">
              <w:rPr>
                <w:rFonts w:ascii="Times New Roman" w:hAnsi="Times New Roman" w:cs="Times New Roman"/>
                <w:sz w:val="24"/>
                <w:szCs w:val="24"/>
              </w:rPr>
              <w:t xml:space="preserve"> моментом государственной регистрации права </w:t>
            </w:r>
            <w:r w:rsidRPr="00EC527C">
              <w:rPr>
                <w:rFonts w:ascii="Times New Roman" w:hAnsi="Times New Roman" w:cs="Times New Roman"/>
                <w:b/>
                <w:sz w:val="24"/>
                <w:szCs w:val="24"/>
              </w:rPr>
              <w:t>(обременения)</w:t>
            </w:r>
            <w:r w:rsidRPr="00EC527C">
              <w:rPr>
                <w:rFonts w:ascii="Times New Roman" w:hAnsi="Times New Roman" w:cs="Times New Roman"/>
                <w:sz w:val="24"/>
                <w:szCs w:val="24"/>
              </w:rPr>
              <w:t xml:space="preserve">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Согласно пункту 2 статьи 118 Гражданского кодекса РК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hyperlink r:id="rId60" w:history="1">
              <w:r w:rsidRPr="00EC527C">
                <w:rPr>
                  <w:rFonts w:ascii="Times New Roman" w:hAnsi="Times New Roman" w:cs="Times New Roman"/>
                  <w:sz w:val="24"/>
                  <w:szCs w:val="24"/>
                </w:rPr>
                <w:t>Законом</w:t>
              </w:r>
            </w:hyperlink>
            <w:r w:rsidRPr="00EC527C">
              <w:rPr>
                <w:rFonts w:ascii="Times New Roman" w:hAnsi="Times New Roman" w:cs="Times New Roman"/>
                <w:sz w:val="24"/>
                <w:szCs w:val="24"/>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w:t>
            </w:r>
            <w:r w:rsidRPr="00EC527C">
              <w:rPr>
                <w:rFonts w:ascii="Times New Roman" w:hAnsi="Times New Roman" w:cs="Times New Roman"/>
                <w:sz w:val="24"/>
                <w:szCs w:val="24"/>
              </w:rPr>
              <w:lastRenderedPageBreak/>
              <w:t>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связи с вышеуказанной нормой необходимо регламентирование момента государственной регистрации при всех случаях электронной регистрации, в том числе при электронной регистрации договора уступки права требования по договору о залоге недвижимого имущества.</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Статья 20</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Статья 20. Порядок проведения государственной регистрации прав на недвижимое имущество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проводится в следующем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прием документов, предусмотренных </w:t>
            </w:r>
            <w:hyperlink r:id="rId61" w:history="1">
              <w:r w:rsidRPr="00EC527C">
                <w:rPr>
                  <w:rFonts w:ascii="Times New Roman" w:hAnsi="Times New Roman" w:cs="Times New Roman"/>
                  <w:sz w:val="24"/>
                  <w:szCs w:val="24"/>
                </w:rPr>
                <w:t>статьей 21</w:t>
              </w:r>
            </w:hyperlink>
            <w:r w:rsidRPr="00EC527C">
              <w:rPr>
                <w:rFonts w:ascii="Times New Roman" w:hAnsi="Times New Roman" w:cs="Times New Roman"/>
                <w:sz w:val="24"/>
                <w:szCs w:val="24"/>
              </w:rPr>
              <w:t xml:space="preserve"> настоящего Закона для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3) внесение записей в регистрационный лист о произведенной регистрации либо отказ или приостановление </w:t>
            </w:r>
            <w:r w:rsidRPr="00EC527C">
              <w:rPr>
                <w:rFonts w:ascii="Times New Roman" w:hAnsi="Times New Roman" w:cs="Times New Roman"/>
                <w:sz w:val="24"/>
                <w:szCs w:val="24"/>
              </w:rPr>
              <w:lastRenderedPageBreak/>
              <w:t>государственной регистрации в случаях, предусмотренных настоящим Законом;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совершение надписи на правоустанавливающем документе о произведенной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Электронная регистрация </w:t>
            </w:r>
            <w:r w:rsidRPr="00EC527C">
              <w:rPr>
                <w:rFonts w:ascii="Times New Roman" w:hAnsi="Times New Roman" w:cs="Times New Roman"/>
                <w:sz w:val="24"/>
                <w:szCs w:val="24"/>
              </w:rPr>
              <w:lastRenderedPageBreak/>
              <w:t>проводится в следующем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нотариус после удостоверения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информирует приобретателя недвижимого имущества: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об уникальном номере правоустанавливающего документа, присвоенном единой нотариальной информационной системой;</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w:t>
            </w:r>
            <w:r w:rsidRPr="00EC527C">
              <w:rPr>
                <w:rFonts w:ascii="Times New Roman" w:hAnsi="Times New Roman" w:cs="Times New Roman"/>
                <w:sz w:val="24"/>
                <w:szCs w:val="24"/>
              </w:rPr>
              <w:lastRenderedPageBreak/>
              <w:t>уполномоченным органом и антимонопольным органом;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электронные адреса в сети Интернет участников сделки - при их наличии;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электронную копию документа, подтверждающего освобождение лица от оплаты за государственную регистрацию прав на недвижимое имущество;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w:t>
            </w:r>
            <w:r w:rsidRPr="00EC527C">
              <w:rPr>
                <w:rFonts w:ascii="Times New Roman" w:hAnsi="Times New Roman" w:cs="Times New Roman"/>
                <w:sz w:val="24"/>
                <w:szCs w:val="24"/>
              </w:rPr>
              <w:lastRenderedPageBreak/>
              <w:t>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3) регистрирующий орган: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осуществляет действия, предусмотренные </w:t>
            </w:r>
            <w:hyperlink r:id="rId62" w:history="1">
              <w:r w:rsidRPr="00EC527C">
                <w:rPr>
                  <w:rFonts w:ascii="Times New Roman" w:hAnsi="Times New Roman" w:cs="Times New Roman"/>
                  <w:sz w:val="24"/>
                  <w:szCs w:val="24"/>
                </w:rPr>
                <w:t>подпунктами 2) и 3) пункта 1</w:t>
              </w:r>
            </w:hyperlink>
            <w:r w:rsidRPr="00EC527C">
              <w:rPr>
                <w:rFonts w:ascii="Times New Roman" w:hAnsi="Times New Roman" w:cs="Times New Roman"/>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направляет уведомление о произведенной регистрации либо об отказе или приостановлении </w:t>
            </w:r>
            <w:r w:rsidRPr="00EC527C">
              <w:rPr>
                <w:rFonts w:ascii="Times New Roman" w:hAnsi="Times New Roman" w:cs="Times New Roman"/>
                <w:sz w:val="24"/>
                <w:szCs w:val="24"/>
              </w:rPr>
              <w:lastRenderedPageBreak/>
              <w:t>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 xml:space="preserve">Статья 20. Порядок проведения государственной регистрации прав на недвижимое имущество </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проводится в следующем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 прием документов, предусмотренных </w:t>
            </w:r>
            <w:hyperlink r:id="rId63" w:history="1">
              <w:r w:rsidRPr="00EC527C">
                <w:rPr>
                  <w:rFonts w:ascii="Times New Roman" w:hAnsi="Times New Roman" w:cs="Times New Roman"/>
                  <w:sz w:val="24"/>
                  <w:szCs w:val="24"/>
                </w:rPr>
                <w:t>статьей 21</w:t>
              </w:r>
            </w:hyperlink>
            <w:r w:rsidRPr="00EC527C">
              <w:rPr>
                <w:rFonts w:ascii="Times New Roman" w:hAnsi="Times New Roman" w:cs="Times New Roman"/>
                <w:sz w:val="24"/>
                <w:szCs w:val="24"/>
              </w:rPr>
              <w:t xml:space="preserve"> настоящего Закона для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проверка документов, представленных на государственную регистрацию, включая </w:t>
            </w:r>
            <w:r w:rsidRPr="00EC527C">
              <w:rPr>
                <w:rFonts w:ascii="Times New Roman" w:hAnsi="Times New Roman" w:cs="Times New Roman"/>
                <w:sz w:val="24"/>
                <w:szCs w:val="24"/>
              </w:rPr>
              <w:lastRenderedPageBreak/>
              <w:t>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4) совершение надписи на правоустанавливающем документе о произведенной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w:t>
            </w:r>
            <w:r w:rsidRPr="00EC527C">
              <w:rPr>
                <w:rFonts w:ascii="Times New Roman" w:hAnsi="Times New Roman" w:cs="Times New Roman"/>
                <w:sz w:val="24"/>
                <w:szCs w:val="24"/>
              </w:rPr>
              <w:lastRenderedPageBreak/>
              <w:t>регистрации в случаях, предусмотренных законодательными актами Республики Казахстан.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1-1. В тех случаях, когда права (обременения прав) возникают, изменяются или прекращаются на основании сделки, удостоверенной в нотариальном порядке, осуществляется электронная регистрация.</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Электронная регистрация </w:t>
            </w:r>
            <w:r w:rsidRPr="00EC527C">
              <w:rPr>
                <w:rFonts w:ascii="Times New Roman" w:hAnsi="Times New Roman" w:cs="Times New Roman"/>
                <w:b/>
                <w:sz w:val="24"/>
                <w:szCs w:val="24"/>
              </w:rPr>
              <w:t>возникновения, изменения или прекращения прав (обременения прав) на основании сделки, удостоверенной в нотариальном порядке,</w:t>
            </w:r>
            <w:r w:rsidRPr="00EC527C">
              <w:rPr>
                <w:rFonts w:ascii="Times New Roman" w:hAnsi="Times New Roman" w:cs="Times New Roman"/>
                <w:sz w:val="24"/>
                <w:szCs w:val="24"/>
              </w:rPr>
              <w:t xml:space="preserve"> проводится в следующем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нотариус после удостоверения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информирует приобретателя недвижимого имущества: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об уникальном номере правоустанавливающего документа, присвоенном единой нотариальной информационной системой;</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 сумме оплаты за государственную регистрацию прав на недвижимое имущество или об освобождении от оплаты, установленной </w:t>
            </w:r>
            <w:r w:rsidRPr="00EC527C">
              <w:rPr>
                <w:rFonts w:ascii="Times New Roman" w:hAnsi="Times New Roman" w:cs="Times New Roman"/>
                <w:sz w:val="24"/>
                <w:szCs w:val="24"/>
              </w:rPr>
              <w:lastRenderedPageBreak/>
              <w:t>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электронные адреса в сети Интернет участников сделки - при их наличии;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электронную копию документа, подтверждающего освобождение лица от оплаты за государственную регистрацию прав на недвижимое имущество;</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регистрирующий орган:</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осуществляет действия, предусмотренные </w:t>
            </w:r>
            <w:hyperlink r:id="rId64" w:history="1">
              <w:r w:rsidRPr="00EC527C">
                <w:rPr>
                  <w:rFonts w:ascii="Times New Roman" w:hAnsi="Times New Roman" w:cs="Times New Roman"/>
                  <w:sz w:val="24"/>
                  <w:szCs w:val="24"/>
                </w:rPr>
                <w:t>подпунктами 2) и 3) пункта 1</w:t>
              </w:r>
            </w:hyperlink>
            <w:r w:rsidRPr="00EC527C">
              <w:rPr>
                <w:rFonts w:ascii="Times New Roman" w:hAnsi="Times New Roman" w:cs="Times New Roman"/>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w:t>
            </w:r>
            <w:r w:rsidRPr="00EC527C">
              <w:rPr>
                <w:rFonts w:ascii="Times New Roman" w:hAnsi="Times New Roman" w:cs="Times New Roman"/>
                <w:sz w:val="24"/>
                <w:szCs w:val="24"/>
              </w:rPr>
              <w:lastRenderedPageBreak/>
              <w:t>недвижимое имущество или освобождении от оплаты;</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В случае подачи заявления на регистрацию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осуществляется электронная регистрация.</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4. Электронная регистрация возникновения, изменения или прекращения </w:t>
            </w:r>
            <w:r w:rsidRPr="00EC527C">
              <w:rPr>
                <w:rFonts w:ascii="Times New Roman" w:hAnsi="Times New Roman" w:cs="Times New Roman"/>
                <w:b/>
                <w:sz w:val="24"/>
                <w:szCs w:val="24"/>
              </w:rPr>
              <w:lastRenderedPageBreak/>
              <w:t>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проводится в следующем порядке:</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1) залогодержатель, которому уступлены права (требования) по договору залога недвижимого имущества, заполняет заявление в электронной форме на веб-портале «электронного правительства» или через технологическую платформу, на базе которой реализован процесс получения услуг электронным (дистанционным) способом в случаях, предусмотренных законами Республики Казахстан (далее – технологическая платформа), подписывает его электронной цифровой подписью;</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2) залогодатель, который уступает права (требования) по договору залога недвижимого имущества, удостоверяет электронной цифровой подписью заполненное залогодержателем на веб-портале «электронного правительства» или через технологическую платформу заявление в электронной форме, после чего заявление автоматически направляется в информационную систему правового </w:t>
            </w:r>
            <w:r w:rsidRPr="00EC527C">
              <w:rPr>
                <w:rFonts w:ascii="Times New Roman" w:hAnsi="Times New Roman" w:cs="Times New Roman"/>
                <w:b/>
                <w:sz w:val="24"/>
                <w:szCs w:val="24"/>
              </w:rPr>
              <w:lastRenderedPageBreak/>
              <w:t>кадастра;</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3) одна из сторон уступки права (требования) по договору залога недвижимого имущества оплачивает сумму за государственную регистрацию через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реквизитов заявления, указанного в подпункте 1) настоящего пункта.</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реквизиты заявления, указанного в подпункте 1) настоящего пункта, сохраняются на ПШЭП в виде электронного чека и направляются в информационную систему правового кадастра;</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lastRenderedPageBreak/>
              <w:t>4) регистрирующий орган:</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осуществляет действия, предусмотренные </w:t>
            </w:r>
            <w:hyperlink r:id="rId65" w:history="1">
              <w:r w:rsidRPr="00EC527C">
                <w:rPr>
                  <w:rFonts w:ascii="Times New Roman" w:hAnsi="Times New Roman" w:cs="Times New Roman"/>
                  <w:b/>
                  <w:sz w:val="24"/>
                  <w:szCs w:val="24"/>
                </w:rPr>
                <w:t>подпунктами 2) и 3) пункта 1</w:t>
              </w:r>
            </w:hyperlink>
            <w:r w:rsidRPr="00EC527C">
              <w:rPr>
                <w:rFonts w:ascii="Times New Roman" w:hAnsi="Times New Roman" w:cs="Times New Roman"/>
                <w:b/>
                <w:sz w:val="24"/>
                <w:szCs w:val="24"/>
              </w:rPr>
              <w:t xml:space="preserve">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на электронные адреса участников сделки и личные кабинеты участников сделки на веб-портале «электронного правительства» или на </w:t>
            </w:r>
            <w:r w:rsidRPr="00EC527C">
              <w:rPr>
                <w:rStyle w:val="s1"/>
                <w:rFonts w:ascii="Times New Roman" w:hAnsi="Times New Roman" w:cs="Times New Roman"/>
                <w:b/>
                <w:sz w:val="24"/>
                <w:szCs w:val="24"/>
              </w:rPr>
              <w:t>технологической платформе</w:t>
            </w:r>
            <w:r w:rsidRPr="00EC527C">
              <w:rPr>
                <w:rFonts w:ascii="Times New Roman" w:hAnsi="Times New Roman" w:cs="Times New Roman"/>
                <w:b/>
                <w:sz w:val="24"/>
                <w:szCs w:val="24"/>
              </w:rPr>
              <w:t>;</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распечатывает на бумажном носителе заявление, указанное в подпункте 1) настоящего пункта, уведомление о произведенной регистрации либо об отказе или приостановлении государственной регистрации и электронный чек, </w:t>
            </w:r>
            <w:r w:rsidRPr="00EC527C">
              <w:rPr>
                <w:rFonts w:ascii="Times New Roman" w:hAnsi="Times New Roman" w:cs="Times New Roman"/>
                <w:b/>
                <w:sz w:val="24"/>
                <w:szCs w:val="24"/>
              </w:rPr>
              <w:lastRenderedPageBreak/>
              <w:t>подтверждающий оплату за государственную регистрацию прав на недвижимое имущество, для хранения в регистрационном деле.</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b/>
                <w:sz w:val="24"/>
                <w:szCs w:val="24"/>
              </w:rPr>
              <w:t xml:space="preserve">Электронная регистрация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 осуществляется без представления </w:t>
            </w:r>
            <w:r w:rsidRPr="00EC527C">
              <w:rPr>
                <w:rStyle w:val="s20"/>
                <w:rFonts w:ascii="Times New Roman" w:hAnsi="Times New Roman" w:cs="Times New Roman"/>
                <w:b/>
                <w:sz w:val="24"/>
                <w:szCs w:val="24"/>
              </w:rPr>
              <w:t>договора уступки прав (требований)</w:t>
            </w:r>
            <w:r w:rsidRPr="00EC527C">
              <w:rPr>
                <w:rFonts w:ascii="Times New Roman" w:hAnsi="Times New Roman" w:cs="Times New Roman"/>
                <w:b/>
                <w:sz w:val="24"/>
                <w:szCs w:val="24"/>
              </w:rPr>
              <w:t xml:space="preserve"> по договору залога недвижимого имущества или иного документа, содержащего условия такой уступки. </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разграничения порядка электронной регистрации прав по нотариально удостоверенной сделки, и прав по сделке об уступке прав (требований) по договору о залоге недвижимого имущества, стороной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целях регламентирования порядка электронной регистрации прав по сделке об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1 статьи 22</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Электронная регистрация осуществляется без заявления участников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Электронная регистрация осуществляется без заявления участников сделки</w:t>
            </w:r>
            <w:r w:rsidRPr="00EC527C">
              <w:rPr>
                <w:rFonts w:ascii="Times New Roman" w:hAnsi="Times New Roman" w:cs="Times New Roman"/>
                <w:b/>
                <w:sz w:val="24"/>
                <w:szCs w:val="24"/>
              </w:rPr>
              <w:t>, за исключением случая, указанного в пункте 3 статьи 20 настоящего Закона</w:t>
            </w: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регламентирования порядка электронной регистрации прав по сделке об уступке прав (требований) по договору залога недвижимого имущества, стороной которой является банк второго уровня или организация, </w:t>
            </w:r>
            <w:r w:rsidRPr="00EC527C">
              <w:rPr>
                <w:rFonts w:ascii="Times New Roman" w:hAnsi="Times New Roman" w:cs="Times New Roman"/>
                <w:sz w:val="24"/>
                <w:szCs w:val="24"/>
              </w:rPr>
              <w:lastRenderedPageBreak/>
              <w:t>осуществляющая отдельные виды банковских операций. Электронная регистрация в данном случае будет проводится на основании заявления залогодержателя, которому уступлены права (п. 2 ст. 22 Закона).</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2 статьи 24</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w:t>
            </w:r>
            <w:r w:rsidRPr="00EC527C">
              <w:rPr>
                <w:rFonts w:ascii="Times New Roman" w:hAnsi="Times New Roman" w:cs="Times New Roman"/>
                <w:sz w:val="24"/>
                <w:szCs w:val="24"/>
              </w:rPr>
              <w:lastRenderedPageBreak/>
              <w:t>должны быть выполнены в форме, предъявляемой для соответствующих документов.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случаях, установленных законодательными актами, правоустанавливающие и иные документы должны быть удостоверены в нотариальном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случаях, установленных законодательными актами, правоустанавливающие и иные документы должны быть удостоверены в нотариальном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В случае, установленном пунктом 3 статьи 20 настоящего Закона, электронная регистрация осуществляется без представления правоустанавливающих документов.</w:t>
            </w: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целях закрепления требования к порядку электронной регистрации прав по сделкам об уступке прав (требований) по договорам о залоге движимого имущества, в нормы о требованиях к документам, предъявляемым к государственной регистрации необходимо внести дополнение о том, что при вышеуказанной электронной регистрации, проводимой на основании заявления, правоустанавливающие документы не представляются.  </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Подпункт 7) пункта 1 статьи 27</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1. Государственная регистрация прав на недвижимое имущество приостанавливается в следующих случаях:</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w:t>
            </w:r>
            <w:r w:rsidRPr="00EC527C">
              <w:rPr>
                <w:rFonts w:ascii="Times New Roman" w:hAnsi="Times New Roman" w:cs="Times New Roman"/>
                <w:sz w:val="24"/>
                <w:szCs w:val="24"/>
              </w:rPr>
              <w:lastRenderedPageBreak/>
              <w:t>оплате за государственную регистрацию прав на недвижимое имущество или об освобождении лица от оплаты.</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1. Государственная регистрация прав на недвижимое имущество приостанавливается в следующих случаях:</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7) если в течение трех рабочих дней с момента поступления электронной копии правоустанавливающего документа </w:t>
            </w:r>
            <w:r w:rsidRPr="00EC527C">
              <w:rPr>
                <w:rFonts w:ascii="Times New Roman" w:hAnsi="Times New Roman" w:cs="Times New Roman"/>
                <w:b/>
                <w:sz w:val="24"/>
                <w:szCs w:val="24"/>
              </w:rPr>
              <w:t>или заявления, указанного в пункте 3 статьи 20 настоящего Закона,</w:t>
            </w:r>
            <w:r w:rsidRPr="00EC527C">
              <w:rPr>
                <w:rFonts w:ascii="Times New Roman" w:hAnsi="Times New Roman" w:cs="Times New Roman"/>
                <w:sz w:val="24"/>
                <w:szCs w:val="24"/>
              </w:rPr>
              <w:t xml:space="preserve"> в информационную систему правового кадастра не поступило подтверждение об оплате за государственную регистрацию прав на недвижимое имущество </w:t>
            </w:r>
            <w:r w:rsidRPr="00EC527C">
              <w:rPr>
                <w:rFonts w:ascii="Times New Roman" w:hAnsi="Times New Roman" w:cs="Times New Roman"/>
                <w:sz w:val="24"/>
                <w:szCs w:val="24"/>
              </w:rPr>
              <w:lastRenderedPageBreak/>
              <w:t>или об освобождении лица от оплаты.</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регламентирование оснований приостановления государственной регистрации прав на недвижимое имущество при электронной регистрации возникновения, изменения или </w:t>
            </w:r>
            <w:r w:rsidRPr="00EC527C">
              <w:rPr>
                <w:rFonts w:ascii="Times New Roman" w:hAnsi="Times New Roman" w:cs="Times New Roman"/>
                <w:sz w:val="24"/>
                <w:szCs w:val="24"/>
              </w:rPr>
              <w:lastRenderedPageBreak/>
              <w:t>прекращения обременения прав по сделкам об уступке прав (требований) по договорам о залоге недвижимого имущества, стороной которой является банк второго уровня или организация, осуществляющая отдельные виды банковских операций.</w:t>
            </w: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5 статьи 27</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случае электронной регистрации указанное уведомление, удостоверенное посредством электронной цифровой подписи регистрирующего органа, </w:t>
            </w:r>
            <w:r w:rsidRPr="00EC527C">
              <w:rPr>
                <w:rFonts w:ascii="Times New Roman" w:hAnsi="Times New Roman" w:cs="Times New Roman"/>
                <w:sz w:val="24"/>
                <w:szCs w:val="24"/>
              </w:rPr>
              <w:lastRenderedPageBreak/>
              <w:t>направляется в единую нотариальную информационную систему, а также при наличии - на электронные адреса участников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Копия письменного уведомления о приостановлении регистрации и бумажная копия электронного уведомления подлежат хранению в регистрационном деле.</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адреса участников сделки </w:t>
            </w:r>
            <w:r w:rsidRPr="00EC527C">
              <w:rPr>
                <w:rFonts w:ascii="Times New Roman" w:hAnsi="Times New Roman" w:cs="Times New Roman"/>
                <w:b/>
                <w:sz w:val="24"/>
                <w:szCs w:val="24"/>
              </w:rPr>
              <w:t>в случаях, когда права (обременения прав) возникают, изменяются или прекращаются на основании сделки, удостоверенной в нотариальном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lastRenderedPageBreak/>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sz w:val="24"/>
                <w:szCs w:val="24"/>
              </w:rPr>
              <w:t>технологической платформе</w:t>
            </w:r>
            <w:r w:rsidRPr="00EC527C">
              <w:rPr>
                <w:rFonts w:ascii="Times New Roman" w:hAnsi="Times New Roman" w:cs="Times New Roman"/>
                <w:b/>
                <w:sz w:val="24"/>
                <w:szCs w:val="24"/>
              </w:rPr>
              <w:t xml:space="preserve">  в случае 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Копия письменного уведомления о приостановлении регистрации и бумажная копия электронного уведомления подлежат хранению в регистрационном деле.</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Необходимо регламентирование порядка направления уведомления о приостановлении государственной регистрации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EC527C"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3 статьи 31</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В случае электронной регистрации указанное уведомление, удостоверенное посредством электронной </w:t>
            </w:r>
            <w:r w:rsidRPr="00EC527C">
              <w:rPr>
                <w:rFonts w:ascii="Times New Roman" w:hAnsi="Times New Roman" w:cs="Times New Roman"/>
                <w:sz w:val="24"/>
                <w:szCs w:val="24"/>
              </w:rPr>
              <w:lastRenderedPageBreak/>
              <w:t>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В случае электронной регистрации указанное уведомление, удостоверенное посредством электронной цифровой подписи регистрирующего органа, направляется:</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адреса участников сделки </w:t>
            </w:r>
            <w:r w:rsidRPr="00EC527C">
              <w:rPr>
                <w:rFonts w:ascii="Times New Roman" w:hAnsi="Times New Roman" w:cs="Times New Roman"/>
                <w:b/>
                <w:sz w:val="24"/>
                <w:szCs w:val="24"/>
              </w:rPr>
              <w:t xml:space="preserve">в случаях, когда </w:t>
            </w:r>
            <w:r w:rsidRPr="00EC527C">
              <w:rPr>
                <w:rFonts w:ascii="Times New Roman" w:hAnsi="Times New Roman" w:cs="Times New Roman"/>
                <w:b/>
                <w:sz w:val="24"/>
                <w:szCs w:val="24"/>
              </w:rPr>
              <w:lastRenderedPageBreak/>
              <w:t>права (обременения прав) возникают, изменяются или прекращаются на основании сделки, удостоверенной в нотариальном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sz w:val="24"/>
                <w:szCs w:val="24"/>
              </w:rPr>
              <w:t>технологической платформе</w:t>
            </w:r>
            <w:r w:rsidRPr="00EC527C">
              <w:rPr>
                <w:rFonts w:ascii="Times New Roman" w:hAnsi="Times New Roman" w:cs="Times New Roman"/>
                <w:b/>
                <w:sz w:val="24"/>
                <w:szCs w:val="24"/>
              </w:rPr>
              <w:t xml:space="preserve">  в случае 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регламентирование порядка направления уведомления об отказе в государственной регистрации возникновения, изменения или прекращения обременения прав при уступке прав (требований) по договору </w:t>
            </w:r>
            <w:r w:rsidRPr="00EC527C">
              <w:rPr>
                <w:rFonts w:ascii="Times New Roman" w:hAnsi="Times New Roman" w:cs="Times New Roman"/>
                <w:sz w:val="24"/>
                <w:szCs w:val="24"/>
              </w:rPr>
              <w:lastRenderedPageBreak/>
              <w:t>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p>
        </w:tc>
      </w:tr>
      <w:tr w:rsidR="0057752A" w:rsidRPr="00630C7A" w:rsidTr="0096635D">
        <w:tc>
          <w:tcPr>
            <w:tcW w:w="704" w:type="dxa"/>
          </w:tcPr>
          <w:p w:rsidR="0057752A" w:rsidRPr="00EC527C" w:rsidRDefault="0057752A" w:rsidP="0057752A">
            <w:pPr>
              <w:pStyle w:val="a4"/>
              <w:numPr>
                <w:ilvl w:val="0"/>
                <w:numId w:val="1"/>
              </w:numPr>
              <w:spacing w:after="0" w:line="240" w:lineRule="auto"/>
              <w:ind w:left="0" w:firstLine="142"/>
              <w:contextualSpacing w:val="0"/>
              <w:jc w:val="both"/>
              <w:rPr>
                <w:rFonts w:ascii="Times New Roman" w:hAnsi="Times New Roman" w:cs="Times New Roman"/>
                <w:sz w:val="24"/>
                <w:szCs w:val="24"/>
              </w:rPr>
            </w:pPr>
          </w:p>
        </w:tc>
        <w:tc>
          <w:tcPr>
            <w:tcW w:w="1814" w:type="dxa"/>
          </w:tcPr>
          <w:p w:rsidR="0057752A" w:rsidRPr="00EC527C" w:rsidRDefault="0057752A" w:rsidP="0057752A">
            <w:pPr>
              <w:spacing w:after="0" w:line="240" w:lineRule="auto"/>
              <w:ind w:firstLine="142"/>
              <w:jc w:val="center"/>
              <w:rPr>
                <w:rFonts w:ascii="Times New Roman" w:hAnsi="Times New Roman" w:cs="Times New Roman"/>
                <w:sz w:val="24"/>
                <w:szCs w:val="24"/>
              </w:rPr>
            </w:pPr>
            <w:r w:rsidRPr="00EC527C">
              <w:rPr>
                <w:rFonts w:ascii="Times New Roman" w:hAnsi="Times New Roman" w:cs="Times New Roman"/>
                <w:sz w:val="24"/>
                <w:szCs w:val="24"/>
              </w:rPr>
              <w:t>Пункт 1-1 статьи 34</w:t>
            </w:r>
          </w:p>
        </w:tc>
        <w:tc>
          <w:tcPr>
            <w:tcW w:w="368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1-1. Электронная регистрация подтверждается путем отправки уведомления о произведенной регистрации, удостоверенного посредством электронной цифровой подписи регистрирующего органа, в </w:t>
            </w:r>
            <w:r w:rsidRPr="00EC527C">
              <w:rPr>
                <w:rFonts w:ascii="Times New Roman" w:hAnsi="Times New Roman" w:cs="Times New Roman"/>
                <w:sz w:val="24"/>
                <w:szCs w:val="24"/>
              </w:rPr>
              <w:lastRenderedPageBreak/>
              <w:t>единую нотариальную информационную систему, а также при наличии - на электронные адреса и в личные кабинеты участников сделки на веб-портале «электронного правительства».</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5216" w:type="dxa"/>
          </w:tcPr>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1-1. Электронная регистрация подтверждается путем отправки уведомления о произведенной регистрации, удостоверенного посредством электронной цифровой подписи регистрирующего органа:</w:t>
            </w:r>
          </w:p>
          <w:p w:rsidR="0057752A" w:rsidRPr="00EC527C" w:rsidRDefault="0057752A" w:rsidP="0057752A">
            <w:pPr>
              <w:spacing w:after="0" w:line="240" w:lineRule="auto"/>
              <w:ind w:firstLine="142"/>
              <w:jc w:val="both"/>
              <w:rPr>
                <w:rFonts w:ascii="Times New Roman" w:hAnsi="Times New Roman" w:cs="Times New Roman"/>
                <w:b/>
                <w:sz w:val="24"/>
                <w:szCs w:val="24"/>
              </w:rPr>
            </w:pPr>
            <w:r w:rsidRPr="00EC527C">
              <w:rPr>
                <w:rFonts w:ascii="Times New Roman" w:hAnsi="Times New Roman" w:cs="Times New Roman"/>
                <w:sz w:val="24"/>
                <w:szCs w:val="24"/>
              </w:rPr>
              <w:t xml:space="preserve">1) в единую нотариальную информационную систему, а также при наличии - на электронные </w:t>
            </w:r>
            <w:r w:rsidRPr="00EC527C">
              <w:rPr>
                <w:rFonts w:ascii="Times New Roman" w:hAnsi="Times New Roman" w:cs="Times New Roman"/>
                <w:sz w:val="24"/>
                <w:szCs w:val="24"/>
              </w:rPr>
              <w:lastRenderedPageBreak/>
              <w:t xml:space="preserve">адреса и в личные кабинеты участников сделки на веб-портале «электронного правительства» </w:t>
            </w:r>
            <w:r w:rsidRPr="00EC527C">
              <w:rPr>
                <w:rFonts w:ascii="Times New Roman" w:hAnsi="Times New Roman" w:cs="Times New Roman"/>
                <w:b/>
                <w:sz w:val="24"/>
                <w:szCs w:val="24"/>
              </w:rPr>
              <w:t>в случаях, когда права (обременения прав) возникают, изменяются или прекращаются на основании сделки, удостоверенной в нотариальном порядке;</w:t>
            </w:r>
          </w:p>
          <w:p w:rsidR="0057752A" w:rsidRPr="00EC527C"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b/>
                <w:sz w:val="24"/>
                <w:szCs w:val="24"/>
              </w:rPr>
              <w:t xml:space="preserve">2) на электронные адреса и в личные кабинеты участников сделки на веб-портале «электронного правительства» или на </w:t>
            </w:r>
            <w:r w:rsidRPr="00EC527C">
              <w:rPr>
                <w:rStyle w:val="s1"/>
                <w:rFonts w:ascii="Times New Roman" w:hAnsi="Times New Roman" w:cs="Times New Roman"/>
                <w:b/>
                <w:sz w:val="24"/>
                <w:szCs w:val="24"/>
              </w:rPr>
              <w:t>технологической платформе</w:t>
            </w:r>
            <w:r w:rsidRPr="00EC527C">
              <w:rPr>
                <w:rFonts w:ascii="Times New Roman" w:hAnsi="Times New Roman" w:cs="Times New Roman"/>
                <w:b/>
                <w:sz w:val="24"/>
                <w:szCs w:val="24"/>
              </w:rPr>
              <w:t xml:space="preserve">  в случае возникновения, изменения или прекращения обременения прав при уступке прав (требований) по договору залога недвижимого имущества, </w:t>
            </w:r>
            <w:proofErr w:type="gramStart"/>
            <w:r w:rsidRPr="00EC527C">
              <w:rPr>
                <w:rFonts w:ascii="Times New Roman" w:hAnsi="Times New Roman" w:cs="Times New Roman"/>
                <w:b/>
                <w:sz w:val="24"/>
                <w:szCs w:val="24"/>
              </w:rPr>
              <w:t>стороной</w:t>
            </w:r>
            <w:proofErr w:type="gramEnd"/>
            <w:r w:rsidRPr="00EC527C">
              <w:rPr>
                <w:rFonts w:ascii="Times New Roman" w:hAnsi="Times New Roman" w:cs="Times New Roman"/>
                <w:b/>
                <w:sz w:val="24"/>
                <w:szCs w:val="24"/>
              </w:rPr>
              <w:t xml:space="preserve"> которой является банк второго уровня или организация, осуществляющая отдельные виды банковских операций.</w:t>
            </w:r>
          </w:p>
          <w:p w:rsidR="0057752A" w:rsidRPr="00EC527C" w:rsidRDefault="0057752A" w:rsidP="0057752A">
            <w:pPr>
              <w:spacing w:after="0" w:line="240" w:lineRule="auto"/>
              <w:ind w:firstLine="142"/>
              <w:jc w:val="both"/>
              <w:rPr>
                <w:rFonts w:ascii="Times New Roman" w:hAnsi="Times New Roman" w:cs="Times New Roman"/>
                <w:sz w:val="24"/>
                <w:szCs w:val="24"/>
              </w:rPr>
            </w:pPr>
          </w:p>
        </w:tc>
        <w:tc>
          <w:tcPr>
            <w:tcW w:w="3891" w:type="dxa"/>
          </w:tcPr>
          <w:p w:rsidR="0057752A" w:rsidRPr="00EC527C" w:rsidRDefault="0057752A" w:rsidP="0057752A">
            <w:pPr>
              <w:pStyle w:val="a4"/>
              <w:spacing w:after="0" w:line="240" w:lineRule="auto"/>
              <w:ind w:left="0" w:firstLine="142"/>
              <w:jc w:val="both"/>
              <w:rPr>
                <w:rFonts w:ascii="Times New Roman" w:hAnsi="Times New Roman" w:cs="Times New Roman"/>
                <w:sz w:val="24"/>
                <w:szCs w:val="24"/>
              </w:rPr>
            </w:pPr>
            <w:r w:rsidRPr="00EC527C">
              <w:rPr>
                <w:rFonts w:ascii="Times New Roman" w:hAnsi="Times New Roman" w:cs="Times New Roman"/>
                <w:sz w:val="24"/>
                <w:szCs w:val="24"/>
              </w:rPr>
              <w:lastRenderedPageBreak/>
              <w:t>Данная поправка направлена на регулирование общественных отношений в сфере механизма и создания условий для реализации проектов в области ИКТ (НБ технологическая платформа).</w:t>
            </w:r>
          </w:p>
          <w:p w:rsidR="0057752A" w:rsidRPr="00630C7A" w:rsidRDefault="0057752A" w:rsidP="0057752A">
            <w:pPr>
              <w:spacing w:after="0" w:line="240" w:lineRule="auto"/>
              <w:ind w:firstLine="142"/>
              <w:jc w:val="both"/>
              <w:rPr>
                <w:rFonts w:ascii="Times New Roman" w:hAnsi="Times New Roman" w:cs="Times New Roman"/>
                <w:sz w:val="24"/>
                <w:szCs w:val="24"/>
              </w:rPr>
            </w:pPr>
            <w:r w:rsidRPr="00EC527C">
              <w:rPr>
                <w:rFonts w:ascii="Times New Roman" w:hAnsi="Times New Roman" w:cs="Times New Roman"/>
                <w:sz w:val="24"/>
                <w:szCs w:val="24"/>
              </w:rPr>
              <w:t xml:space="preserve">Необходимо регламентирование </w:t>
            </w:r>
            <w:r w:rsidRPr="00EC527C">
              <w:rPr>
                <w:rFonts w:ascii="Times New Roman" w:hAnsi="Times New Roman" w:cs="Times New Roman"/>
                <w:sz w:val="24"/>
                <w:szCs w:val="24"/>
              </w:rPr>
              <w:lastRenderedPageBreak/>
              <w:t>порядка направления уведомления о произведенной регистрации возникновения, изменения или прекращения обременения прав при уступке прав (требований) по договору залога недвижимого имущества, стороной которой является банк второго уровня или организация, осуществляющая отдельные виды банковских операций.</w:t>
            </w:r>
          </w:p>
          <w:p w:rsidR="0057752A" w:rsidRPr="00630C7A" w:rsidRDefault="0057752A" w:rsidP="0057752A">
            <w:pPr>
              <w:spacing w:after="0" w:line="240" w:lineRule="auto"/>
              <w:ind w:firstLine="142"/>
              <w:jc w:val="both"/>
              <w:rPr>
                <w:rFonts w:ascii="Times New Roman" w:hAnsi="Times New Roman" w:cs="Times New Roman"/>
                <w:sz w:val="24"/>
                <w:szCs w:val="24"/>
              </w:rPr>
            </w:pPr>
          </w:p>
        </w:tc>
      </w:tr>
    </w:tbl>
    <w:p w:rsidR="00E732C9" w:rsidRPr="00630C7A" w:rsidRDefault="00E732C9" w:rsidP="00E27AFD">
      <w:pPr>
        <w:spacing w:after="0" w:line="240" w:lineRule="auto"/>
        <w:ind w:firstLine="142"/>
        <w:jc w:val="both"/>
        <w:rPr>
          <w:rFonts w:ascii="Times New Roman" w:hAnsi="Times New Roman" w:cs="Times New Roman"/>
          <w:sz w:val="24"/>
          <w:szCs w:val="24"/>
        </w:rPr>
      </w:pPr>
    </w:p>
    <w:sectPr w:rsidR="00E732C9" w:rsidRPr="00630C7A" w:rsidSect="0096635D">
      <w:footerReference w:type="default" r:id="rId66"/>
      <w:pgSz w:w="16838" w:h="11906" w:orient="landscape"/>
      <w:pgMar w:top="1701" w:right="1134" w:bottom="212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832" w:rsidRDefault="007F0832" w:rsidP="00FE1B0B">
      <w:pPr>
        <w:spacing w:after="0" w:line="240" w:lineRule="auto"/>
      </w:pPr>
      <w:r>
        <w:separator/>
      </w:r>
    </w:p>
  </w:endnote>
  <w:endnote w:type="continuationSeparator" w:id="0">
    <w:p w:rsidR="007F0832" w:rsidRDefault="007F0832" w:rsidP="00FE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811647"/>
      <w:docPartObj>
        <w:docPartGallery w:val="Page Numbers (Bottom of Page)"/>
        <w:docPartUnique/>
      </w:docPartObj>
    </w:sdtPr>
    <w:sdtContent>
      <w:p w:rsidR="009126DE" w:rsidRDefault="00BA466C">
        <w:pPr>
          <w:pStyle w:val="a8"/>
          <w:jc w:val="center"/>
        </w:pPr>
        <w:r>
          <w:fldChar w:fldCharType="begin"/>
        </w:r>
        <w:r w:rsidR="009126DE">
          <w:instrText>PAGE   \* MERGEFORMAT</w:instrText>
        </w:r>
        <w:r>
          <w:fldChar w:fldCharType="separate"/>
        </w:r>
        <w:r w:rsidR="0096635D">
          <w:rPr>
            <w:noProof/>
          </w:rPr>
          <w:t>195</w:t>
        </w:r>
        <w:r>
          <w:fldChar w:fldCharType="end"/>
        </w:r>
      </w:p>
    </w:sdtContent>
  </w:sdt>
  <w:p w:rsidR="009126DE" w:rsidRDefault="009126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832" w:rsidRDefault="007F0832" w:rsidP="00FE1B0B">
      <w:pPr>
        <w:spacing w:after="0" w:line="240" w:lineRule="auto"/>
      </w:pPr>
      <w:r>
        <w:separator/>
      </w:r>
    </w:p>
  </w:footnote>
  <w:footnote w:type="continuationSeparator" w:id="0">
    <w:p w:rsidR="007F0832" w:rsidRDefault="007F0832" w:rsidP="00FE1B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1B8E"/>
    <w:multiLevelType w:val="hybridMultilevel"/>
    <w:tmpl w:val="554C9D3A"/>
    <w:lvl w:ilvl="0" w:tplc="6AF0101C">
      <w:start w:val="1"/>
      <w:numFmt w:val="decimal"/>
      <w:lvlText w:val="%1."/>
      <w:lvlJc w:val="left"/>
      <w:pPr>
        <w:ind w:left="979" w:hanging="690"/>
      </w:pPr>
      <w:rPr>
        <w:rFonts w:hint="default"/>
        <w:color w:val="000000"/>
        <w:sz w:val="20"/>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1">
    <w:nsid w:val="12C12951"/>
    <w:multiLevelType w:val="hybridMultilevel"/>
    <w:tmpl w:val="0180C6BC"/>
    <w:lvl w:ilvl="0" w:tplc="3EB885C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6874BD4"/>
    <w:multiLevelType w:val="hybridMultilevel"/>
    <w:tmpl w:val="7B3AF910"/>
    <w:lvl w:ilvl="0" w:tplc="8E803FF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E937DB"/>
    <w:multiLevelType w:val="hybridMultilevel"/>
    <w:tmpl w:val="05C23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A35593"/>
    <w:multiLevelType w:val="multilevel"/>
    <w:tmpl w:val="48E851E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BD11FED"/>
    <w:multiLevelType w:val="hybridMultilevel"/>
    <w:tmpl w:val="07B4FAE0"/>
    <w:lvl w:ilvl="0" w:tplc="A2CA96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FE64AA6"/>
    <w:multiLevelType w:val="hybridMultilevel"/>
    <w:tmpl w:val="4BF8E384"/>
    <w:lvl w:ilvl="0" w:tplc="D2EE84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0C7E4D"/>
    <w:multiLevelType w:val="hybridMultilevel"/>
    <w:tmpl w:val="A442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A3E82"/>
    <w:multiLevelType w:val="hybridMultilevel"/>
    <w:tmpl w:val="1EF26A84"/>
    <w:lvl w:ilvl="0" w:tplc="61E622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AC1CC0"/>
    <w:multiLevelType w:val="hybridMultilevel"/>
    <w:tmpl w:val="CB5286AE"/>
    <w:lvl w:ilvl="0" w:tplc="6B3A2C88">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F0716"/>
    <w:multiLevelType w:val="multilevel"/>
    <w:tmpl w:val="14F68864"/>
    <w:lvl w:ilvl="0">
      <w:start w:val="1"/>
      <w:numFmt w:val="decimal"/>
      <w:lvlText w:val="%1-"/>
      <w:lvlJc w:val="left"/>
      <w:pPr>
        <w:ind w:left="375" w:hanging="375"/>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1">
    <w:nsid w:val="7EA01A75"/>
    <w:multiLevelType w:val="hybridMultilevel"/>
    <w:tmpl w:val="6582B34A"/>
    <w:lvl w:ilvl="0" w:tplc="3142F8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7"/>
  </w:num>
  <w:num w:numId="3">
    <w:abstractNumId w:val="4"/>
  </w:num>
  <w:num w:numId="4">
    <w:abstractNumId w:val="1"/>
  </w:num>
  <w:num w:numId="5">
    <w:abstractNumId w:val="2"/>
  </w:num>
  <w:num w:numId="6">
    <w:abstractNumId w:val="0"/>
  </w:num>
  <w:num w:numId="7">
    <w:abstractNumId w:val="6"/>
  </w:num>
  <w:num w:numId="8">
    <w:abstractNumId w:val="8"/>
  </w:num>
  <w:num w:numId="9">
    <w:abstractNumId w:val="10"/>
  </w:num>
  <w:num w:numId="10">
    <w:abstractNumId w:val="1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rsids>
    <w:rsidRoot w:val="00471E86"/>
    <w:rsid w:val="00002F42"/>
    <w:rsid w:val="00005E6C"/>
    <w:rsid w:val="00006F0A"/>
    <w:rsid w:val="00012392"/>
    <w:rsid w:val="0001615D"/>
    <w:rsid w:val="000223B0"/>
    <w:rsid w:val="00024C0D"/>
    <w:rsid w:val="000269B6"/>
    <w:rsid w:val="000334FF"/>
    <w:rsid w:val="0003682B"/>
    <w:rsid w:val="00037CD4"/>
    <w:rsid w:val="00041750"/>
    <w:rsid w:val="0004454F"/>
    <w:rsid w:val="00045040"/>
    <w:rsid w:val="0004553E"/>
    <w:rsid w:val="000456B3"/>
    <w:rsid w:val="00045A4D"/>
    <w:rsid w:val="00045E32"/>
    <w:rsid w:val="000517F5"/>
    <w:rsid w:val="00054BB4"/>
    <w:rsid w:val="00060D39"/>
    <w:rsid w:val="00065604"/>
    <w:rsid w:val="0006572C"/>
    <w:rsid w:val="000725A1"/>
    <w:rsid w:val="00074B7E"/>
    <w:rsid w:val="00077A6C"/>
    <w:rsid w:val="00077CBA"/>
    <w:rsid w:val="00082175"/>
    <w:rsid w:val="0008641E"/>
    <w:rsid w:val="00094972"/>
    <w:rsid w:val="00096A9A"/>
    <w:rsid w:val="000A1F89"/>
    <w:rsid w:val="000A5B9D"/>
    <w:rsid w:val="000B20B4"/>
    <w:rsid w:val="000B4ACC"/>
    <w:rsid w:val="000C3432"/>
    <w:rsid w:val="000C68AD"/>
    <w:rsid w:val="000C78DE"/>
    <w:rsid w:val="000D43F3"/>
    <w:rsid w:val="000D5040"/>
    <w:rsid w:val="000D6F84"/>
    <w:rsid w:val="000D7084"/>
    <w:rsid w:val="000E1261"/>
    <w:rsid w:val="000E13BC"/>
    <w:rsid w:val="000E76BE"/>
    <w:rsid w:val="000F0ED4"/>
    <w:rsid w:val="000F149D"/>
    <w:rsid w:val="000F216A"/>
    <w:rsid w:val="000F4313"/>
    <w:rsid w:val="000F6C18"/>
    <w:rsid w:val="001045CA"/>
    <w:rsid w:val="00105FBD"/>
    <w:rsid w:val="00106C6D"/>
    <w:rsid w:val="001076E7"/>
    <w:rsid w:val="0010792C"/>
    <w:rsid w:val="00107FC6"/>
    <w:rsid w:val="001102B7"/>
    <w:rsid w:val="00115F1A"/>
    <w:rsid w:val="0011657A"/>
    <w:rsid w:val="00126587"/>
    <w:rsid w:val="001267C3"/>
    <w:rsid w:val="00131571"/>
    <w:rsid w:val="0013468C"/>
    <w:rsid w:val="00137B04"/>
    <w:rsid w:val="001562C0"/>
    <w:rsid w:val="001634FE"/>
    <w:rsid w:val="001711EE"/>
    <w:rsid w:val="00173279"/>
    <w:rsid w:val="00174F4B"/>
    <w:rsid w:val="001764D6"/>
    <w:rsid w:val="00186B1F"/>
    <w:rsid w:val="00190879"/>
    <w:rsid w:val="001945F4"/>
    <w:rsid w:val="001A17F6"/>
    <w:rsid w:val="001A7107"/>
    <w:rsid w:val="001B1148"/>
    <w:rsid w:val="001B15FE"/>
    <w:rsid w:val="001C0C28"/>
    <w:rsid w:val="001C2011"/>
    <w:rsid w:val="001C2C51"/>
    <w:rsid w:val="001C34F4"/>
    <w:rsid w:val="001C495E"/>
    <w:rsid w:val="001D418F"/>
    <w:rsid w:val="001D5A3C"/>
    <w:rsid w:val="001D5CE2"/>
    <w:rsid w:val="001D6547"/>
    <w:rsid w:val="001D6E8F"/>
    <w:rsid w:val="001E643D"/>
    <w:rsid w:val="001E6C17"/>
    <w:rsid w:val="001F0158"/>
    <w:rsid w:val="001F0B39"/>
    <w:rsid w:val="001F73B7"/>
    <w:rsid w:val="0020400B"/>
    <w:rsid w:val="002069CD"/>
    <w:rsid w:val="002074FC"/>
    <w:rsid w:val="00207B63"/>
    <w:rsid w:val="00207CC9"/>
    <w:rsid w:val="00214E7F"/>
    <w:rsid w:val="002215AF"/>
    <w:rsid w:val="00223142"/>
    <w:rsid w:val="002276F2"/>
    <w:rsid w:val="00235339"/>
    <w:rsid w:val="00237201"/>
    <w:rsid w:val="00240279"/>
    <w:rsid w:val="0024051F"/>
    <w:rsid w:val="002408C5"/>
    <w:rsid w:val="00243D7A"/>
    <w:rsid w:val="002443DA"/>
    <w:rsid w:val="00245E5C"/>
    <w:rsid w:val="00251946"/>
    <w:rsid w:val="002529ED"/>
    <w:rsid w:val="00252B5F"/>
    <w:rsid w:val="00253A77"/>
    <w:rsid w:val="00254193"/>
    <w:rsid w:val="002633EF"/>
    <w:rsid w:val="00263F7A"/>
    <w:rsid w:val="00264ACB"/>
    <w:rsid w:val="0026503E"/>
    <w:rsid w:val="002670BC"/>
    <w:rsid w:val="00267B8B"/>
    <w:rsid w:val="00271714"/>
    <w:rsid w:val="002743A0"/>
    <w:rsid w:val="002856CE"/>
    <w:rsid w:val="00286293"/>
    <w:rsid w:val="00292E7F"/>
    <w:rsid w:val="002959AD"/>
    <w:rsid w:val="002A3989"/>
    <w:rsid w:val="002B0529"/>
    <w:rsid w:val="002B1A4E"/>
    <w:rsid w:val="002B1A56"/>
    <w:rsid w:val="002B4122"/>
    <w:rsid w:val="002B510E"/>
    <w:rsid w:val="002C08FD"/>
    <w:rsid w:val="002C1268"/>
    <w:rsid w:val="002C5FB8"/>
    <w:rsid w:val="002D14F3"/>
    <w:rsid w:val="002D6979"/>
    <w:rsid w:val="002D6BCE"/>
    <w:rsid w:val="002D7038"/>
    <w:rsid w:val="002E04DC"/>
    <w:rsid w:val="002E0D43"/>
    <w:rsid w:val="002E2D6C"/>
    <w:rsid w:val="002E4949"/>
    <w:rsid w:val="002F2B3C"/>
    <w:rsid w:val="002F3D2D"/>
    <w:rsid w:val="002F4B4A"/>
    <w:rsid w:val="002F4DC9"/>
    <w:rsid w:val="002F6E76"/>
    <w:rsid w:val="00301A53"/>
    <w:rsid w:val="00302596"/>
    <w:rsid w:val="00310F01"/>
    <w:rsid w:val="003170FC"/>
    <w:rsid w:val="00321AE8"/>
    <w:rsid w:val="00325C8C"/>
    <w:rsid w:val="00327B15"/>
    <w:rsid w:val="0033661D"/>
    <w:rsid w:val="00340307"/>
    <w:rsid w:val="00340518"/>
    <w:rsid w:val="00340CC4"/>
    <w:rsid w:val="0034270F"/>
    <w:rsid w:val="003518C3"/>
    <w:rsid w:val="003561E6"/>
    <w:rsid w:val="00357C77"/>
    <w:rsid w:val="003604A8"/>
    <w:rsid w:val="00365DA9"/>
    <w:rsid w:val="00372455"/>
    <w:rsid w:val="0037526E"/>
    <w:rsid w:val="003771AE"/>
    <w:rsid w:val="00377CBC"/>
    <w:rsid w:val="00380CE6"/>
    <w:rsid w:val="0038173F"/>
    <w:rsid w:val="003838F8"/>
    <w:rsid w:val="003909C3"/>
    <w:rsid w:val="00394354"/>
    <w:rsid w:val="003A174E"/>
    <w:rsid w:val="003A23B5"/>
    <w:rsid w:val="003A36EC"/>
    <w:rsid w:val="003A3D85"/>
    <w:rsid w:val="003B0E4F"/>
    <w:rsid w:val="003B23A2"/>
    <w:rsid w:val="003B5624"/>
    <w:rsid w:val="003C3089"/>
    <w:rsid w:val="003C639E"/>
    <w:rsid w:val="003E0F96"/>
    <w:rsid w:val="003E268F"/>
    <w:rsid w:val="003E60D9"/>
    <w:rsid w:val="003F1800"/>
    <w:rsid w:val="003F5289"/>
    <w:rsid w:val="003F53F3"/>
    <w:rsid w:val="003F54B3"/>
    <w:rsid w:val="003F5BED"/>
    <w:rsid w:val="004029DC"/>
    <w:rsid w:val="00402A9B"/>
    <w:rsid w:val="0041081D"/>
    <w:rsid w:val="004117AA"/>
    <w:rsid w:val="00413BBD"/>
    <w:rsid w:val="00425901"/>
    <w:rsid w:val="00426998"/>
    <w:rsid w:val="00437223"/>
    <w:rsid w:val="004379EA"/>
    <w:rsid w:val="004401DC"/>
    <w:rsid w:val="004403A8"/>
    <w:rsid w:val="004422FE"/>
    <w:rsid w:val="00442347"/>
    <w:rsid w:val="0044302C"/>
    <w:rsid w:val="00443B8A"/>
    <w:rsid w:val="00443C43"/>
    <w:rsid w:val="00444E77"/>
    <w:rsid w:val="00445173"/>
    <w:rsid w:val="00470296"/>
    <w:rsid w:val="00471E86"/>
    <w:rsid w:val="00472478"/>
    <w:rsid w:val="004734E3"/>
    <w:rsid w:val="004751DA"/>
    <w:rsid w:val="00476F1E"/>
    <w:rsid w:val="00480B89"/>
    <w:rsid w:val="00492D60"/>
    <w:rsid w:val="00495B73"/>
    <w:rsid w:val="004A21E3"/>
    <w:rsid w:val="004A37DC"/>
    <w:rsid w:val="004A7363"/>
    <w:rsid w:val="004B151C"/>
    <w:rsid w:val="004B6ABA"/>
    <w:rsid w:val="004B7E77"/>
    <w:rsid w:val="004C2076"/>
    <w:rsid w:val="004C21C7"/>
    <w:rsid w:val="004C3479"/>
    <w:rsid w:val="004C465D"/>
    <w:rsid w:val="004C5C93"/>
    <w:rsid w:val="004D15A9"/>
    <w:rsid w:val="004D42D5"/>
    <w:rsid w:val="004E39D9"/>
    <w:rsid w:val="004F16EE"/>
    <w:rsid w:val="004F4C42"/>
    <w:rsid w:val="004F7A35"/>
    <w:rsid w:val="00501539"/>
    <w:rsid w:val="00503930"/>
    <w:rsid w:val="00510DC4"/>
    <w:rsid w:val="005126B7"/>
    <w:rsid w:val="00515993"/>
    <w:rsid w:val="00520EB2"/>
    <w:rsid w:val="005223DC"/>
    <w:rsid w:val="00522F54"/>
    <w:rsid w:val="0052416B"/>
    <w:rsid w:val="00527A2D"/>
    <w:rsid w:val="00532072"/>
    <w:rsid w:val="00537630"/>
    <w:rsid w:val="00543316"/>
    <w:rsid w:val="0054784C"/>
    <w:rsid w:val="00550587"/>
    <w:rsid w:val="005505D1"/>
    <w:rsid w:val="00550ECB"/>
    <w:rsid w:val="00555A8E"/>
    <w:rsid w:val="00560840"/>
    <w:rsid w:val="005617AD"/>
    <w:rsid w:val="00562801"/>
    <w:rsid w:val="005628C1"/>
    <w:rsid w:val="0057001B"/>
    <w:rsid w:val="00570EA2"/>
    <w:rsid w:val="00572138"/>
    <w:rsid w:val="0057752A"/>
    <w:rsid w:val="005801BF"/>
    <w:rsid w:val="005815AB"/>
    <w:rsid w:val="00582385"/>
    <w:rsid w:val="005862DD"/>
    <w:rsid w:val="00592368"/>
    <w:rsid w:val="00592E39"/>
    <w:rsid w:val="00594806"/>
    <w:rsid w:val="005977D8"/>
    <w:rsid w:val="005A3424"/>
    <w:rsid w:val="005A3708"/>
    <w:rsid w:val="005A3831"/>
    <w:rsid w:val="005A6D4C"/>
    <w:rsid w:val="005A7B7F"/>
    <w:rsid w:val="005B04F0"/>
    <w:rsid w:val="005B0C16"/>
    <w:rsid w:val="005B1612"/>
    <w:rsid w:val="005B2613"/>
    <w:rsid w:val="005B4252"/>
    <w:rsid w:val="005C5E6C"/>
    <w:rsid w:val="005C5EF5"/>
    <w:rsid w:val="005D0420"/>
    <w:rsid w:val="005D09C7"/>
    <w:rsid w:val="005D4481"/>
    <w:rsid w:val="005D512F"/>
    <w:rsid w:val="005D5E62"/>
    <w:rsid w:val="005D73E7"/>
    <w:rsid w:val="005E1A48"/>
    <w:rsid w:val="005F545F"/>
    <w:rsid w:val="005F5D46"/>
    <w:rsid w:val="005F6378"/>
    <w:rsid w:val="005F7454"/>
    <w:rsid w:val="00604010"/>
    <w:rsid w:val="00604539"/>
    <w:rsid w:val="00606DBD"/>
    <w:rsid w:val="00613DCB"/>
    <w:rsid w:val="00623497"/>
    <w:rsid w:val="00626AC8"/>
    <w:rsid w:val="00630C7A"/>
    <w:rsid w:val="0063317A"/>
    <w:rsid w:val="006357CE"/>
    <w:rsid w:val="006362C0"/>
    <w:rsid w:val="006407AF"/>
    <w:rsid w:val="00640E4B"/>
    <w:rsid w:val="00647DD1"/>
    <w:rsid w:val="0065271E"/>
    <w:rsid w:val="00653984"/>
    <w:rsid w:val="006561B3"/>
    <w:rsid w:val="0066211C"/>
    <w:rsid w:val="006661C8"/>
    <w:rsid w:val="006661D3"/>
    <w:rsid w:val="00670C3C"/>
    <w:rsid w:val="00673564"/>
    <w:rsid w:val="00677BBC"/>
    <w:rsid w:val="006801EF"/>
    <w:rsid w:val="0068383A"/>
    <w:rsid w:val="0068586F"/>
    <w:rsid w:val="00685967"/>
    <w:rsid w:val="00685A06"/>
    <w:rsid w:val="00691333"/>
    <w:rsid w:val="006925E7"/>
    <w:rsid w:val="00693BDE"/>
    <w:rsid w:val="00696214"/>
    <w:rsid w:val="00696B7A"/>
    <w:rsid w:val="006A10F6"/>
    <w:rsid w:val="006A1920"/>
    <w:rsid w:val="006A4D84"/>
    <w:rsid w:val="006A77EF"/>
    <w:rsid w:val="006B0137"/>
    <w:rsid w:val="006B1AA2"/>
    <w:rsid w:val="006B4A0E"/>
    <w:rsid w:val="006C2505"/>
    <w:rsid w:val="006C33D4"/>
    <w:rsid w:val="006C57B0"/>
    <w:rsid w:val="006C58A3"/>
    <w:rsid w:val="006C7707"/>
    <w:rsid w:val="006D30B4"/>
    <w:rsid w:val="006D407F"/>
    <w:rsid w:val="006D710E"/>
    <w:rsid w:val="006E3948"/>
    <w:rsid w:val="006E64DF"/>
    <w:rsid w:val="006F37CF"/>
    <w:rsid w:val="006F640D"/>
    <w:rsid w:val="007023ED"/>
    <w:rsid w:val="00705377"/>
    <w:rsid w:val="00705434"/>
    <w:rsid w:val="00706CCC"/>
    <w:rsid w:val="007157AF"/>
    <w:rsid w:val="00717B26"/>
    <w:rsid w:val="00720358"/>
    <w:rsid w:val="00724498"/>
    <w:rsid w:val="00724AEA"/>
    <w:rsid w:val="007250C4"/>
    <w:rsid w:val="007264EE"/>
    <w:rsid w:val="0073329B"/>
    <w:rsid w:val="00737369"/>
    <w:rsid w:val="00743A7E"/>
    <w:rsid w:val="00754730"/>
    <w:rsid w:val="007561A6"/>
    <w:rsid w:val="00757B01"/>
    <w:rsid w:val="00760C5A"/>
    <w:rsid w:val="007626F5"/>
    <w:rsid w:val="00772748"/>
    <w:rsid w:val="00774931"/>
    <w:rsid w:val="007765CD"/>
    <w:rsid w:val="00776E13"/>
    <w:rsid w:val="0078073F"/>
    <w:rsid w:val="0078316D"/>
    <w:rsid w:val="00784DB1"/>
    <w:rsid w:val="007858AF"/>
    <w:rsid w:val="007912CE"/>
    <w:rsid w:val="00796C5F"/>
    <w:rsid w:val="007A0937"/>
    <w:rsid w:val="007A1F57"/>
    <w:rsid w:val="007A51C9"/>
    <w:rsid w:val="007A580C"/>
    <w:rsid w:val="007A6B02"/>
    <w:rsid w:val="007B2282"/>
    <w:rsid w:val="007B2599"/>
    <w:rsid w:val="007B577B"/>
    <w:rsid w:val="007B583E"/>
    <w:rsid w:val="007B6AD0"/>
    <w:rsid w:val="007C01A6"/>
    <w:rsid w:val="007C1BFE"/>
    <w:rsid w:val="007C29BD"/>
    <w:rsid w:val="007C69BB"/>
    <w:rsid w:val="007D16EC"/>
    <w:rsid w:val="007D1A3F"/>
    <w:rsid w:val="007D6FDF"/>
    <w:rsid w:val="007E019C"/>
    <w:rsid w:val="007E5DD7"/>
    <w:rsid w:val="007E67D8"/>
    <w:rsid w:val="007F0832"/>
    <w:rsid w:val="007F3D35"/>
    <w:rsid w:val="007F6A65"/>
    <w:rsid w:val="007F7154"/>
    <w:rsid w:val="00817F27"/>
    <w:rsid w:val="008209D0"/>
    <w:rsid w:val="00825D89"/>
    <w:rsid w:val="0083031B"/>
    <w:rsid w:val="0083172F"/>
    <w:rsid w:val="00831D12"/>
    <w:rsid w:val="0083231A"/>
    <w:rsid w:val="00835B3D"/>
    <w:rsid w:val="00836041"/>
    <w:rsid w:val="0084000C"/>
    <w:rsid w:val="00844F1C"/>
    <w:rsid w:val="00844FD5"/>
    <w:rsid w:val="00845A1C"/>
    <w:rsid w:val="00845AD0"/>
    <w:rsid w:val="00855F92"/>
    <w:rsid w:val="00856920"/>
    <w:rsid w:val="00861C3B"/>
    <w:rsid w:val="00867B45"/>
    <w:rsid w:val="008717AE"/>
    <w:rsid w:val="008728BA"/>
    <w:rsid w:val="00874AF3"/>
    <w:rsid w:val="008752DC"/>
    <w:rsid w:val="008766B4"/>
    <w:rsid w:val="00881059"/>
    <w:rsid w:val="00881592"/>
    <w:rsid w:val="008839A8"/>
    <w:rsid w:val="00887345"/>
    <w:rsid w:val="008908BD"/>
    <w:rsid w:val="0089200C"/>
    <w:rsid w:val="00895419"/>
    <w:rsid w:val="008A1781"/>
    <w:rsid w:val="008B0CD7"/>
    <w:rsid w:val="008B2CF5"/>
    <w:rsid w:val="008B43F0"/>
    <w:rsid w:val="008C422B"/>
    <w:rsid w:val="008C5DAE"/>
    <w:rsid w:val="008C7F3C"/>
    <w:rsid w:val="008D2E5E"/>
    <w:rsid w:val="008D3D87"/>
    <w:rsid w:val="008D47D4"/>
    <w:rsid w:val="008D4EAC"/>
    <w:rsid w:val="008E0AAD"/>
    <w:rsid w:val="008E25D8"/>
    <w:rsid w:val="008F3558"/>
    <w:rsid w:val="008F7DAD"/>
    <w:rsid w:val="00900C6D"/>
    <w:rsid w:val="00902D91"/>
    <w:rsid w:val="00904B9E"/>
    <w:rsid w:val="00904EBB"/>
    <w:rsid w:val="009126DE"/>
    <w:rsid w:val="009155F1"/>
    <w:rsid w:val="00917238"/>
    <w:rsid w:val="00921A16"/>
    <w:rsid w:val="00922290"/>
    <w:rsid w:val="009231AB"/>
    <w:rsid w:val="00931073"/>
    <w:rsid w:val="0095292A"/>
    <w:rsid w:val="00952D08"/>
    <w:rsid w:val="00954862"/>
    <w:rsid w:val="00956142"/>
    <w:rsid w:val="00963544"/>
    <w:rsid w:val="00965426"/>
    <w:rsid w:val="00965D81"/>
    <w:rsid w:val="0096635D"/>
    <w:rsid w:val="00971DA9"/>
    <w:rsid w:val="009805A7"/>
    <w:rsid w:val="0098158D"/>
    <w:rsid w:val="00982BB9"/>
    <w:rsid w:val="00986308"/>
    <w:rsid w:val="00990003"/>
    <w:rsid w:val="009910BD"/>
    <w:rsid w:val="00995A14"/>
    <w:rsid w:val="00997DD9"/>
    <w:rsid w:val="009A1364"/>
    <w:rsid w:val="009A1F16"/>
    <w:rsid w:val="009A331E"/>
    <w:rsid w:val="009B6828"/>
    <w:rsid w:val="009C0228"/>
    <w:rsid w:val="009C1364"/>
    <w:rsid w:val="009C231B"/>
    <w:rsid w:val="009D7D1F"/>
    <w:rsid w:val="009E149C"/>
    <w:rsid w:val="009E2C17"/>
    <w:rsid w:val="009E3BBF"/>
    <w:rsid w:val="009E4C2C"/>
    <w:rsid w:val="009E6196"/>
    <w:rsid w:val="009F0086"/>
    <w:rsid w:val="009F5F5C"/>
    <w:rsid w:val="00A030F5"/>
    <w:rsid w:val="00A06832"/>
    <w:rsid w:val="00A079A5"/>
    <w:rsid w:val="00A07A97"/>
    <w:rsid w:val="00A11A50"/>
    <w:rsid w:val="00A145E5"/>
    <w:rsid w:val="00A215AF"/>
    <w:rsid w:val="00A232C9"/>
    <w:rsid w:val="00A33188"/>
    <w:rsid w:val="00A34FFB"/>
    <w:rsid w:val="00A3632F"/>
    <w:rsid w:val="00A37230"/>
    <w:rsid w:val="00A37F30"/>
    <w:rsid w:val="00A42DBF"/>
    <w:rsid w:val="00A433C5"/>
    <w:rsid w:val="00A452F5"/>
    <w:rsid w:val="00A509AD"/>
    <w:rsid w:val="00A52F5C"/>
    <w:rsid w:val="00A6201F"/>
    <w:rsid w:val="00A665F1"/>
    <w:rsid w:val="00A66E51"/>
    <w:rsid w:val="00A71FF3"/>
    <w:rsid w:val="00A81F31"/>
    <w:rsid w:val="00A8653C"/>
    <w:rsid w:val="00A93FC7"/>
    <w:rsid w:val="00A96089"/>
    <w:rsid w:val="00A9677A"/>
    <w:rsid w:val="00AA1A58"/>
    <w:rsid w:val="00AA38C7"/>
    <w:rsid w:val="00AA5425"/>
    <w:rsid w:val="00AA763C"/>
    <w:rsid w:val="00AB0FBC"/>
    <w:rsid w:val="00AB5446"/>
    <w:rsid w:val="00AB5E72"/>
    <w:rsid w:val="00AB6368"/>
    <w:rsid w:val="00AC0515"/>
    <w:rsid w:val="00AC0890"/>
    <w:rsid w:val="00AC6ACA"/>
    <w:rsid w:val="00AD4825"/>
    <w:rsid w:val="00AE018F"/>
    <w:rsid w:val="00AF023C"/>
    <w:rsid w:val="00AF5966"/>
    <w:rsid w:val="00AF5D48"/>
    <w:rsid w:val="00B032EC"/>
    <w:rsid w:val="00B04034"/>
    <w:rsid w:val="00B05B10"/>
    <w:rsid w:val="00B10BF4"/>
    <w:rsid w:val="00B12299"/>
    <w:rsid w:val="00B14BE7"/>
    <w:rsid w:val="00B2427C"/>
    <w:rsid w:val="00B26472"/>
    <w:rsid w:val="00B27F2C"/>
    <w:rsid w:val="00B3152B"/>
    <w:rsid w:val="00B3445C"/>
    <w:rsid w:val="00B41FD9"/>
    <w:rsid w:val="00B42283"/>
    <w:rsid w:val="00B43016"/>
    <w:rsid w:val="00B514DC"/>
    <w:rsid w:val="00B51E0A"/>
    <w:rsid w:val="00B54583"/>
    <w:rsid w:val="00B5464F"/>
    <w:rsid w:val="00B57BC3"/>
    <w:rsid w:val="00B60538"/>
    <w:rsid w:val="00B6223F"/>
    <w:rsid w:val="00B65FAC"/>
    <w:rsid w:val="00B66BBC"/>
    <w:rsid w:val="00B8185A"/>
    <w:rsid w:val="00B83C3D"/>
    <w:rsid w:val="00B86F4F"/>
    <w:rsid w:val="00B95F8B"/>
    <w:rsid w:val="00B9645A"/>
    <w:rsid w:val="00B973BF"/>
    <w:rsid w:val="00B977E7"/>
    <w:rsid w:val="00B97E01"/>
    <w:rsid w:val="00B97E35"/>
    <w:rsid w:val="00BA2E8C"/>
    <w:rsid w:val="00BA2F01"/>
    <w:rsid w:val="00BA3EF4"/>
    <w:rsid w:val="00BA466C"/>
    <w:rsid w:val="00BA4684"/>
    <w:rsid w:val="00BA5D1E"/>
    <w:rsid w:val="00BA7713"/>
    <w:rsid w:val="00BB41CD"/>
    <w:rsid w:val="00BB6D73"/>
    <w:rsid w:val="00BB7DF2"/>
    <w:rsid w:val="00BC0BE0"/>
    <w:rsid w:val="00BC22FA"/>
    <w:rsid w:val="00BC773A"/>
    <w:rsid w:val="00BC7C3B"/>
    <w:rsid w:val="00BD175A"/>
    <w:rsid w:val="00BD75CB"/>
    <w:rsid w:val="00BD7647"/>
    <w:rsid w:val="00BD7BAB"/>
    <w:rsid w:val="00BE0717"/>
    <w:rsid w:val="00BE496C"/>
    <w:rsid w:val="00BE7D63"/>
    <w:rsid w:val="00BE7E5D"/>
    <w:rsid w:val="00BF5191"/>
    <w:rsid w:val="00C00CA4"/>
    <w:rsid w:val="00C01504"/>
    <w:rsid w:val="00C03833"/>
    <w:rsid w:val="00C03CFA"/>
    <w:rsid w:val="00C061D0"/>
    <w:rsid w:val="00C06763"/>
    <w:rsid w:val="00C14FDC"/>
    <w:rsid w:val="00C16CC2"/>
    <w:rsid w:val="00C23E81"/>
    <w:rsid w:val="00C241FA"/>
    <w:rsid w:val="00C26B9B"/>
    <w:rsid w:val="00C27522"/>
    <w:rsid w:val="00C2769A"/>
    <w:rsid w:val="00C4059E"/>
    <w:rsid w:val="00C42B16"/>
    <w:rsid w:val="00C44963"/>
    <w:rsid w:val="00C45EF1"/>
    <w:rsid w:val="00C51F9B"/>
    <w:rsid w:val="00C608F5"/>
    <w:rsid w:val="00C67FE8"/>
    <w:rsid w:val="00C719FB"/>
    <w:rsid w:val="00C7370E"/>
    <w:rsid w:val="00C75A3B"/>
    <w:rsid w:val="00C76AD9"/>
    <w:rsid w:val="00C81AD4"/>
    <w:rsid w:val="00C8606A"/>
    <w:rsid w:val="00C92B5D"/>
    <w:rsid w:val="00C965AF"/>
    <w:rsid w:val="00C96DA0"/>
    <w:rsid w:val="00CA277E"/>
    <w:rsid w:val="00CC09D0"/>
    <w:rsid w:val="00CC1AAF"/>
    <w:rsid w:val="00CD10B2"/>
    <w:rsid w:val="00CD2447"/>
    <w:rsid w:val="00CD75FE"/>
    <w:rsid w:val="00CE1E77"/>
    <w:rsid w:val="00CE2B29"/>
    <w:rsid w:val="00CE4B8E"/>
    <w:rsid w:val="00CE5656"/>
    <w:rsid w:val="00CF0D83"/>
    <w:rsid w:val="00CF28B8"/>
    <w:rsid w:val="00CF4D5F"/>
    <w:rsid w:val="00CF4E51"/>
    <w:rsid w:val="00CF53B1"/>
    <w:rsid w:val="00D10252"/>
    <w:rsid w:val="00D10682"/>
    <w:rsid w:val="00D145C3"/>
    <w:rsid w:val="00D16BE7"/>
    <w:rsid w:val="00D16ED3"/>
    <w:rsid w:val="00D21B77"/>
    <w:rsid w:val="00D30EC7"/>
    <w:rsid w:val="00D34F94"/>
    <w:rsid w:val="00D354F8"/>
    <w:rsid w:val="00D4330B"/>
    <w:rsid w:val="00D45C82"/>
    <w:rsid w:val="00D53E1D"/>
    <w:rsid w:val="00D54348"/>
    <w:rsid w:val="00D558AD"/>
    <w:rsid w:val="00D575F3"/>
    <w:rsid w:val="00D62613"/>
    <w:rsid w:val="00D6560C"/>
    <w:rsid w:val="00D7038B"/>
    <w:rsid w:val="00D72C82"/>
    <w:rsid w:val="00D83244"/>
    <w:rsid w:val="00D86656"/>
    <w:rsid w:val="00D96FC4"/>
    <w:rsid w:val="00DA5796"/>
    <w:rsid w:val="00DA7C71"/>
    <w:rsid w:val="00DB0A94"/>
    <w:rsid w:val="00DB269B"/>
    <w:rsid w:val="00DB4C91"/>
    <w:rsid w:val="00DB78FF"/>
    <w:rsid w:val="00DC1711"/>
    <w:rsid w:val="00DC5155"/>
    <w:rsid w:val="00DC7A99"/>
    <w:rsid w:val="00DC7E69"/>
    <w:rsid w:val="00DD18E3"/>
    <w:rsid w:val="00DD22FE"/>
    <w:rsid w:val="00DD5481"/>
    <w:rsid w:val="00DD6DC6"/>
    <w:rsid w:val="00DD70B6"/>
    <w:rsid w:val="00DE5877"/>
    <w:rsid w:val="00DF3945"/>
    <w:rsid w:val="00DF4B27"/>
    <w:rsid w:val="00DF507E"/>
    <w:rsid w:val="00DF6852"/>
    <w:rsid w:val="00E00FB4"/>
    <w:rsid w:val="00E0432C"/>
    <w:rsid w:val="00E057AA"/>
    <w:rsid w:val="00E10B40"/>
    <w:rsid w:val="00E1176F"/>
    <w:rsid w:val="00E1312C"/>
    <w:rsid w:val="00E14ED3"/>
    <w:rsid w:val="00E17170"/>
    <w:rsid w:val="00E1787C"/>
    <w:rsid w:val="00E17C7F"/>
    <w:rsid w:val="00E2352F"/>
    <w:rsid w:val="00E2765A"/>
    <w:rsid w:val="00E27AFD"/>
    <w:rsid w:val="00E31657"/>
    <w:rsid w:val="00E31AB2"/>
    <w:rsid w:val="00E32334"/>
    <w:rsid w:val="00E40D7C"/>
    <w:rsid w:val="00E42B40"/>
    <w:rsid w:val="00E456E1"/>
    <w:rsid w:val="00E50570"/>
    <w:rsid w:val="00E732C9"/>
    <w:rsid w:val="00E747FC"/>
    <w:rsid w:val="00E75EEA"/>
    <w:rsid w:val="00E825FE"/>
    <w:rsid w:val="00E931F2"/>
    <w:rsid w:val="00E972E2"/>
    <w:rsid w:val="00E9757E"/>
    <w:rsid w:val="00EA5B19"/>
    <w:rsid w:val="00EB0BCC"/>
    <w:rsid w:val="00EB4EF3"/>
    <w:rsid w:val="00EC140D"/>
    <w:rsid w:val="00EC522F"/>
    <w:rsid w:val="00EC527C"/>
    <w:rsid w:val="00EC552C"/>
    <w:rsid w:val="00ED0CAE"/>
    <w:rsid w:val="00ED1969"/>
    <w:rsid w:val="00ED7162"/>
    <w:rsid w:val="00EE0D64"/>
    <w:rsid w:val="00EE19FC"/>
    <w:rsid w:val="00EF2690"/>
    <w:rsid w:val="00EF2C90"/>
    <w:rsid w:val="00EF62B0"/>
    <w:rsid w:val="00EF6EE0"/>
    <w:rsid w:val="00EF7493"/>
    <w:rsid w:val="00F062B0"/>
    <w:rsid w:val="00F06B5B"/>
    <w:rsid w:val="00F079F1"/>
    <w:rsid w:val="00F11EA1"/>
    <w:rsid w:val="00F142D3"/>
    <w:rsid w:val="00F1582B"/>
    <w:rsid w:val="00F175C9"/>
    <w:rsid w:val="00F2020C"/>
    <w:rsid w:val="00F21CC9"/>
    <w:rsid w:val="00F23AD2"/>
    <w:rsid w:val="00F24A4A"/>
    <w:rsid w:val="00F25B55"/>
    <w:rsid w:val="00F260B4"/>
    <w:rsid w:val="00F26C67"/>
    <w:rsid w:val="00F27506"/>
    <w:rsid w:val="00F32593"/>
    <w:rsid w:val="00F438C5"/>
    <w:rsid w:val="00F45790"/>
    <w:rsid w:val="00F45E57"/>
    <w:rsid w:val="00F46AC4"/>
    <w:rsid w:val="00F47F70"/>
    <w:rsid w:val="00F505C0"/>
    <w:rsid w:val="00F50852"/>
    <w:rsid w:val="00F5363C"/>
    <w:rsid w:val="00F54C13"/>
    <w:rsid w:val="00F56B82"/>
    <w:rsid w:val="00F625FF"/>
    <w:rsid w:val="00F6372A"/>
    <w:rsid w:val="00F74DEF"/>
    <w:rsid w:val="00F808F4"/>
    <w:rsid w:val="00F85038"/>
    <w:rsid w:val="00F87083"/>
    <w:rsid w:val="00F872C5"/>
    <w:rsid w:val="00F92C6A"/>
    <w:rsid w:val="00F92CA7"/>
    <w:rsid w:val="00F93849"/>
    <w:rsid w:val="00F93A13"/>
    <w:rsid w:val="00F95FE8"/>
    <w:rsid w:val="00FA1ED7"/>
    <w:rsid w:val="00FA25F8"/>
    <w:rsid w:val="00FA4CF3"/>
    <w:rsid w:val="00FB79B4"/>
    <w:rsid w:val="00FC0613"/>
    <w:rsid w:val="00FC0E13"/>
    <w:rsid w:val="00FC4635"/>
    <w:rsid w:val="00FC6C9A"/>
    <w:rsid w:val="00FD1E24"/>
    <w:rsid w:val="00FD6BBE"/>
    <w:rsid w:val="00FE1B0B"/>
    <w:rsid w:val="00FE5C65"/>
    <w:rsid w:val="00FE67EE"/>
    <w:rsid w:val="00FE7F66"/>
    <w:rsid w:val="00FF4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C9"/>
    <w:pPr>
      <w:spacing w:after="200" w:line="276" w:lineRule="auto"/>
    </w:pPr>
    <w:rPr>
      <w:rFonts w:eastAsiaTheme="minorEastAsia"/>
      <w:lang w:eastAsia="ru-RU"/>
    </w:rPr>
  </w:style>
  <w:style w:type="paragraph" w:styleId="1">
    <w:name w:val="heading 1"/>
    <w:basedOn w:val="a"/>
    <w:next w:val="a"/>
    <w:link w:val="10"/>
    <w:uiPriority w:val="9"/>
    <w:qFormat/>
    <w:rsid w:val="006A1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C7370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
    <w:basedOn w:val="a"/>
    <w:link w:val="a5"/>
    <w:uiPriority w:val="34"/>
    <w:qFormat/>
    <w:rsid w:val="00F175C9"/>
    <w:pPr>
      <w:ind w:left="720"/>
      <w:contextualSpacing/>
    </w:pPr>
  </w:style>
  <w:style w:type="paragraph" w:styleId="a6">
    <w:name w:val="header"/>
    <w:basedOn w:val="a"/>
    <w:link w:val="a7"/>
    <w:uiPriority w:val="99"/>
    <w:unhideWhenUsed/>
    <w:rsid w:val="00FE1B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B0B"/>
    <w:rPr>
      <w:rFonts w:eastAsiaTheme="minorEastAsia"/>
      <w:lang w:eastAsia="ru-RU"/>
    </w:rPr>
  </w:style>
  <w:style w:type="paragraph" w:styleId="a8">
    <w:name w:val="footer"/>
    <w:basedOn w:val="a"/>
    <w:link w:val="a9"/>
    <w:uiPriority w:val="99"/>
    <w:unhideWhenUsed/>
    <w:rsid w:val="00FE1B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B0B"/>
    <w:rPr>
      <w:rFonts w:eastAsiaTheme="minorEastAsia"/>
      <w:lang w:eastAsia="ru-RU"/>
    </w:rPr>
  </w:style>
  <w:style w:type="character" w:customStyle="1" w:styleId="s0">
    <w:name w:val="s0"/>
    <w:rsid w:val="003C3089"/>
    <w:rPr>
      <w:color w:val="000000"/>
    </w:rPr>
  </w:style>
  <w:style w:type="character" w:customStyle="1" w:styleId="s2">
    <w:name w:val="s2"/>
    <w:rsid w:val="003C3089"/>
    <w:rPr>
      <w:color w:val="000080"/>
    </w:rPr>
  </w:style>
  <w:style w:type="character" w:customStyle="1" w:styleId="s1">
    <w:name w:val="s1"/>
    <w:rsid w:val="003C3089"/>
    <w:rPr>
      <w:color w:val="000000"/>
    </w:rPr>
  </w:style>
  <w:style w:type="character" w:customStyle="1" w:styleId="aa">
    <w:name w:val="a"/>
    <w:rsid w:val="003C3089"/>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Char"/>
    <w:basedOn w:val="a"/>
    <w:link w:val="ac"/>
    <w:uiPriority w:val="99"/>
    <w:unhideWhenUsed/>
    <w:qFormat/>
    <w:rsid w:val="00840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b"/>
    <w:uiPriority w:val="99"/>
    <w:rsid w:val="0084000C"/>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Citation List Знак,Heading1 Знак,Colorful List - Accent 11 Знак"/>
    <w:link w:val="a4"/>
    <w:uiPriority w:val="34"/>
    <w:locked/>
    <w:rsid w:val="007858AF"/>
    <w:rPr>
      <w:rFonts w:eastAsiaTheme="minorEastAsia"/>
      <w:lang w:eastAsia="ru-RU"/>
    </w:rPr>
  </w:style>
  <w:style w:type="paragraph" w:customStyle="1" w:styleId="11">
    <w:name w:val="Обычный1"/>
    <w:rsid w:val="00A8653C"/>
    <w:pPr>
      <w:widowControl w:val="0"/>
    </w:pPr>
    <w:rPr>
      <w:rFonts w:ascii="Calibri" w:eastAsia="Calibri" w:hAnsi="Calibri" w:cs="Calibri"/>
      <w:color w:val="000000"/>
      <w:lang w:val="en-US"/>
    </w:rPr>
  </w:style>
  <w:style w:type="character" w:customStyle="1" w:styleId="s20">
    <w:name w:val="s20"/>
    <w:rsid w:val="00DD5481"/>
  </w:style>
  <w:style w:type="paragraph" w:customStyle="1" w:styleId="j16">
    <w:name w:val="j16"/>
    <w:basedOn w:val="a"/>
    <w:rsid w:val="00520E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9">
    <w:name w:val="j19"/>
    <w:basedOn w:val="a"/>
    <w:rsid w:val="00520EB2"/>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j110">
    <w:name w:val="j110"/>
    <w:basedOn w:val="a"/>
    <w:uiPriority w:val="99"/>
    <w:rsid w:val="00520EB2"/>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j15">
    <w:name w:val="j15"/>
    <w:basedOn w:val="a"/>
    <w:rsid w:val="00E17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7370E"/>
    <w:rPr>
      <w:rFonts w:asciiTheme="majorHAnsi" w:eastAsiaTheme="majorEastAsia" w:hAnsiTheme="majorHAnsi" w:cstheme="majorBidi"/>
      <w:color w:val="1F4D78" w:themeColor="accent1" w:themeShade="7F"/>
      <w:sz w:val="24"/>
      <w:szCs w:val="24"/>
    </w:rPr>
  </w:style>
  <w:style w:type="paragraph" w:customStyle="1" w:styleId="j13">
    <w:name w:val="j13"/>
    <w:basedOn w:val="a"/>
    <w:rsid w:val="00F872C5"/>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annotation text"/>
    <w:basedOn w:val="a"/>
    <w:link w:val="ae"/>
    <w:uiPriority w:val="99"/>
    <w:unhideWhenUsed/>
    <w:rsid w:val="00C608F5"/>
    <w:pPr>
      <w:spacing w:line="240" w:lineRule="auto"/>
    </w:pPr>
    <w:rPr>
      <w:sz w:val="20"/>
      <w:szCs w:val="20"/>
    </w:rPr>
  </w:style>
  <w:style w:type="character" w:customStyle="1" w:styleId="ae">
    <w:name w:val="Текст примечания Знак"/>
    <w:basedOn w:val="a0"/>
    <w:link w:val="ad"/>
    <w:uiPriority w:val="99"/>
    <w:rsid w:val="00C608F5"/>
    <w:rPr>
      <w:rFonts w:eastAsiaTheme="minorEastAsia"/>
      <w:sz w:val="20"/>
      <w:szCs w:val="20"/>
      <w:lang w:eastAsia="ru-RU"/>
    </w:rPr>
  </w:style>
  <w:style w:type="character" w:customStyle="1" w:styleId="Bodytext3">
    <w:name w:val="Body text (3)"/>
    <w:basedOn w:val="a0"/>
    <w:rsid w:val="00C608F5"/>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note">
    <w:name w:val="note"/>
    <w:basedOn w:val="a0"/>
    <w:rsid w:val="00D30EC7"/>
  </w:style>
  <w:style w:type="paragraph" w:styleId="af">
    <w:name w:val="Balloon Text"/>
    <w:basedOn w:val="a"/>
    <w:link w:val="af0"/>
    <w:uiPriority w:val="99"/>
    <w:semiHidden/>
    <w:unhideWhenUsed/>
    <w:rsid w:val="009310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1073"/>
    <w:rPr>
      <w:rFonts w:ascii="Tahoma" w:eastAsiaTheme="minorEastAsia" w:hAnsi="Tahoma" w:cs="Tahoma"/>
      <w:sz w:val="16"/>
      <w:szCs w:val="16"/>
      <w:lang w:eastAsia="ru-RU"/>
    </w:rPr>
  </w:style>
  <w:style w:type="paragraph" w:customStyle="1" w:styleId="j112">
    <w:name w:val="j112"/>
    <w:basedOn w:val="a"/>
    <w:rsid w:val="00D558AD"/>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00">
    <w:name w:val="s00"/>
    <w:rsid w:val="0063317A"/>
  </w:style>
  <w:style w:type="character" w:styleId="af1">
    <w:name w:val="Hyperlink"/>
    <w:uiPriority w:val="99"/>
    <w:rsid w:val="00A145E5"/>
    <w:rPr>
      <w:color w:val="0000FF"/>
      <w:u w:val="single"/>
    </w:rPr>
  </w:style>
  <w:style w:type="character" w:customStyle="1" w:styleId="10">
    <w:name w:val="Заголовок 1 Знак"/>
    <w:basedOn w:val="a0"/>
    <w:link w:val="1"/>
    <w:uiPriority w:val="9"/>
    <w:rsid w:val="006A1920"/>
    <w:rPr>
      <w:rFonts w:asciiTheme="majorHAnsi" w:eastAsiaTheme="majorEastAsia" w:hAnsiTheme="majorHAnsi" w:cstheme="majorBidi"/>
      <w:color w:val="2E74B5" w:themeColor="accent1" w:themeShade="BF"/>
      <w:sz w:val="32"/>
      <w:szCs w:val="32"/>
      <w:lang w:eastAsia="ru-RU"/>
    </w:rPr>
  </w:style>
  <w:style w:type="character" w:styleId="af2">
    <w:name w:val="annotation reference"/>
    <w:basedOn w:val="a0"/>
    <w:uiPriority w:val="99"/>
    <w:semiHidden/>
    <w:unhideWhenUsed/>
    <w:rsid w:val="00D62613"/>
    <w:rPr>
      <w:sz w:val="16"/>
      <w:szCs w:val="16"/>
    </w:rPr>
  </w:style>
  <w:style w:type="paragraph" w:styleId="af3">
    <w:name w:val="annotation subject"/>
    <w:basedOn w:val="ad"/>
    <w:next w:val="ad"/>
    <w:link w:val="af4"/>
    <w:uiPriority w:val="99"/>
    <w:semiHidden/>
    <w:unhideWhenUsed/>
    <w:rsid w:val="00D62613"/>
    <w:rPr>
      <w:b/>
      <w:bCs/>
    </w:rPr>
  </w:style>
  <w:style w:type="character" w:customStyle="1" w:styleId="af4">
    <w:name w:val="Тема примечания Знак"/>
    <w:basedOn w:val="ae"/>
    <w:link w:val="af3"/>
    <w:uiPriority w:val="99"/>
    <w:semiHidden/>
    <w:rsid w:val="00D62613"/>
    <w:rPr>
      <w:rFonts w:eastAsiaTheme="minorEastAsia"/>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33572013">
      <w:bodyDiv w:val="1"/>
      <w:marLeft w:val="0"/>
      <w:marRight w:val="0"/>
      <w:marTop w:val="0"/>
      <w:marBottom w:val="0"/>
      <w:divBdr>
        <w:top w:val="none" w:sz="0" w:space="0" w:color="auto"/>
        <w:left w:val="none" w:sz="0" w:space="0" w:color="auto"/>
        <w:bottom w:val="none" w:sz="0" w:space="0" w:color="auto"/>
        <w:right w:val="none" w:sz="0" w:space="0" w:color="auto"/>
      </w:divBdr>
    </w:div>
    <w:div w:id="186335333">
      <w:bodyDiv w:val="1"/>
      <w:marLeft w:val="0"/>
      <w:marRight w:val="0"/>
      <w:marTop w:val="0"/>
      <w:marBottom w:val="0"/>
      <w:divBdr>
        <w:top w:val="none" w:sz="0" w:space="0" w:color="auto"/>
        <w:left w:val="none" w:sz="0" w:space="0" w:color="auto"/>
        <w:bottom w:val="none" w:sz="0" w:space="0" w:color="auto"/>
        <w:right w:val="none" w:sz="0" w:space="0" w:color="auto"/>
      </w:divBdr>
    </w:div>
    <w:div w:id="420487814">
      <w:bodyDiv w:val="1"/>
      <w:marLeft w:val="0"/>
      <w:marRight w:val="0"/>
      <w:marTop w:val="0"/>
      <w:marBottom w:val="0"/>
      <w:divBdr>
        <w:top w:val="none" w:sz="0" w:space="0" w:color="auto"/>
        <w:left w:val="none" w:sz="0" w:space="0" w:color="auto"/>
        <w:bottom w:val="none" w:sz="0" w:space="0" w:color="auto"/>
        <w:right w:val="none" w:sz="0" w:space="0" w:color="auto"/>
      </w:divBdr>
    </w:div>
    <w:div w:id="421101503">
      <w:bodyDiv w:val="1"/>
      <w:marLeft w:val="0"/>
      <w:marRight w:val="0"/>
      <w:marTop w:val="0"/>
      <w:marBottom w:val="0"/>
      <w:divBdr>
        <w:top w:val="none" w:sz="0" w:space="0" w:color="auto"/>
        <w:left w:val="none" w:sz="0" w:space="0" w:color="auto"/>
        <w:bottom w:val="none" w:sz="0" w:space="0" w:color="auto"/>
        <w:right w:val="none" w:sz="0" w:space="0" w:color="auto"/>
      </w:divBdr>
    </w:div>
    <w:div w:id="515122774">
      <w:bodyDiv w:val="1"/>
      <w:marLeft w:val="0"/>
      <w:marRight w:val="0"/>
      <w:marTop w:val="0"/>
      <w:marBottom w:val="0"/>
      <w:divBdr>
        <w:top w:val="none" w:sz="0" w:space="0" w:color="auto"/>
        <w:left w:val="none" w:sz="0" w:space="0" w:color="auto"/>
        <w:bottom w:val="none" w:sz="0" w:space="0" w:color="auto"/>
        <w:right w:val="none" w:sz="0" w:space="0" w:color="auto"/>
      </w:divBdr>
    </w:div>
    <w:div w:id="522405685">
      <w:bodyDiv w:val="1"/>
      <w:marLeft w:val="0"/>
      <w:marRight w:val="0"/>
      <w:marTop w:val="0"/>
      <w:marBottom w:val="0"/>
      <w:divBdr>
        <w:top w:val="none" w:sz="0" w:space="0" w:color="auto"/>
        <w:left w:val="none" w:sz="0" w:space="0" w:color="auto"/>
        <w:bottom w:val="none" w:sz="0" w:space="0" w:color="auto"/>
        <w:right w:val="none" w:sz="0" w:space="0" w:color="auto"/>
      </w:divBdr>
    </w:div>
    <w:div w:id="542786757">
      <w:bodyDiv w:val="1"/>
      <w:marLeft w:val="0"/>
      <w:marRight w:val="0"/>
      <w:marTop w:val="0"/>
      <w:marBottom w:val="0"/>
      <w:divBdr>
        <w:top w:val="none" w:sz="0" w:space="0" w:color="auto"/>
        <w:left w:val="none" w:sz="0" w:space="0" w:color="auto"/>
        <w:bottom w:val="none" w:sz="0" w:space="0" w:color="auto"/>
        <w:right w:val="none" w:sz="0" w:space="0" w:color="auto"/>
      </w:divBdr>
    </w:div>
    <w:div w:id="576063404">
      <w:bodyDiv w:val="1"/>
      <w:marLeft w:val="0"/>
      <w:marRight w:val="0"/>
      <w:marTop w:val="0"/>
      <w:marBottom w:val="0"/>
      <w:divBdr>
        <w:top w:val="none" w:sz="0" w:space="0" w:color="auto"/>
        <w:left w:val="none" w:sz="0" w:space="0" w:color="auto"/>
        <w:bottom w:val="none" w:sz="0" w:space="0" w:color="auto"/>
        <w:right w:val="none" w:sz="0" w:space="0" w:color="auto"/>
      </w:divBdr>
    </w:div>
    <w:div w:id="599876448">
      <w:bodyDiv w:val="1"/>
      <w:marLeft w:val="0"/>
      <w:marRight w:val="0"/>
      <w:marTop w:val="0"/>
      <w:marBottom w:val="0"/>
      <w:divBdr>
        <w:top w:val="none" w:sz="0" w:space="0" w:color="auto"/>
        <w:left w:val="none" w:sz="0" w:space="0" w:color="auto"/>
        <w:bottom w:val="none" w:sz="0" w:space="0" w:color="auto"/>
        <w:right w:val="none" w:sz="0" w:space="0" w:color="auto"/>
      </w:divBdr>
    </w:div>
    <w:div w:id="657730420">
      <w:bodyDiv w:val="1"/>
      <w:marLeft w:val="0"/>
      <w:marRight w:val="0"/>
      <w:marTop w:val="0"/>
      <w:marBottom w:val="0"/>
      <w:divBdr>
        <w:top w:val="none" w:sz="0" w:space="0" w:color="auto"/>
        <w:left w:val="none" w:sz="0" w:space="0" w:color="auto"/>
        <w:bottom w:val="none" w:sz="0" w:space="0" w:color="auto"/>
        <w:right w:val="none" w:sz="0" w:space="0" w:color="auto"/>
      </w:divBdr>
    </w:div>
    <w:div w:id="700086971">
      <w:bodyDiv w:val="1"/>
      <w:marLeft w:val="0"/>
      <w:marRight w:val="0"/>
      <w:marTop w:val="0"/>
      <w:marBottom w:val="0"/>
      <w:divBdr>
        <w:top w:val="none" w:sz="0" w:space="0" w:color="auto"/>
        <w:left w:val="none" w:sz="0" w:space="0" w:color="auto"/>
        <w:bottom w:val="none" w:sz="0" w:space="0" w:color="auto"/>
        <w:right w:val="none" w:sz="0" w:space="0" w:color="auto"/>
      </w:divBdr>
    </w:div>
    <w:div w:id="729352590">
      <w:bodyDiv w:val="1"/>
      <w:marLeft w:val="0"/>
      <w:marRight w:val="0"/>
      <w:marTop w:val="0"/>
      <w:marBottom w:val="0"/>
      <w:divBdr>
        <w:top w:val="none" w:sz="0" w:space="0" w:color="auto"/>
        <w:left w:val="none" w:sz="0" w:space="0" w:color="auto"/>
        <w:bottom w:val="none" w:sz="0" w:space="0" w:color="auto"/>
        <w:right w:val="none" w:sz="0" w:space="0" w:color="auto"/>
      </w:divBdr>
    </w:div>
    <w:div w:id="729765963">
      <w:bodyDiv w:val="1"/>
      <w:marLeft w:val="0"/>
      <w:marRight w:val="0"/>
      <w:marTop w:val="0"/>
      <w:marBottom w:val="0"/>
      <w:divBdr>
        <w:top w:val="none" w:sz="0" w:space="0" w:color="auto"/>
        <w:left w:val="none" w:sz="0" w:space="0" w:color="auto"/>
        <w:bottom w:val="none" w:sz="0" w:space="0" w:color="auto"/>
        <w:right w:val="none" w:sz="0" w:space="0" w:color="auto"/>
      </w:divBdr>
    </w:div>
    <w:div w:id="760831987">
      <w:bodyDiv w:val="1"/>
      <w:marLeft w:val="0"/>
      <w:marRight w:val="0"/>
      <w:marTop w:val="0"/>
      <w:marBottom w:val="0"/>
      <w:divBdr>
        <w:top w:val="none" w:sz="0" w:space="0" w:color="auto"/>
        <w:left w:val="none" w:sz="0" w:space="0" w:color="auto"/>
        <w:bottom w:val="none" w:sz="0" w:space="0" w:color="auto"/>
        <w:right w:val="none" w:sz="0" w:space="0" w:color="auto"/>
      </w:divBdr>
    </w:div>
    <w:div w:id="885609156">
      <w:bodyDiv w:val="1"/>
      <w:marLeft w:val="0"/>
      <w:marRight w:val="0"/>
      <w:marTop w:val="0"/>
      <w:marBottom w:val="0"/>
      <w:divBdr>
        <w:top w:val="none" w:sz="0" w:space="0" w:color="auto"/>
        <w:left w:val="none" w:sz="0" w:space="0" w:color="auto"/>
        <w:bottom w:val="none" w:sz="0" w:space="0" w:color="auto"/>
        <w:right w:val="none" w:sz="0" w:space="0" w:color="auto"/>
      </w:divBdr>
    </w:div>
    <w:div w:id="894048243">
      <w:bodyDiv w:val="1"/>
      <w:marLeft w:val="0"/>
      <w:marRight w:val="0"/>
      <w:marTop w:val="0"/>
      <w:marBottom w:val="0"/>
      <w:divBdr>
        <w:top w:val="none" w:sz="0" w:space="0" w:color="auto"/>
        <w:left w:val="none" w:sz="0" w:space="0" w:color="auto"/>
        <w:bottom w:val="none" w:sz="0" w:space="0" w:color="auto"/>
        <w:right w:val="none" w:sz="0" w:space="0" w:color="auto"/>
      </w:divBdr>
    </w:div>
    <w:div w:id="1002273194">
      <w:bodyDiv w:val="1"/>
      <w:marLeft w:val="0"/>
      <w:marRight w:val="0"/>
      <w:marTop w:val="0"/>
      <w:marBottom w:val="0"/>
      <w:divBdr>
        <w:top w:val="none" w:sz="0" w:space="0" w:color="auto"/>
        <w:left w:val="none" w:sz="0" w:space="0" w:color="auto"/>
        <w:bottom w:val="none" w:sz="0" w:space="0" w:color="auto"/>
        <w:right w:val="none" w:sz="0" w:space="0" w:color="auto"/>
      </w:divBdr>
    </w:div>
    <w:div w:id="1172909576">
      <w:bodyDiv w:val="1"/>
      <w:marLeft w:val="0"/>
      <w:marRight w:val="0"/>
      <w:marTop w:val="0"/>
      <w:marBottom w:val="0"/>
      <w:divBdr>
        <w:top w:val="none" w:sz="0" w:space="0" w:color="auto"/>
        <w:left w:val="none" w:sz="0" w:space="0" w:color="auto"/>
        <w:bottom w:val="none" w:sz="0" w:space="0" w:color="auto"/>
        <w:right w:val="none" w:sz="0" w:space="0" w:color="auto"/>
      </w:divBdr>
    </w:div>
    <w:div w:id="1203710778">
      <w:bodyDiv w:val="1"/>
      <w:marLeft w:val="0"/>
      <w:marRight w:val="0"/>
      <w:marTop w:val="0"/>
      <w:marBottom w:val="0"/>
      <w:divBdr>
        <w:top w:val="none" w:sz="0" w:space="0" w:color="auto"/>
        <w:left w:val="none" w:sz="0" w:space="0" w:color="auto"/>
        <w:bottom w:val="none" w:sz="0" w:space="0" w:color="auto"/>
        <w:right w:val="none" w:sz="0" w:space="0" w:color="auto"/>
      </w:divBdr>
    </w:div>
    <w:div w:id="1301765827">
      <w:bodyDiv w:val="1"/>
      <w:marLeft w:val="0"/>
      <w:marRight w:val="0"/>
      <w:marTop w:val="0"/>
      <w:marBottom w:val="0"/>
      <w:divBdr>
        <w:top w:val="none" w:sz="0" w:space="0" w:color="auto"/>
        <w:left w:val="none" w:sz="0" w:space="0" w:color="auto"/>
        <w:bottom w:val="none" w:sz="0" w:space="0" w:color="auto"/>
        <w:right w:val="none" w:sz="0" w:space="0" w:color="auto"/>
      </w:divBdr>
    </w:div>
    <w:div w:id="1372879759">
      <w:bodyDiv w:val="1"/>
      <w:marLeft w:val="0"/>
      <w:marRight w:val="0"/>
      <w:marTop w:val="0"/>
      <w:marBottom w:val="0"/>
      <w:divBdr>
        <w:top w:val="none" w:sz="0" w:space="0" w:color="auto"/>
        <w:left w:val="none" w:sz="0" w:space="0" w:color="auto"/>
        <w:bottom w:val="none" w:sz="0" w:space="0" w:color="auto"/>
        <w:right w:val="none" w:sz="0" w:space="0" w:color="auto"/>
      </w:divBdr>
    </w:div>
    <w:div w:id="1429617676">
      <w:bodyDiv w:val="1"/>
      <w:marLeft w:val="0"/>
      <w:marRight w:val="0"/>
      <w:marTop w:val="0"/>
      <w:marBottom w:val="0"/>
      <w:divBdr>
        <w:top w:val="none" w:sz="0" w:space="0" w:color="auto"/>
        <w:left w:val="none" w:sz="0" w:space="0" w:color="auto"/>
        <w:bottom w:val="none" w:sz="0" w:space="0" w:color="auto"/>
        <w:right w:val="none" w:sz="0" w:space="0" w:color="auto"/>
      </w:divBdr>
    </w:div>
    <w:div w:id="1430544002">
      <w:bodyDiv w:val="1"/>
      <w:marLeft w:val="0"/>
      <w:marRight w:val="0"/>
      <w:marTop w:val="0"/>
      <w:marBottom w:val="0"/>
      <w:divBdr>
        <w:top w:val="none" w:sz="0" w:space="0" w:color="auto"/>
        <w:left w:val="none" w:sz="0" w:space="0" w:color="auto"/>
        <w:bottom w:val="none" w:sz="0" w:space="0" w:color="auto"/>
        <w:right w:val="none" w:sz="0" w:space="0" w:color="auto"/>
      </w:divBdr>
    </w:div>
    <w:div w:id="1465194284">
      <w:bodyDiv w:val="1"/>
      <w:marLeft w:val="0"/>
      <w:marRight w:val="0"/>
      <w:marTop w:val="0"/>
      <w:marBottom w:val="0"/>
      <w:divBdr>
        <w:top w:val="none" w:sz="0" w:space="0" w:color="auto"/>
        <w:left w:val="none" w:sz="0" w:space="0" w:color="auto"/>
        <w:bottom w:val="none" w:sz="0" w:space="0" w:color="auto"/>
        <w:right w:val="none" w:sz="0" w:space="0" w:color="auto"/>
      </w:divBdr>
    </w:div>
    <w:div w:id="1513566636">
      <w:bodyDiv w:val="1"/>
      <w:marLeft w:val="0"/>
      <w:marRight w:val="0"/>
      <w:marTop w:val="0"/>
      <w:marBottom w:val="0"/>
      <w:divBdr>
        <w:top w:val="none" w:sz="0" w:space="0" w:color="auto"/>
        <w:left w:val="none" w:sz="0" w:space="0" w:color="auto"/>
        <w:bottom w:val="none" w:sz="0" w:space="0" w:color="auto"/>
        <w:right w:val="none" w:sz="0" w:space="0" w:color="auto"/>
      </w:divBdr>
    </w:div>
    <w:div w:id="1533105563">
      <w:bodyDiv w:val="1"/>
      <w:marLeft w:val="0"/>
      <w:marRight w:val="0"/>
      <w:marTop w:val="0"/>
      <w:marBottom w:val="0"/>
      <w:divBdr>
        <w:top w:val="none" w:sz="0" w:space="0" w:color="auto"/>
        <w:left w:val="none" w:sz="0" w:space="0" w:color="auto"/>
        <w:bottom w:val="none" w:sz="0" w:space="0" w:color="auto"/>
        <w:right w:val="none" w:sz="0" w:space="0" w:color="auto"/>
      </w:divBdr>
    </w:div>
    <w:div w:id="1554656044">
      <w:bodyDiv w:val="1"/>
      <w:marLeft w:val="0"/>
      <w:marRight w:val="0"/>
      <w:marTop w:val="0"/>
      <w:marBottom w:val="0"/>
      <w:divBdr>
        <w:top w:val="none" w:sz="0" w:space="0" w:color="auto"/>
        <w:left w:val="none" w:sz="0" w:space="0" w:color="auto"/>
        <w:bottom w:val="none" w:sz="0" w:space="0" w:color="auto"/>
        <w:right w:val="none" w:sz="0" w:space="0" w:color="auto"/>
      </w:divBdr>
    </w:div>
    <w:div w:id="1584488332">
      <w:bodyDiv w:val="1"/>
      <w:marLeft w:val="0"/>
      <w:marRight w:val="0"/>
      <w:marTop w:val="0"/>
      <w:marBottom w:val="0"/>
      <w:divBdr>
        <w:top w:val="none" w:sz="0" w:space="0" w:color="auto"/>
        <w:left w:val="none" w:sz="0" w:space="0" w:color="auto"/>
        <w:bottom w:val="none" w:sz="0" w:space="0" w:color="auto"/>
        <w:right w:val="none" w:sz="0" w:space="0" w:color="auto"/>
      </w:divBdr>
    </w:div>
    <w:div w:id="1586299898">
      <w:bodyDiv w:val="1"/>
      <w:marLeft w:val="0"/>
      <w:marRight w:val="0"/>
      <w:marTop w:val="0"/>
      <w:marBottom w:val="0"/>
      <w:divBdr>
        <w:top w:val="none" w:sz="0" w:space="0" w:color="auto"/>
        <w:left w:val="none" w:sz="0" w:space="0" w:color="auto"/>
        <w:bottom w:val="none" w:sz="0" w:space="0" w:color="auto"/>
        <w:right w:val="none" w:sz="0" w:space="0" w:color="auto"/>
      </w:divBdr>
    </w:div>
    <w:div w:id="1674212992">
      <w:bodyDiv w:val="1"/>
      <w:marLeft w:val="0"/>
      <w:marRight w:val="0"/>
      <w:marTop w:val="0"/>
      <w:marBottom w:val="0"/>
      <w:divBdr>
        <w:top w:val="none" w:sz="0" w:space="0" w:color="auto"/>
        <w:left w:val="none" w:sz="0" w:space="0" w:color="auto"/>
        <w:bottom w:val="none" w:sz="0" w:space="0" w:color="auto"/>
        <w:right w:val="none" w:sz="0" w:space="0" w:color="auto"/>
      </w:divBdr>
    </w:div>
    <w:div w:id="1809467499">
      <w:bodyDiv w:val="1"/>
      <w:marLeft w:val="0"/>
      <w:marRight w:val="0"/>
      <w:marTop w:val="0"/>
      <w:marBottom w:val="0"/>
      <w:divBdr>
        <w:top w:val="none" w:sz="0" w:space="0" w:color="auto"/>
        <w:left w:val="none" w:sz="0" w:space="0" w:color="auto"/>
        <w:bottom w:val="none" w:sz="0" w:space="0" w:color="auto"/>
        <w:right w:val="none" w:sz="0" w:space="0" w:color="auto"/>
      </w:divBdr>
    </w:div>
    <w:div w:id="1832327815">
      <w:bodyDiv w:val="1"/>
      <w:marLeft w:val="0"/>
      <w:marRight w:val="0"/>
      <w:marTop w:val="0"/>
      <w:marBottom w:val="0"/>
      <w:divBdr>
        <w:top w:val="none" w:sz="0" w:space="0" w:color="auto"/>
        <w:left w:val="none" w:sz="0" w:space="0" w:color="auto"/>
        <w:bottom w:val="none" w:sz="0" w:space="0" w:color="auto"/>
        <w:right w:val="none" w:sz="0" w:space="0" w:color="auto"/>
      </w:divBdr>
    </w:div>
    <w:div w:id="1852992367">
      <w:bodyDiv w:val="1"/>
      <w:marLeft w:val="0"/>
      <w:marRight w:val="0"/>
      <w:marTop w:val="0"/>
      <w:marBottom w:val="0"/>
      <w:divBdr>
        <w:top w:val="none" w:sz="0" w:space="0" w:color="auto"/>
        <w:left w:val="none" w:sz="0" w:space="0" w:color="auto"/>
        <w:bottom w:val="none" w:sz="0" w:space="0" w:color="auto"/>
        <w:right w:val="none" w:sz="0" w:space="0" w:color="auto"/>
      </w:divBdr>
    </w:div>
    <w:div w:id="1983926915">
      <w:bodyDiv w:val="1"/>
      <w:marLeft w:val="0"/>
      <w:marRight w:val="0"/>
      <w:marTop w:val="0"/>
      <w:marBottom w:val="0"/>
      <w:divBdr>
        <w:top w:val="none" w:sz="0" w:space="0" w:color="auto"/>
        <w:left w:val="none" w:sz="0" w:space="0" w:color="auto"/>
        <w:bottom w:val="none" w:sz="0" w:space="0" w:color="auto"/>
        <w:right w:val="none" w:sz="0" w:space="0" w:color="auto"/>
      </w:divBdr>
    </w:div>
    <w:div w:id="2069457736">
      <w:bodyDiv w:val="1"/>
      <w:marLeft w:val="0"/>
      <w:marRight w:val="0"/>
      <w:marTop w:val="0"/>
      <w:marBottom w:val="0"/>
      <w:divBdr>
        <w:top w:val="none" w:sz="0" w:space="0" w:color="auto"/>
        <w:left w:val="none" w:sz="0" w:space="0" w:color="auto"/>
        <w:bottom w:val="none" w:sz="0" w:space="0" w:color="auto"/>
        <w:right w:val="none" w:sz="0" w:space="0" w:color="auto"/>
      </w:divBdr>
    </w:div>
    <w:div w:id="20818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3598890.0" TargetMode="External"/><Relationship Id="rId18" Type="http://schemas.openxmlformats.org/officeDocument/2006/relationships/hyperlink" Target="jl:1049236.180000%20" TargetMode="External"/><Relationship Id="rId26" Type="http://schemas.openxmlformats.org/officeDocument/2006/relationships/hyperlink" Target="jl:30118294.50000" TargetMode="External"/><Relationship Id="rId39" Type="http://schemas.openxmlformats.org/officeDocument/2006/relationships/hyperlink" Target="jl:34174206.0%20" TargetMode="External"/><Relationship Id="rId21" Type="http://schemas.openxmlformats.org/officeDocument/2006/relationships/hyperlink" Target="jl:1049236.180000%20" TargetMode="External"/><Relationship Id="rId34" Type="http://schemas.openxmlformats.org/officeDocument/2006/relationships/hyperlink" Target="jl:1006061.1520000%20" TargetMode="External"/><Relationship Id="rId42" Type="http://schemas.openxmlformats.org/officeDocument/2006/relationships/hyperlink" Target="jl:31721188.0%20" TargetMode="External"/><Relationship Id="rId47" Type="http://schemas.openxmlformats.org/officeDocument/2006/relationships/hyperlink" Target="jl:1052939.24010000.1005945001_2" TargetMode="External"/><Relationship Id="rId50" Type="http://schemas.openxmlformats.org/officeDocument/2006/relationships/hyperlink" Target="jl:1046884.170300" TargetMode="External"/><Relationship Id="rId55" Type="http://schemas.openxmlformats.org/officeDocument/2006/relationships/hyperlink" Target="jl:30118294.50000" TargetMode="External"/><Relationship Id="rId63" Type="http://schemas.openxmlformats.org/officeDocument/2006/relationships/hyperlink" Target="jl:30118294.21000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l:31110631.2006.1002246241_0" TargetMode="External"/><Relationship Id="rId29" Type="http://schemas.openxmlformats.org/officeDocument/2006/relationships/hyperlink" Target="jl:30118294.21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3598890.0" TargetMode="External"/><Relationship Id="rId24" Type="http://schemas.openxmlformats.org/officeDocument/2006/relationships/hyperlink" Target="jl:31575852.580000%20" TargetMode="External"/><Relationship Id="rId32" Type="http://schemas.openxmlformats.org/officeDocument/2006/relationships/hyperlink" Target="jl:30466908.5030100%20" TargetMode="External"/><Relationship Id="rId37" Type="http://schemas.openxmlformats.org/officeDocument/2006/relationships/hyperlink" Target="http://online.zakon.kz/Document/?doc_id=1035484" TargetMode="External"/><Relationship Id="rId40" Type="http://schemas.openxmlformats.org/officeDocument/2006/relationships/hyperlink" Target="jl:31721188.0%20" TargetMode="External"/><Relationship Id="rId45" Type="http://schemas.openxmlformats.org/officeDocument/2006/relationships/hyperlink" Target="jl:1052939.24010000" TargetMode="External"/><Relationship Id="rId53" Type="http://schemas.openxmlformats.org/officeDocument/2006/relationships/hyperlink" Target="jl:1013880.8310000" TargetMode="External"/><Relationship Id="rId58" Type="http://schemas.openxmlformats.org/officeDocument/2006/relationships/hyperlink" Target="jl:30118294.50000"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l:30466908.0%20" TargetMode="External"/><Relationship Id="rId23" Type="http://schemas.openxmlformats.org/officeDocument/2006/relationships/hyperlink" Target="jl:1049236.180000%20" TargetMode="External"/><Relationship Id="rId28" Type="http://schemas.openxmlformats.org/officeDocument/2006/relationships/hyperlink" Target="jl:30118294.0" TargetMode="External"/><Relationship Id="rId36" Type="http://schemas.openxmlformats.org/officeDocument/2006/relationships/hyperlink" Target="jl:35429665.0.1005393975_0" TargetMode="External"/><Relationship Id="rId49" Type="http://schemas.openxmlformats.org/officeDocument/2006/relationships/hyperlink" Target="jl:1046884.70000" TargetMode="External"/><Relationship Id="rId57" Type="http://schemas.openxmlformats.org/officeDocument/2006/relationships/hyperlink" Target="jl:30118294.40000" TargetMode="External"/><Relationship Id="rId61" Type="http://schemas.openxmlformats.org/officeDocument/2006/relationships/hyperlink" Target="jl:30118294.210000" TargetMode="External"/><Relationship Id="rId10" Type="http://schemas.openxmlformats.org/officeDocument/2006/relationships/hyperlink" Target="jl:31721188.0" TargetMode="External"/><Relationship Id="rId19" Type="http://schemas.openxmlformats.org/officeDocument/2006/relationships/hyperlink" Target="jl:1049236.180000%20" TargetMode="External"/><Relationship Id="rId31" Type="http://schemas.openxmlformats.org/officeDocument/2006/relationships/hyperlink" Target="jl:30118294.0" TargetMode="External"/><Relationship Id="rId44" Type="http://schemas.openxmlformats.org/officeDocument/2006/relationships/hyperlink" Target="jl:31577399.2200000%20" TargetMode="External"/><Relationship Id="rId52" Type="http://schemas.openxmlformats.org/officeDocument/2006/relationships/hyperlink" Target="jl:1046884.100200" TargetMode="External"/><Relationship Id="rId60" Type="http://schemas.openxmlformats.org/officeDocument/2006/relationships/hyperlink" Target="jl:30118294.0" TargetMode="External"/><Relationship Id="rId65" Type="http://schemas.openxmlformats.org/officeDocument/2006/relationships/hyperlink" Target="jl:30118294.0" TargetMode="External"/><Relationship Id="rId4" Type="http://schemas.openxmlformats.org/officeDocument/2006/relationships/settings" Target="settings.xml"/><Relationship Id="rId9" Type="http://schemas.openxmlformats.org/officeDocument/2006/relationships/hyperlink" Target="jl:31721188.0" TargetMode="External"/><Relationship Id="rId14" Type="http://schemas.openxmlformats.org/officeDocument/2006/relationships/hyperlink" Target="jl:31577399.2131400" TargetMode="External"/><Relationship Id="rId22" Type="http://schemas.openxmlformats.org/officeDocument/2006/relationships/hyperlink" Target="jl:1049236.180000%20" TargetMode="External"/><Relationship Id="rId27" Type="http://schemas.openxmlformats.org/officeDocument/2006/relationships/hyperlink" Target="jl:30118294.60000" TargetMode="External"/><Relationship Id="rId30" Type="http://schemas.openxmlformats.org/officeDocument/2006/relationships/hyperlink" Target="jl:30118294.0" TargetMode="External"/><Relationship Id="rId35" Type="http://schemas.openxmlformats.org/officeDocument/2006/relationships/hyperlink" Target="jl:1035484.0" TargetMode="External"/><Relationship Id="rId43" Type="http://schemas.openxmlformats.org/officeDocument/2006/relationships/hyperlink" Target="jl:36148637.6780000%20" TargetMode="External"/><Relationship Id="rId48" Type="http://schemas.openxmlformats.org/officeDocument/2006/relationships/hyperlink" Target="jl:1046884.17010000" TargetMode="External"/><Relationship Id="rId56" Type="http://schemas.openxmlformats.org/officeDocument/2006/relationships/hyperlink" Target="jl:30118294.60000" TargetMode="External"/><Relationship Id="rId64" Type="http://schemas.openxmlformats.org/officeDocument/2006/relationships/hyperlink" Target="jl:30118294.0" TargetMode="External"/><Relationship Id="rId8" Type="http://schemas.openxmlformats.org/officeDocument/2006/relationships/hyperlink" Target="jl:1035484.0" TargetMode="External"/><Relationship Id="rId51" Type="http://schemas.openxmlformats.org/officeDocument/2006/relationships/hyperlink" Target="jl:32363110.0" TargetMode="External"/><Relationship Id="rId3" Type="http://schemas.openxmlformats.org/officeDocument/2006/relationships/styles" Target="styles.xml"/><Relationship Id="rId12" Type="http://schemas.openxmlformats.org/officeDocument/2006/relationships/hyperlink" Target="jl:1003931.300200" TargetMode="External"/><Relationship Id="rId17" Type="http://schemas.openxmlformats.org/officeDocument/2006/relationships/hyperlink" Target="jl:1021136.0%20" TargetMode="External"/><Relationship Id="rId25" Type="http://schemas.openxmlformats.org/officeDocument/2006/relationships/hyperlink" Target="jl:30118294.40000" TargetMode="External"/><Relationship Id="rId33" Type="http://schemas.openxmlformats.org/officeDocument/2006/relationships/hyperlink" Target="jl:1035484.10010.1001372037_0" TargetMode="External"/><Relationship Id="rId38" Type="http://schemas.openxmlformats.org/officeDocument/2006/relationships/hyperlink" Target="jl:31721188.0%20" TargetMode="External"/><Relationship Id="rId46" Type="http://schemas.openxmlformats.org/officeDocument/2006/relationships/hyperlink" Target="jl:1052939.24010000.1005945001_2" TargetMode="External"/><Relationship Id="rId59" Type="http://schemas.openxmlformats.org/officeDocument/2006/relationships/hyperlink" Target="jl:30118294.60000" TargetMode="External"/><Relationship Id="rId67" Type="http://schemas.openxmlformats.org/officeDocument/2006/relationships/fontTable" Target="fontTable.xml"/><Relationship Id="rId20" Type="http://schemas.openxmlformats.org/officeDocument/2006/relationships/hyperlink" Target="jl:1049236.180000%20" TargetMode="External"/><Relationship Id="rId41" Type="http://schemas.openxmlformats.org/officeDocument/2006/relationships/hyperlink" Target="jl:38213728.290000.1005283941_1" TargetMode="External"/><Relationship Id="rId54" Type="http://schemas.openxmlformats.org/officeDocument/2006/relationships/hyperlink" Target="jl:30118294.40000" TargetMode="External"/><Relationship Id="rId62" Type="http://schemas.openxmlformats.org/officeDocument/2006/relationships/hyperlink" Target="jl:30118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A317-8AE0-47B8-9E16-D92D48C1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197</Pages>
  <Words>46854</Words>
  <Characters>267068</Characters>
  <Application>Microsoft Office Word</Application>
  <DocSecurity>4</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Амиржан Камила Жантайкызы</dc:creator>
  <cp:lastModifiedBy>user</cp:lastModifiedBy>
  <cp:revision>2</cp:revision>
  <cp:lastPrinted>2018-12-27T12:25:00Z</cp:lastPrinted>
  <dcterms:created xsi:type="dcterms:W3CDTF">2018-12-29T09:26:00Z</dcterms:created>
  <dcterms:modified xsi:type="dcterms:W3CDTF">2018-12-29T09:26:00Z</dcterms:modified>
</cp:coreProperties>
</file>